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ppenidxXXIX"/>
    <w:bookmarkStart w:id="1" w:name="_Toc343862325"/>
    <w:p w14:paraId="0F8C266D" w14:textId="77777777" w:rsidR="00F74CB9" w:rsidRDefault="00BA5A06" w:rsidP="00BA5A06">
      <w:pPr>
        <w:spacing w:after="0" w:line="240" w:lineRule="auto"/>
        <w:contextualSpacing/>
        <w:jc w:val="center"/>
        <w:rPr>
          <w:rFonts w:ascii="Times New Roman Bold" w:eastAsia="MS Mincho" w:hAnsi="Times New Roman Bold" w:cs="Times New Roman"/>
          <w:b/>
          <w:bCs/>
          <w:smallCaps/>
          <w:color w:val="FF0000"/>
          <w:sz w:val="28"/>
          <w:szCs w:val="28"/>
        </w:rPr>
      </w:pPr>
      <w:r>
        <w:rPr>
          <w:rFonts w:ascii="Times New Roman Bold" w:hAnsi="Times New Roman Bold"/>
          <w:b/>
          <w:bCs/>
          <w:smallCaps/>
          <w:noProof/>
          <w:color w:val="FF0000"/>
          <w:sz w:val="28"/>
          <w:szCs w:val="28"/>
          <w:lang w:eastAsia="ja-JP"/>
        </w:rPr>
        <mc:AlternateContent>
          <mc:Choice Requires="wps">
            <w:drawing>
              <wp:anchor distT="0" distB="0" distL="114300" distR="114300" simplePos="0" relativeHeight="251664384" behindDoc="0" locked="0" layoutInCell="1" allowOverlap="1" wp14:anchorId="7B0745F8" wp14:editId="611439B9">
                <wp:simplePos x="0" y="0"/>
                <wp:positionH relativeFrom="column">
                  <wp:posOffset>143455</wp:posOffset>
                </wp:positionH>
                <wp:positionV relativeFrom="paragraph">
                  <wp:posOffset>446295</wp:posOffset>
                </wp:positionV>
                <wp:extent cx="6069965" cy="90424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50890183" w14:textId="77777777" w:rsidR="00D361CE" w:rsidRDefault="00D361CE" w:rsidP="00BA5A06">
                            <w:r>
                              <w:rPr>
                                <w:rFonts w:ascii="ITC Bookman" w:hAnsi="ITC Bookman"/>
                                <w:b/>
                                <w:noProof/>
                                <w:szCs w:val="20"/>
                                <w:lang w:eastAsia="ja-JP"/>
                              </w:rPr>
                              <w:drawing>
                                <wp:inline distT="0" distB="0" distL="0" distR="0" wp14:anchorId="29684BA4" wp14:editId="212A9B1C">
                                  <wp:extent cx="3636000" cy="766122"/>
                                  <wp:effectExtent l="0" t="0" r="0" b="0"/>
                                  <wp:docPr id="2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 t="45799" r="57989" b="44173"/>
                                          <a:stretch/>
                                        </pic:blipFill>
                                        <pic:spPr bwMode="auto">
                                          <a:xfrm>
                                            <a:off x="0" y="0"/>
                                            <a:ext cx="3934860"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7A8D546A" wp14:editId="1AEC5F25">
                                  <wp:extent cx="2217906" cy="806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767" cy="806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B0745F8" id="_x0000_t202" coordsize="21600,21600" o:spt="202" path="m0,0l0,21600,21600,21600,21600,0xe">
                <v:stroke joinstyle="miter"/>
                <v:path gradientshapeok="t" o:connecttype="rect"/>
              </v:shapetype>
              <v:shape id="Text Box 124" o:spid="_x0000_s1026" type="#_x0000_t202" style="position:absolute;left:0;text-align:left;margin-left:11.3pt;margin-top:35.15pt;width:477.95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" filled="f" stroked="f" strokeweight=".5pt">
                <v:textbox>
                  <w:txbxContent>
                    <w:p w14:paraId="50890183" w14:textId="77777777" w:rsidR="00D361CE" w:rsidRDefault="00D361CE" w:rsidP="00BA5A06">
                      <w:r>
                        <w:rPr>
                          <w:b/>
                          <w:szCs w:val="20"/>
                          <w:rFonts w:ascii="ITC Bookman" w:hAnsi="ITC Bookman"/>
                        </w:rPr>
                        <w:drawing>
                          <wp:inline distT="0" distB="0" distL="0" distR="0" wp14:anchorId="29684BA4" wp14:editId="212A9B1C">
                            <wp:extent cx="3636000" cy="766122"/>
                            <wp:effectExtent l="0" t="0" r="0" b="0"/>
                            <wp:docPr id="22"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 t="45799" r="57989" b="44173"/>
                                    <a:stretch/>
                                  </pic:blipFill>
                                  <pic:spPr bwMode="auto">
                                    <a:xfrm>
                                      <a:off x="0" y="0"/>
                                      <a:ext cx="3934860" cy="829093"/>
                                    </a:xfrm>
                                    <a:prstGeom prst="rect">
                                      <a:avLst/>
                                    </a:prstGeom>
                                    <a:noFill/>
                                    <a:ln>
                                      <a:noFill/>
                                    </a:ln>
                                    <a:extLst>
                                      <a:ext uri="{53640926-AAD7-44D8-BBD7-CCE9431645EC}">
                                        <a14:shadowObscured xmlns:a14="http://schemas.microsoft.com/office/drawing/2010/main"/>
                                      </a:ext>
                                    </a:extLst>
                                  </pic:spPr>
                                </pic:pic>
                              </a:graphicData>
                            </a:graphic>
                          </wp:inline>
                        </w:drawing>
                      </w:r>
                      <w:r>
                        <w:drawing>
                          <wp:inline distT="0" distB="0" distL="0" distR="0" wp14:anchorId="7A8D546A" wp14:editId="1AEC5F25">
                            <wp:extent cx="2217906" cy="806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67" cy="806460"/>
                                    </a:xfrm>
                                    <a:prstGeom prst="rect">
                                      <a:avLst/>
                                    </a:prstGeom>
                                    <a:noFill/>
                                    <a:ln>
                                      <a:noFill/>
                                    </a:ln>
                                  </pic:spPr>
                                </pic:pic>
                              </a:graphicData>
                            </a:graphic>
                          </wp:inline>
                        </w:drawing>
                      </w:r>
                    </w:p>
                  </w:txbxContent>
                </v:textbox>
              </v:shape>
            </w:pict>
          </mc:Fallback>
        </mc:AlternateContent>
      </w:r>
      <w:r>
        <w:rPr>
          <w:rFonts w:ascii="Times New Roman Bold" w:hAnsi="Times New Roman Bold"/>
          <w:b/>
          <w:bCs/>
          <w:smallCaps/>
          <w:color w:val="FF0000"/>
          <w:sz w:val="28"/>
          <w:szCs w:val="28"/>
        </w:rPr>
        <w:t xml:space="preserve"> </w:t>
      </w:r>
    </w:p>
    <w:p w14:paraId="3C0973C7" w14:textId="0EAAD37B"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rPr>
      </w:pPr>
      <w:r>
        <w:rPr>
          <w:rFonts w:ascii="Times New Roman Bold" w:hAnsi="Times New Roman Bold"/>
          <w:b/>
          <w:bCs/>
          <w:smallCaps/>
          <w:color w:val="000000" w:themeColor="text1"/>
          <w:sz w:val="28"/>
          <w:szCs w:val="28"/>
        </w:rPr>
        <w:t>Résumé exécutif : Requin-renard à gros yeux</w:t>
      </w:r>
      <w:bookmarkEnd w:id="0"/>
      <w:bookmarkEnd w:id="1"/>
      <w:r>
        <w:rPr>
          <w:rFonts w:ascii="Times New Roman Bold" w:hAnsi="Times New Roman Bold"/>
          <w:b/>
          <w:bCs/>
          <w:smallCaps/>
          <w:color w:val="000000" w:themeColor="text1"/>
          <w:sz w:val="28"/>
          <w:szCs w:val="28"/>
        </w:rPr>
        <w:br/>
      </w:r>
    </w:p>
    <w:p w14:paraId="51AB6B30" w14:textId="77777777" w:rsidR="00BA5A06" w:rsidRPr="004648BF"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383BFEBC" w14:textId="77777777"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70A83428" w14:textId="77777777" w:rsidR="00BA5A06" w:rsidRPr="004648BF"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7FE5D5C4" w14:textId="77777777" w:rsidR="00BA5A06" w:rsidRPr="004648BF" w:rsidRDefault="00BA5A06" w:rsidP="00BA5A06">
      <w:pPr>
        <w:spacing w:before="120"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 xml:space="preserve">État du requin-renard à gros yeux dans l'océan Indien (BTH : </w:t>
      </w:r>
      <w:r>
        <w:rPr>
          <w:rFonts w:ascii="Times New Roman" w:hAnsi="Times New Roman"/>
          <w:b/>
          <w:i/>
          <w:color w:val="000000" w:themeColor="text1"/>
          <w:sz w:val="28"/>
          <w:szCs w:val="28"/>
        </w:rPr>
        <w:t xml:space="preserve">Alopias </w:t>
      </w:r>
      <w:proofErr w:type="spellStart"/>
      <w:r>
        <w:rPr>
          <w:rFonts w:ascii="Times New Roman" w:hAnsi="Times New Roman"/>
          <w:b/>
          <w:i/>
          <w:color w:val="000000" w:themeColor="text1"/>
          <w:sz w:val="28"/>
          <w:szCs w:val="28"/>
        </w:rPr>
        <w:t>superciliosus</w:t>
      </w:r>
      <w:proofErr w:type="spellEnd"/>
      <w:r>
        <w:rPr>
          <w:rFonts w:ascii="Times New Roman" w:hAnsi="Times New Roman"/>
          <w:b/>
          <w:color w:val="000000" w:themeColor="text1"/>
          <w:sz w:val="28"/>
          <w:szCs w:val="28"/>
        </w:rPr>
        <w:t>)</w:t>
      </w:r>
    </w:p>
    <w:p w14:paraId="2F46CE7E" w14:textId="77777777" w:rsidR="00BA5A06" w:rsidRPr="004648BF" w:rsidRDefault="00BA5A06" w:rsidP="00BA5A06">
      <w:pPr>
        <w:spacing w:after="0" w:line="240" w:lineRule="auto"/>
        <w:jc w:val="both"/>
        <w:rPr>
          <w:rFonts w:ascii="Times New Roman" w:eastAsia="MS Mincho" w:hAnsi="Times New Roman" w:cs="Times New Roman"/>
          <w:color w:val="000000" w:themeColor="text1"/>
          <w:szCs w:val="24"/>
          <w:lang w:val="en-GB" w:eastAsia="fr-FR"/>
        </w:rPr>
      </w:pPr>
    </w:p>
    <w:p w14:paraId="58734AA1" w14:textId="47EE8726" w:rsidR="004648BF" w:rsidRPr="004648BF" w:rsidRDefault="004648BF" w:rsidP="004648BF">
      <w:pPr>
        <w:spacing w:after="0" w:line="240" w:lineRule="auto"/>
        <w:jc w:val="both"/>
        <w:rPr>
          <w:rFonts w:ascii="Times New Roman" w:eastAsia="Times New Roman" w:hAnsi="Times New Roman" w:cs="Times New Roman"/>
          <w:color w:val="000000"/>
          <w:szCs w:val="20"/>
        </w:rPr>
      </w:pPr>
      <w:r>
        <w:rPr>
          <w:rFonts w:ascii="Times New Roman" w:hAnsi="Times New Roman"/>
          <w:b/>
          <w:color w:val="000000"/>
          <w:szCs w:val="20"/>
        </w:rPr>
        <w:t>TABLEAU 1.</w:t>
      </w:r>
      <w:r>
        <w:rPr>
          <w:rFonts w:ascii="Times New Roman" w:hAnsi="Times New Roman"/>
          <w:color w:val="000000"/>
          <w:szCs w:val="20"/>
        </w:rPr>
        <w:t xml:space="preserve"> Requin-renard à gros yeux : </w:t>
      </w:r>
      <w:r>
        <w:rPr>
          <w:rFonts w:ascii="Times New Roman" w:hAnsi="Times New Roman"/>
          <w:color w:val="000000"/>
        </w:rPr>
        <w:t>État du requin-renard à gros yeux (</w:t>
      </w:r>
      <w:r>
        <w:rPr>
          <w:rFonts w:ascii="Times New Roman" w:hAnsi="Times New Roman"/>
          <w:i/>
          <w:iCs/>
          <w:color w:val="000000"/>
        </w:rPr>
        <w:t xml:space="preserve">Alopias </w:t>
      </w:r>
      <w:proofErr w:type="spellStart"/>
      <w:r>
        <w:rPr>
          <w:rFonts w:ascii="Times New Roman" w:hAnsi="Times New Roman"/>
          <w:i/>
          <w:iCs/>
          <w:color w:val="000000"/>
        </w:rPr>
        <w:t>superciliosus</w:t>
      </w:r>
      <w:proofErr w:type="spellEnd"/>
      <w:r>
        <w:rPr>
          <w:rFonts w:ascii="Times New Roman" w:hAnsi="Times New Roman"/>
          <w:color w:val="000000"/>
        </w:rPr>
        <w:t>) dans l'océan Indien.</w:t>
      </w:r>
    </w:p>
    <w:tbl>
      <w:tblPr>
        <w:tblStyle w:val="TableGrid262711"/>
        <w:tblW w:w="9209" w:type="dxa"/>
        <w:jc w:val="center"/>
        <w:tblLayout w:type="fixed"/>
        <w:tblLook w:val="04A0" w:firstRow="1" w:lastRow="0" w:firstColumn="1" w:lastColumn="0" w:noHBand="0" w:noVBand="1"/>
      </w:tblPr>
      <w:tblGrid>
        <w:gridCol w:w="1271"/>
        <w:gridCol w:w="4491"/>
        <w:gridCol w:w="1828"/>
        <w:gridCol w:w="1619"/>
      </w:tblGrid>
      <w:tr w:rsidR="004648BF" w:rsidRPr="004648BF" w14:paraId="789BE2C5" w14:textId="77777777" w:rsidTr="000E3628">
        <w:trPr>
          <w:trHeight w:val="960"/>
          <w:jc w:val="center"/>
        </w:trPr>
        <w:tc>
          <w:tcPr>
            <w:tcW w:w="1271" w:type="dxa"/>
            <w:vAlign w:val="center"/>
          </w:tcPr>
          <w:p w14:paraId="5A02DFD9" w14:textId="77777777" w:rsidR="004648BF" w:rsidRPr="004648BF" w:rsidRDefault="004648BF" w:rsidP="004648BF">
            <w:pPr>
              <w:jc w:val="center"/>
              <w:rPr>
                <w:b/>
                <w:color w:val="000000"/>
                <w:sz w:val="20"/>
                <w:szCs w:val="20"/>
              </w:rPr>
            </w:pPr>
            <w:r>
              <w:rPr>
                <w:b/>
                <w:color w:val="000000"/>
                <w:sz w:val="20"/>
                <w:szCs w:val="20"/>
              </w:rPr>
              <w:t>Zone</w:t>
            </w:r>
            <w:r>
              <w:rPr>
                <w:b/>
                <w:color w:val="000000"/>
                <w:sz w:val="20"/>
                <w:szCs w:val="20"/>
                <w:vertAlign w:val="superscript"/>
              </w:rPr>
              <w:t>1</w:t>
            </w:r>
          </w:p>
        </w:tc>
        <w:tc>
          <w:tcPr>
            <w:tcW w:w="6319" w:type="dxa"/>
            <w:gridSpan w:val="2"/>
            <w:vAlign w:val="center"/>
          </w:tcPr>
          <w:p w14:paraId="3B526E1C" w14:textId="77777777" w:rsidR="004648BF" w:rsidRPr="004648BF" w:rsidRDefault="004648BF" w:rsidP="004648BF">
            <w:pPr>
              <w:autoSpaceDE w:val="0"/>
              <w:jc w:val="center"/>
              <w:rPr>
                <w:b/>
                <w:color w:val="000000"/>
                <w:sz w:val="20"/>
                <w:szCs w:val="20"/>
              </w:rPr>
            </w:pPr>
            <w:r>
              <w:rPr>
                <w:b/>
                <w:color w:val="000000"/>
                <w:sz w:val="20"/>
                <w:szCs w:val="20"/>
              </w:rPr>
              <w:t>Indicateurs</w:t>
            </w:r>
          </w:p>
        </w:tc>
        <w:tc>
          <w:tcPr>
            <w:tcW w:w="1619" w:type="dxa"/>
            <w:vAlign w:val="center"/>
          </w:tcPr>
          <w:p w14:paraId="6456FFB0" w14:textId="5522EA2A" w:rsidR="004648BF" w:rsidRPr="004648BF" w:rsidRDefault="005B6C60" w:rsidP="005B6C60">
            <w:pPr>
              <w:autoSpaceDE w:val="0"/>
              <w:jc w:val="center"/>
              <w:rPr>
                <w:b/>
                <w:color w:val="000000"/>
                <w:sz w:val="20"/>
                <w:szCs w:val="20"/>
              </w:rPr>
            </w:pPr>
            <w:r>
              <w:rPr>
                <w:b/>
                <w:color w:val="000000"/>
                <w:sz w:val="20"/>
                <w:szCs w:val="20"/>
              </w:rPr>
              <w:t>Détermination de l’état du stock 2017</w:t>
            </w:r>
          </w:p>
        </w:tc>
      </w:tr>
      <w:tr w:rsidR="004648BF" w:rsidRPr="004648BF" w14:paraId="13337A7F" w14:textId="77777777" w:rsidTr="000E3628">
        <w:trPr>
          <w:trHeight w:val="530"/>
          <w:jc w:val="center"/>
        </w:trPr>
        <w:tc>
          <w:tcPr>
            <w:tcW w:w="1271" w:type="dxa"/>
            <w:vMerge w:val="restart"/>
            <w:vAlign w:val="center"/>
          </w:tcPr>
          <w:p w14:paraId="0F57859F" w14:textId="77777777" w:rsidR="004648BF" w:rsidRPr="004648BF" w:rsidRDefault="004648BF" w:rsidP="004648BF">
            <w:pPr>
              <w:jc w:val="center"/>
              <w:rPr>
                <w:color w:val="000000"/>
                <w:sz w:val="20"/>
                <w:szCs w:val="20"/>
              </w:rPr>
            </w:pPr>
            <w:r>
              <w:rPr>
                <w:color w:val="000000"/>
                <w:sz w:val="20"/>
                <w:szCs w:val="20"/>
              </w:rPr>
              <w:t>océan Indien</w:t>
            </w:r>
          </w:p>
        </w:tc>
        <w:tc>
          <w:tcPr>
            <w:tcW w:w="4491" w:type="dxa"/>
            <w:vAlign w:val="center"/>
          </w:tcPr>
          <w:p w14:paraId="2BADE760" w14:textId="545B0FB8" w:rsidR="004648BF" w:rsidRPr="004648BF" w:rsidRDefault="004648BF" w:rsidP="004648BF">
            <w:pPr>
              <w:tabs>
                <w:tab w:val="right" w:pos="932"/>
                <w:tab w:val="left" w:pos="1168"/>
              </w:tabs>
              <w:jc w:val="right"/>
              <w:rPr>
                <w:color w:val="000000"/>
                <w:sz w:val="20"/>
                <w:szCs w:val="20"/>
              </w:rPr>
            </w:pPr>
            <w:r>
              <w:rPr>
                <w:color w:val="000000"/>
                <w:sz w:val="20"/>
                <w:szCs w:val="20"/>
              </w:rPr>
              <w:t xml:space="preserve">Prises déclarées 2016 : </w:t>
            </w:r>
          </w:p>
          <w:p w14:paraId="499213B5" w14:textId="4476E441" w:rsidR="004648BF" w:rsidRPr="004648BF" w:rsidRDefault="004648BF" w:rsidP="004648BF">
            <w:pPr>
              <w:tabs>
                <w:tab w:val="right" w:pos="932"/>
                <w:tab w:val="left" w:pos="1168"/>
              </w:tabs>
              <w:jc w:val="right"/>
              <w:rPr>
                <w:color w:val="000000"/>
                <w:sz w:val="20"/>
                <w:szCs w:val="20"/>
              </w:rPr>
            </w:pPr>
            <w:r>
              <w:rPr>
                <w:color w:val="000000"/>
                <w:sz w:val="20"/>
                <w:szCs w:val="20"/>
              </w:rPr>
              <w:t>Requins non compris ailleurs (</w:t>
            </w:r>
            <w:proofErr w:type="spellStart"/>
            <w:r>
              <w:rPr>
                <w:color w:val="000000"/>
                <w:sz w:val="20"/>
                <w:szCs w:val="20"/>
              </w:rPr>
              <w:t>nca</w:t>
            </w:r>
            <w:proofErr w:type="spellEnd"/>
            <w:proofErr w:type="gramStart"/>
            <w:r>
              <w:rPr>
                <w:color w:val="000000"/>
                <w:sz w:val="20"/>
                <w:szCs w:val="20"/>
              </w:rPr>
              <w:t>)</w:t>
            </w:r>
            <w:r>
              <w:rPr>
                <w:color w:val="000000"/>
                <w:sz w:val="20"/>
                <w:szCs w:val="20"/>
                <w:vertAlign w:val="superscript"/>
              </w:rPr>
              <w:t>2</w:t>
            </w:r>
            <w:proofErr w:type="gramEnd"/>
            <w:r>
              <w:rPr>
                <w:color w:val="000000"/>
                <w:sz w:val="20"/>
                <w:szCs w:val="20"/>
              </w:rPr>
              <w:t xml:space="preserve"> 2016 :</w:t>
            </w:r>
          </w:p>
          <w:p w14:paraId="040AEBB0" w14:textId="6FA69B9B" w:rsidR="004648BF" w:rsidRPr="004648BF" w:rsidRDefault="004648BF" w:rsidP="004648BF">
            <w:pPr>
              <w:jc w:val="right"/>
              <w:rPr>
                <w:color w:val="000000"/>
                <w:sz w:val="20"/>
                <w:szCs w:val="20"/>
              </w:rPr>
            </w:pPr>
            <w:r>
              <w:rPr>
                <w:color w:val="000000"/>
                <w:sz w:val="20"/>
                <w:szCs w:val="20"/>
              </w:rPr>
              <w:t xml:space="preserve">Prises moyennes déclarées 2012–2016 : </w:t>
            </w:r>
          </w:p>
          <w:p w14:paraId="320065C0" w14:textId="2313A728" w:rsidR="004648BF" w:rsidRPr="004648BF" w:rsidRDefault="004648BF">
            <w:pPr>
              <w:tabs>
                <w:tab w:val="right" w:pos="932"/>
                <w:tab w:val="left" w:pos="1168"/>
              </w:tabs>
              <w:jc w:val="right"/>
              <w:rPr>
                <w:color w:val="000000"/>
                <w:sz w:val="20"/>
                <w:szCs w:val="20"/>
                <w:highlight w:val="cyan"/>
              </w:rPr>
            </w:pPr>
            <w:proofErr w:type="spellStart"/>
            <w:r>
              <w:rPr>
                <w:color w:val="000000"/>
                <w:sz w:val="20"/>
                <w:szCs w:val="20"/>
              </w:rPr>
              <w:t>Moy</w:t>
            </w:r>
            <w:proofErr w:type="spellEnd"/>
            <w:r>
              <w:rPr>
                <w:color w:val="000000"/>
                <w:sz w:val="20"/>
                <w:szCs w:val="20"/>
              </w:rPr>
              <w:t>. requins non compris ailleurs (</w:t>
            </w:r>
            <w:proofErr w:type="spellStart"/>
            <w:r>
              <w:rPr>
                <w:color w:val="000000"/>
                <w:sz w:val="20"/>
                <w:szCs w:val="20"/>
              </w:rPr>
              <w:t>nca</w:t>
            </w:r>
            <w:proofErr w:type="spellEnd"/>
            <w:proofErr w:type="gramStart"/>
            <w:r>
              <w:rPr>
                <w:color w:val="000000"/>
                <w:sz w:val="20"/>
                <w:szCs w:val="20"/>
              </w:rPr>
              <w:t>)</w:t>
            </w:r>
            <w:r>
              <w:rPr>
                <w:color w:val="000000"/>
                <w:sz w:val="20"/>
                <w:szCs w:val="20"/>
                <w:vertAlign w:val="superscript"/>
              </w:rPr>
              <w:t>2</w:t>
            </w:r>
            <w:proofErr w:type="gramEnd"/>
            <w:r>
              <w:rPr>
                <w:color w:val="000000"/>
                <w:sz w:val="20"/>
                <w:szCs w:val="20"/>
              </w:rPr>
              <w:t xml:space="preserve"> 2012–2016 :</w:t>
            </w:r>
          </w:p>
        </w:tc>
        <w:tc>
          <w:tcPr>
            <w:tcW w:w="1828" w:type="dxa"/>
            <w:vAlign w:val="center"/>
          </w:tcPr>
          <w:p w14:paraId="544C5409" w14:textId="77777777" w:rsidR="004648BF" w:rsidRPr="004648BF" w:rsidRDefault="004648BF" w:rsidP="004648BF">
            <w:pPr>
              <w:ind w:right="399"/>
              <w:jc w:val="right"/>
              <w:rPr>
                <w:color w:val="000000"/>
                <w:sz w:val="20"/>
                <w:szCs w:val="20"/>
              </w:rPr>
            </w:pPr>
            <w:r>
              <w:rPr>
                <w:color w:val="000000"/>
                <w:sz w:val="20"/>
                <w:szCs w:val="20"/>
              </w:rPr>
              <w:t>0 t</w:t>
            </w:r>
          </w:p>
          <w:p w14:paraId="0F40BC95" w14:textId="222C5B2D" w:rsidR="004648BF" w:rsidRPr="004648BF" w:rsidRDefault="00C567E2" w:rsidP="004648BF">
            <w:pPr>
              <w:ind w:right="399"/>
              <w:jc w:val="right"/>
              <w:rPr>
                <w:color w:val="000000"/>
                <w:sz w:val="20"/>
                <w:szCs w:val="20"/>
              </w:rPr>
            </w:pPr>
            <w:r>
              <w:rPr>
                <w:color w:val="000000"/>
                <w:sz w:val="20"/>
                <w:szCs w:val="20"/>
              </w:rPr>
              <w:t>54 495 t</w:t>
            </w:r>
          </w:p>
          <w:p w14:paraId="418F5567" w14:textId="44005F2E" w:rsidR="004648BF" w:rsidRPr="004648BF" w:rsidRDefault="004648BF" w:rsidP="004648BF">
            <w:pPr>
              <w:ind w:right="399"/>
              <w:jc w:val="right"/>
              <w:rPr>
                <w:color w:val="000000"/>
                <w:sz w:val="20"/>
                <w:szCs w:val="20"/>
              </w:rPr>
            </w:pPr>
            <w:r>
              <w:rPr>
                <w:color w:val="000000"/>
                <w:sz w:val="20"/>
                <w:szCs w:val="20"/>
              </w:rPr>
              <w:t>93 t</w:t>
            </w:r>
          </w:p>
          <w:p w14:paraId="32CC2FE1" w14:textId="5D5043A6" w:rsidR="004648BF" w:rsidRPr="004648BF" w:rsidRDefault="00C567E2" w:rsidP="004648BF">
            <w:pPr>
              <w:ind w:right="399"/>
              <w:jc w:val="right"/>
              <w:rPr>
                <w:color w:val="000000"/>
                <w:sz w:val="20"/>
                <w:szCs w:val="20"/>
              </w:rPr>
            </w:pPr>
            <w:r>
              <w:rPr>
                <w:color w:val="000000"/>
                <w:sz w:val="20"/>
                <w:szCs w:val="20"/>
              </w:rPr>
              <w:t>49 152 t</w:t>
            </w:r>
          </w:p>
        </w:tc>
        <w:tc>
          <w:tcPr>
            <w:tcW w:w="1619" w:type="dxa"/>
            <w:vMerge w:val="restart"/>
            <w:shd w:val="clear" w:color="auto" w:fill="D9D9D9"/>
            <w:vAlign w:val="center"/>
          </w:tcPr>
          <w:p w14:paraId="5E558DF3" w14:textId="77777777" w:rsidR="004648BF" w:rsidRPr="004648BF" w:rsidRDefault="004648BF" w:rsidP="004648BF">
            <w:pPr>
              <w:keepNext/>
              <w:keepLines/>
              <w:jc w:val="center"/>
              <w:outlineLvl w:val="0"/>
              <w:rPr>
                <w:rFonts w:cs="Arial"/>
                <w:b/>
                <w:bCs/>
                <w:smallCaps/>
                <w:color w:val="000000"/>
                <w:kern w:val="32"/>
                <w:sz w:val="20"/>
                <w:szCs w:val="20"/>
                <w:lang w:val="en-GB"/>
              </w:rPr>
            </w:pPr>
          </w:p>
        </w:tc>
      </w:tr>
      <w:tr w:rsidR="004648BF" w:rsidRPr="004648BF" w14:paraId="6A9654D1" w14:textId="77777777" w:rsidTr="000E3628">
        <w:trPr>
          <w:trHeight w:val="993"/>
          <w:jc w:val="center"/>
        </w:trPr>
        <w:tc>
          <w:tcPr>
            <w:tcW w:w="1271" w:type="dxa"/>
            <w:vMerge/>
            <w:vAlign w:val="center"/>
          </w:tcPr>
          <w:p w14:paraId="38EF1E19" w14:textId="77777777" w:rsidR="004648BF" w:rsidRPr="004648BF" w:rsidRDefault="004648BF" w:rsidP="004648BF">
            <w:pPr>
              <w:jc w:val="center"/>
              <w:rPr>
                <w:color w:val="000000"/>
                <w:sz w:val="20"/>
                <w:szCs w:val="20"/>
                <w:lang w:val="en-GB"/>
              </w:rPr>
            </w:pPr>
          </w:p>
        </w:tc>
        <w:tc>
          <w:tcPr>
            <w:tcW w:w="4491" w:type="dxa"/>
            <w:vAlign w:val="center"/>
          </w:tcPr>
          <w:p w14:paraId="48627541" w14:textId="77777777" w:rsidR="004648BF" w:rsidRPr="004648BF" w:rsidRDefault="004648BF" w:rsidP="004648BF">
            <w:pPr>
              <w:tabs>
                <w:tab w:val="right" w:pos="932"/>
                <w:tab w:val="left" w:pos="1168"/>
              </w:tabs>
              <w:jc w:val="right"/>
              <w:rPr>
                <w:color w:val="000000"/>
                <w:sz w:val="20"/>
                <w:szCs w:val="20"/>
              </w:rPr>
            </w:pPr>
            <w:r>
              <w:rPr>
                <w:color w:val="000000"/>
                <w:sz w:val="20"/>
                <w:szCs w:val="20"/>
              </w:rPr>
              <w:t>PME (1 000 t) (IC 80 %) :</w:t>
            </w:r>
          </w:p>
          <w:p w14:paraId="04392618" w14:textId="77777777" w:rsidR="004648BF" w:rsidRPr="004648BF" w:rsidRDefault="004648BF" w:rsidP="004648BF">
            <w:pPr>
              <w:tabs>
                <w:tab w:val="right" w:pos="932"/>
                <w:tab w:val="left" w:pos="1168"/>
              </w:tabs>
              <w:jc w:val="right"/>
              <w:rPr>
                <w:color w:val="000000"/>
                <w:sz w:val="20"/>
                <w:szCs w:val="20"/>
              </w:rPr>
            </w:pPr>
            <w:r>
              <w:rPr>
                <w:color w:val="000000"/>
                <w:sz w:val="20"/>
                <w:szCs w:val="20"/>
              </w:rPr>
              <w:t>F</w:t>
            </w:r>
            <w:r>
              <w:rPr>
                <w:color w:val="000000"/>
                <w:sz w:val="20"/>
                <w:szCs w:val="20"/>
                <w:vertAlign w:val="subscript"/>
              </w:rPr>
              <w:t xml:space="preserve">PME </w:t>
            </w:r>
            <w:r>
              <w:rPr>
                <w:color w:val="000000"/>
                <w:sz w:val="20"/>
                <w:szCs w:val="20"/>
              </w:rPr>
              <w:t>(IC 80 %) :</w:t>
            </w:r>
          </w:p>
          <w:p w14:paraId="1F771447" w14:textId="77777777" w:rsidR="004648BF" w:rsidRPr="004648BF" w:rsidRDefault="004648BF" w:rsidP="004648BF">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PME</w:t>
            </w:r>
            <w:r>
              <w:rPr>
                <w:color w:val="000000"/>
                <w:sz w:val="20"/>
                <w:szCs w:val="20"/>
              </w:rPr>
              <w:t xml:space="preserve"> (1 000 t) (IC 80 %) :</w:t>
            </w:r>
          </w:p>
          <w:p w14:paraId="3651AC0E" w14:textId="77777777" w:rsidR="004648BF" w:rsidRPr="004648BF" w:rsidRDefault="004648BF" w:rsidP="004648BF">
            <w:pPr>
              <w:tabs>
                <w:tab w:val="right" w:pos="932"/>
                <w:tab w:val="left" w:pos="1168"/>
              </w:tabs>
              <w:jc w:val="right"/>
              <w:rPr>
                <w:color w:val="000000"/>
                <w:sz w:val="20"/>
                <w:szCs w:val="20"/>
              </w:rPr>
            </w:pPr>
            <w:r>
              <w:rPr>
                <w:color w:val="000000"/>
                <w:sz w:val="20"/>
                <w:szCs w:val="20"/>
              </w:rPr>
              <w:t>F</w:t>
            </w:r>
            <w:r>
              <w:rPr>
                <w:color w:val="000000"/>
                <w:sz w:val="20"/>
                <w:szCs w:val="20"/>
                <w:vertAlign w:val="subscript"/>
              </w:rPr>
              <w:t>2014</w:t>
            </w:r>
            <w:r>
              <w:rPr>
                <w:color w:val="000000"/>
                <w:sz w:val="20"/>
                <w:szCs w:val="20"/>
              </w:rPr>
              <w:t>/F</w:t>
            </w:r>
            <w:r>
              <w:rPr>
                <w:color w:val="000000"/>
                <w:sz w:val="20"/>
                <w:szCs w:val="20"/>
                <w:vertAlign w:val="subscript"/>
              </w:rPr>
              <w:t>PME</w:t>
            </w:r>
            <w:r>
              <w:rPr>
                <w:color w:val="000000"/>
                <w:sz w:val="20"/>
                <w:szCs w:val="20"/>
              </w:rPr>
              <w:t xml:space="preserve"> (IC 80 %) :</w:t>
            </w:r>
          </w:p>
          <w:p w14:paraId="76425AC4" w14:textId="77777777" w:rsidR="004648BF" w:rsidRPr="004648BF" w:rsidRDefault="004648BF" w:rsidP="004648BF">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2014</w:t>
            </w:r>
            <w:r>
              <w:rPr>
                <w:color w:val="000000"/>
                <w:sz w:val="20"/>
                <w:szCs w:val="20"/>
              </w:rPr>
              <w:t>/SB</w:t>
            </w:r>
            <w:r>
              <w:rPr>
                <w:color w:val="000000"/>
                <w:sz w:val="20"/>
                <w:szCs w:val="20"/>
                <w:vertAlign w:val="subscript"/>
              </w:rPr>
              <w:t>PME</w:t>
            </w:r>
            <w:r>
              <w:rPr>
                <w:color w:val="000000"/>
                <w:sz w:val="20"/>
                <w:szCs w:val="20"/>
              </w:rPr>
              <w:t xml:space="preserve"> (IC 80 %) :</w:t>
            </w:r>
          </w:p>
          <w:p w14:paraId="6AA10E8E" w14:textId="77777777" w:rsidR="004648BF" w:rsidRPr="004648BF" w:rsidRDefault="004648BF" w:rsidP="004648BF">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2014</w:t>
            </w:r>
            <w:r>
              <w:rPr>
                <w:color w:val="000000"/>
                <w:sz w:val="20"/>
                <w:szCs w:val="20"/>
              </w:rPr>
              <w:t>/SB</w:t>
            </w:r>
            <w:r>
              <w:rPr>
                <w:color w:val="000000"/>
                <w:sz w:val="20"/>
                <w:szCs w:val="20"/>
                <w:vertAlign w:val="subscript"/>
              </w:rPr>
              <w:t>0</w:t>
            </w:r>
            <w:r>
              <w:rPr>
                <w:color w:val="000000"/>
                <w:sz w:val="20"/>
                <w:szCs w:val="20"/>
              </w:rPr>
              <w:t xml:space="preserve"> (IC 80 %) :</w:t>
            </w:r>
          </w:p>
        </w:tc>
        <w:tc>
          <w:tcPr>
            <w:tcW w:w="1828" w:type="dxa"/>
            <w:vAlign w:val="center"/>
          </w:tcPr>
          <w:p w14:paraId="3FB85971" w14:textId="77777777" w:rsidR="004648BF" w:rsidRPr="004648BF" w:rsidRDefault="004648BF" w:rsidP="004648BF">
            <w:pPr>
              <w:jc w:val="center"/>
              <w:rPr>
                <w:color w:val="000000"/>
                <w:sz w:val="20"/>
                <w:szCs w:val="20"/>
              </w:rPr>
            </w:pPr>
            <w:r>
              <w:rPr>
                <w:color w:val="000000"/>
                <w:sz w:val="20"/>
                <w:szCs w:val="20"/>
              </w:rPr>
              <w:t>inconnu</w:t>
            </w:r>
          </w:p>
        </w:tc>
        <w:tc>
          <w:tcPr>
            <w:tcW w:w="1619" w:type="dxa"/>
            <w:vMerge/>
            <w:tcBorders>
              <w:bottom w:val="single" w:sz="4" w:space="0" w:color="auto"/>
            </w:tcBorders>
            <w:shd w:val="clear" w:color="auto" w:fill="D9D9D9"/>
            <w:vAlign w:val="center"/>
          </w:tcPr>
          <w:p w14:paraId="1E4C278F" w14:textId="77777777" w:rsidR="004648BF" w:rsidRPr="004648BF" w:rsidRDefault="004648BF" w:rsidP="004648BF">
            <w:pPr>
              <w:keepNext/>
              <w:keepLines/>
              <w:jc w:val="center"/>
              <w:outlineLvl w:val="0"/>
              <w:rPr>
                <w:color w:val="000000"/>
                <w:sz w:val="20"/>
                <w:szCs w:val="20"/>
                <w:lang w:val="en-GB"/>
              </w:rPr>
            </w:pPr>
          </w:p>
        </w:tc>
      </w:tr>
    </w:tbl>
    <w:p w14:paraId="2440B4C9" w14:textId="77777777" w:rsidR="004648BF" w:rsidRPr="004648BF" w:rsidRDefault="004648BF" w:rsidP="004648BF">
      <w:pPr>
        <w:keepNext/>
        <w:keepLines/>
        <w:widowControl w:val="0"/>
        <w:spacing w:after="0" w:line="240" w:lineRule="auto"/>
        <w:ind w:firstLine="720"/>
        <w:outlineLvl w:val="0"/>
        <w:rPr>
          <w:rFonts w:ascii="Times New Roman" w:eastAsia="Times New Roman" w:hAnsi="Times New Roman" w:cs="Times New Roman"/>
          <w:color w:val="000000"/>
          <w:sz w:val="18"/>
          <w:szCs w:val="18"/>
        </w:rPr>
      </w:pPr>
      <w:r>
        <w:rPr>
          <w:rFonts w:ascii="Times New Roman" w:hAnsi="Times New Roman"/>
          <w:color w:val="000000"/>
          <w:sz w:val="18"/>
          <w:szCs w:val="18"/>
          <w:vertAlign w:val="superscript"/>
        </w:rPr>
        <w:t xml:space="preserve">1 </w:t>
      </w:r>
      <w:r>
        <w:rPr>
          <w:rFonts w:ascii="Times New Roman" w:hAnsi="Times New Roman"/>
          <w:color w:val="000000"/>
          <w:sz w:val="18"/>
          <w:szCs w:val="18"/>
        </w:rPr>
        <w:t>Limites pour l’océan Indien = zone de compétence de la CTOI</w:t>
      </w:r>
    </w:p>
    <w:p w14:paraId="61645B35" w14:textId="77777777" w:rsidR="004648BF" w:rsidRPr="004648BF" w:rsidRDefault="004648BF" w:rsidP="004648BF">
      <w:pPr>
        <w:keepNext/>
        <w:keepLines/>
        <w:widowControl w:val="0"/>
        <w:spacing w:after="0" w:line="240" w:lineRule="auto"/>
        <w:ind w:left="720"/>
        <w:outlineLvl w:val="0"/>
        <w:rPr>
          <w:rFonts w:ascii="Times New Roman" w:eastAsia="Times New Roman" w:hAnsi="Times New Roman" w:cs="Times New Roman"/>
          <w:color w:val="000000"/>
          <w:sz w:val="18"/>
          <w:szCs w:val="20"/>
        </w:rPr>
      </w:pPr>
      <w:r>
        <w:rPr>
          <w:rFonts w:ascii="Times New Roman" w:hAnsi="Times New Roman"/>
          <w:color w:val="000000"/>
          <w:sz w:val="18"/>
          <w:szCs w:val="20"/>
          <w:vertAlign w:val="superscript"/>
        </w:rPr>
        <w:t>2</w:t>
      </w:r>
      <w:r>
        <w:rPr>
          <w:rFonts w:ascii="Times New Roman" w:hAnsi="Times New Roman"/>
          <w:color w:val="000000"/>
          <w:sz w:val="18"/>
          <w:szCs w:val="20"/>
        </w:rPr>
        <w:t xml:space="preserve"> Comprend toutes les autres prises de requins déclarées au Secrétariat de la CTOI et pouvant contenir cette espèce (c.-à-d. SHK : </w:t>
      </w:r>
      <w:proofErr w:type="gramStart"/>
      <w:r>
        <w:rPr>
          <w:rFonts w:ascii="Times New Roman" w:hAnsi="Times New Roman"/>
          <w:color w:val="000000"/>
          <w:sz w:val="18"/>
          <w:szCs w:val="20"/>
        </w:rPr>
        <w:t>divers</w:t>
      </w:r>
      <w:proofErr w:type="gramEnd"/>
      <w:r>
        <w:rPr>
          <w:rFonts w:ascii="Times New Roman" w:hAnsi="Times New Roman"/>
          <w:color w:val="000000"/>
          <w:sz w:val="18"/>
          <w:szCs w:val="20"/>
        </w:rPr>
        <w:t xml:space="preserve"> requins NCA ; RSK : </w:t>
      </w:r>
      <w:proofErr w:type="spellStart"/>
      <w:r>
        <w:rPr>
          <w:rFonts w:ascii="Times New Roman" w:hAnsi="Times New Roman"/>
          <w:i/>
          <w:color w:val="000000"/>
          <w:sz w:val="18"/>
          <w:szCs w:val="20"/>
        </w:rPr>
        <w:t>Carcharhinidae</w:t>
      </w:r>
      <w:proofErr w:type="spellEnd"/>
      <w:r>
        <w:rPr>
          <w:rFonts w:ascii="Times New Roman" w:hAnsi="Times New Roman"/>
          <w:color w:val="000000"/>
          <w:sz w:val="18"/>
          <w:szCs w:val="20"/>
        </w:rPr>
        <w:t xml:space="preserve"> NCA).</w:t>
      </w:r>
    </w:p>
    <w:tbl>
      <w:tblPr>
        <w:tblStyle w:val="TableGrid315282"/>
        <w:tblW w:w="0" w:type="auto"/>
        <w:jc w:val="center"/>
        <w:shd w:val="clear" w:color="auto" w:fill="FFFFFF"/>
        <w:tblLook w:val="04A0" w:firstRow="1" w:lastRow="0" w:firstColumn="1" w:lastColumn="0" w:noHBand="0" w:noVBand="1"/>
      </w:tblPr>
      <w:tblGrid>
        <w:gridCol w:w="3799"/>
        <w:gridCol w:w="2951"/>
        <w:gridCol w:w="3310"/>
      </w:tblGrid>
      <w:tr w:rsidR="000E7AC2" w:rsidRPr="007D3795" w14:paraId="5F40CA1D" w14:textId="77777777" w:rsidTr="00181D7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3F2B4F9" w14:textId="77777777" w:rsidR="000E7AC2" w:rsidRPr="007D3795" w:rsidRDefault="000E7AC2" w:rsidP="00672CEF">
            <w:pPr>
              <w:keepNext/>
              <w:keepLines/>
              <w:spacing w:after="20"/>
              <w:jc w:val="center"/>
              <w:rPr>
                <w:b/>
                <w:color w:val="000000" w:themeColor="text1"/>
                <w:sz w:val="18"/>
                <w:szCs w:val="18"/>
              </w:rPr>
            </w:pPr>
            <w:r>
              <w:rPr>
                <w:b/>
                <w:color w:val="000000" w:themeColor="text1"/>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115A333" w14:textId="77777777" w:rsidR="000E7AC2" w:rsidRPr="007D3795" w:rsidRDefault="000E7AC2" w:rsidP="00672CEF">
            <w:pPr>
              <w:keepNext/>
              <w:keepLines/>
              <w:spacing w:after="20"/>
              <w:jc w:val="center"/>
              <w:rPr>
                <w:color w:val="000000" w:themeColor="text1"/>
                <w:sz w:val="18"/>
                <w:szCs w:val="18"/>
              </w:rPr>
            </w:pPr>
            <w:r>
              <w:rPr>
                <w:color w:val="000000" w:themeColor="text1"/>
                <w:sz w:val="18"/>
                <w:szCs w:val="18"/>
              </w:rPr>
              <w:t>Stock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w:t>
            </w:r>
            <w:bookmarkStart w:id="2" w:name="_GoBack"/>
            <w:bookmarkEnd w:id="2"/>
            <w:r>
              <w:rPr>
                <w:color w:val="000000" w:themeColor="text1"/>
                <w:sz w:val="18"/>
                <w:szCs w:val="18"/>
              </w:rPr>
              <w:t>B</w:t>
            </w:r>
            <w:r>
              <w:rPr>
                <w:color w:val="000000" w:themeColor="text1"/>
                <w:sz w:val="18"/>
                <w:szCs w:val="18"/>
                <w:vertAlign w:val="subscript"/>
              </w:rPr>
              <w:t>PME</w:t>
            </w:r>
            <w:r>
              <w:rPr>
                <w:color w:val="000000" w:themeColor="text1"/>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6622C733" w14:textId="77777777" w:rsidR="000E7AC2" w:rsidRPr="007D3795" w:rsidRDefault="000E7AC2" w:rsidP="00672CEF">
            <w:pPr>
              <w:keepNext/>
              <w:keepLines/>
              <w:spacing w:after="20"/>
              <w:jc w:val="center"/>
              <w:rPr>
                <w:color w:val="000000" w:themeColor="text1"/>
                <w:sz w:val="18"/>
                <w:szCs w:val="18"/>
              </w:rPr>
            </w:pPr>
            <w:r>
              <w:rPr>
                <w:color w:val="000000" w:themeColor="text1"/>
                <w:sz w:val="18"/>
                <w:szCs w:val="18"/>
              </w:rPr>
              <w:t>Stock non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 1)</w:t>
            </w:r>
          </w:p>
        </w:tc>
      </w:tr>
      <w:tr w:rsidR="000E7AC2" w:rsidRPr="007D3795" w14:paraId="6245F021" w14:textId="77777777" w:rsidTr="00181D7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396AB87" w14:textId="77777777" w:rsidR="000E7AC2" w:rsidRPr="007D3795" w:rsidRDefault="000E7AC2" w:rsidP="00672CEF">
            <w:pPr>
              <w:keepNext/>
              <w:keepLines/>
              <w:spacing w:after="20"/>
              <w:rPr>
                <w:color w:val="000000" w:themeColor="text1"/>
                <w:sz w:val="18"/>
                <w:szCs w:val="18"/>
              </w:rPr>
            </w:pPr>
            <w:r>
              <w:rPr>
                <w:color w:val="000000" w:themeColor="text1"/>
                <w:sz w:val="18"/>
                <w:szCs w:val="18"/>
              </w:rPr>
              <w:t>Stock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563F3096" w14:textId="77777777" w:rsidR="000E7AC2" w:rsidRPr="007D3795" w:rsidRDefault="000E7AC2" w:rsidP="00672CEF">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5137BC77" w14:textId="77777777" w:rsidR="000E7AC2" w:rsidRPr="007D3795" w:rsidRDefault="000E7AC2" w:rsidP="00672CEF">
            <w:pPr>
              <w:keepNext/>
              <w:keepLines/>
              <w:jc w:val="center"/>
              <w:rPr>
                <w:color w:val="000000" w:themeColor="text1"/>
                <w:sz w:val="18"/>
                <w:szCs w:val="18"/>
                <w:lang w:val="en-GB"/>
              </w:rPr>
            </w:pPr>
          </w:p>
        </w:tc>
      </w:tr>
      <w:tr w:rsidR="000E7AC2" w:rsidRPr="007D3795" w14:paraId="56FFB2AB" w14:textId="77777777" w:rsidTr="00181D7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01A0618" w14:textId="77777777" w:rsidR="000E7AC2" w:rsidRPr="007D3795" w:rsidRDefault="000E7AC2" w:rsidP="00672CEF">
            <w:pPr>
              <w:keepNext/>
              <w:keepLines/>
              <w:spacing w:after="20"/>
              <w:rPr>
                <w:color w:val="000000" w:themeColor="text1"/>
                <w:sz w:val="18"/>
                <w:szCs w:val="18"/>
              </w:rPr>
            </w:pPr>
            <w:r>
              <w:rPr>
                <w:color w:val="000000" w:themeColor="text1"/>
                <w:sz w:val="18"/>
                <w:szCs w:val="18"/>
              </w:rPr>
              <w:t>Stock non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716893F8" w14:textId="77777777" w:rsidR="000E7AC2" w:rsidRPr="007D3795" w:rsidRDefault="000E7AC2" w:rsidP="00672CEF">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54017559" w14:textId="77777777" w:rsidR="000E7AC2" w:rsidRPr="007D3795" w:rsidRDefault="000E7AC2" w:rsidP="00672CEF">
            <w:pPr>
              <w:keepNext/>
              <w:keepLines/>
              <w:jc w:val="center"/>
              <w:rPr>
                <w:color w:val="000000" w:themeColor="text1"/>
                <w:sz w:val="18"/>
                <w:szCs w:val="18"/>
                <w:lang w:val="en-GB"/>
              </w:rPr>
            </w:pPr>
          </w:p>
        </w:tc>
      </w:tr>
      <w:tr w:rsidR="000E7AC2" w:rsidRPr="007D3795" w14:paraId="24D05584" w14:textId="77777777" w:rsidTr="00181D7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A763412" w14:textId="77777777" w:rsidR="000E7AC2" w:rsidRPr="007D3795" w:rsidRDefault="000E7AC2" w:rsidP="00672CEF">
            <w:pPr>
              <w:keepNext/>
              <w:keepLines/>
              <w:spacing w:after="20"/>
              <w:rPr>
                <w:color w:val="000000" w:themeColor="text1"/>
                <w:sz w:val="18"/>
                <w:szCs w:val="18"/>
              </w:rPr>
            </w:pPr>
            <w:r>
              <w:rPr>
                <w:color w:val="000000" w:themeColor="text1"/>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B86A3D" w14:textId="77777777" w:rsidR="000E7AC2" w:rsidRPr="007D3795" w:rsidRDefault="000E7AC2" w:rsidP="00672CEF">
            <w:pPr>
              <w:keepNext/>
              <w:keepLines/>
              <w:jc w:val="center"/>
              <w:rPr>
                <w:color w:val="000000" w:themeColor="text1"/>
                <w:sz w:val="18"/>
                <w:szCs w:val="18"/>
                <w:lang w:val="en-GB"/>
              </w:rPr>
            </w:pPr>
          </w:p>
        </w:tc>
      </w:tr>
    </w:tbl>
    <w:p w14:paraId="66245A0C" w14:textId="3F8124F3" w:rsidR="00BA02D6" w:rsidRPr="00DB446F" w:rsidRDefault="00BA02D6" w:rsidP="00BA02D6">
      <w:pPr>
        <w:keepNext/>
        <w:keepLines/>
        <w:widowControl w:val="0"/>
        <w:spacing w:after="0" w:line="240" w:lineRule="auto"/>
        <w:ind w:firstLine="720"/>
        <w:outlineLvl w:val="0"/>
        <w:rPr>
          <w:rFonts w:ascii="Times New Roman" w:eastAsia="Times New Roman" w:hAnsi="Times New Roman" w:cs="Arial"/>
          <w:b/>
          <w:bCs/>
          <w:smallCaps/>
          <w:color w:val="FF0000"/>
          <w:kern w:val="32"/>
          <w:sz w:val="16"/>
          <w:szCs w:val="18"/>
          <w:lang w:val="en-GB" w:eastAsia="fr-FR"/>
        </w:rPr>
      </w:pPr>
    </w:p>
    <w:p w14:paraId="495DA2C1" w14:textId="77777777" w:rsidR="00BA02D6" w:rsidRPr="00DB446F" w:rsidRDefault="00BA02D6" w:rsidP="00BA02D6">
      <w:pPr>
        <w:spacing w:after="0" w:line="240" w:lineRule="auto"/>
        <w:jc w:val="both"/>
        <w:rPr>
          <w:rFonts w:ascii="Times New Roman" w:eastAsia="Times New Roman" w:hAnsi="Times New Roman" w:cs="Times New Roman"/>
          <w:b/>
          <w:caps/>
          <w:color w:val="FF0000"/>
          <w:spacing w:val="21"/>
        </w:rPr>
      </w:pPr>
    </w:p>
    <w:p w14:paraId="448B3F53" w14:textId="77777777" w:rsidR="004648BF" w:rsidRPr="004648BF" w:rsidRDefault="004648BF" w:rsidP="004648BF">
      <w:pPr>
        <w:spacing w:after="0" w:line="240" w:lineRule="auto"/>
        <w:jc w:val="both"/>
        <w:rPr>
          <w:rFonts w:ascii="Times New Roman" w:eastAsia="MS Mincho" w:hAnsi="Times New Roman" w:cs="Times New Roman"/>
          <w:color w:val="000000"/>
        </w:rPr>
      </w:pPr>
      <w:r>
        <w:rPr>
          <w:rFonts w:ascii="Times New Roman" w:hAnsi="Times New Roman"/>
          <w:b/>
          <w:color w:val="000000"/>
        </w:rPr>
        <w:t>TABLEAU 2.</w:t>
      </w:r>
      <w:r>
        <w:rPr>
          <w:rFonts w:ascii="Times New Roman" w:hAnsi="Times New Roman"/>
          <w:color w:val="000000"/>
        </w:rPr>
        <w:t xml:space="preserve"> Requin-renard à gros yeux :</w:t>
      </w:r>
      <w:r>
        <w:rPr>
          <w:rFonts w:ascii="Times New Roman" w:hAnsi="Times New Roman"/>
          <w:color w:val="000000"/>
          <w:szCs w:val="20"/>
        </w:rPr>
        <w:t xml:space="preserve"> </w:t>
      </w:r>
      <w:r>
        <w:rPr>
          <w:rFonts w:ascii="Times New Roman" w:hAnsi="Times New Roman"/>
          <w:color w:val="000000"/>
        </w:rPr>
        <w:t>État de menace du requin-renard à gros yeux (</w:t>
      </w:r>
      <w:r>
        <w:rPr>
          <w:rFonts w:ascii="Times New Roman" w:hAnsi="Times New Roman"/>
          <w:i/>
          <w:color w:val="000000"/>
        </w:rPr>
        <w:t xml:space="preserve">Alopias </w:t>
      </w:r>
      <w:proofErr w:type="spellStart"/>
      <w:r>
        <w:rPr>
          <w:rFonts w:ascii="Times New Roman" w:hAnsi="Times New Roman"/>
          <w:i/>
          <w:color w:val="000000"/>
        </w:rPr>
        <w:t>superciliosus</w:t>
      </w:r>
      <w:proofErr w:type="spellEnd"/>
      <w:r>
        <w:rPr>
          <w:rFonts w:ascii="Times New Roman" w:hAnsi="Times New Roman"/>
          <w:color w:val="000000"/>
        </w:rPr>
        <w:t>) dans l'océan Indien selon l'UICN.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4648BF" w:rsidRPr="004648BF" w14:paraId="520A13D7" w14:textId="77777777" w:rsidTr="000E3628">
        <w:trPr>
          <w:trHeight w:val="173"/>
          <w:jc w:val="center"/>
        </w:trPr>
        <w:tc>
          <w:tcPr>
            <w:tcW w:w="2370" w:type="dxa"/>
            <w:vMerge w:val="restart"/>
            <w:shd w:val="clear" w:color="auto" w:fill="auto"/>
            <w:vAlign w:val="center"/>
          </w:tcPr>
          <w:p w14:paraId="2D0929C5" w14:textId="77777777" w:rsidR="004648BF" w:rsidRPr="004648BF" w:rsidRDefault="004648BF" w:rsidP="004648BF">
            <w:pPr>
              <w:spacing w:after="0" w:line="240" w:lineRule="auto"/>
              <w:rPr>
                <w:rFonts w:ascii="Times New Roman" w:eastAsia="Times New Roman" w:hAnsi="Times New Roman" w:cs="Times New Roman"/>
                <w:b/>
                <w:color w:val="000000"/>
              </w:rPr>
            </w:pPr>
            <w:r>
              <w:rPr>
                <w:rFonts w:ascii="Times New Roman" w:hAnsi="Times New Roman"/>
                <w:b/>
                <w:color w:val="000000"/>
              </w:rPr>
              <w:t>Nom commun</w:t>
            </w:r>
          </w:p>
        </w:tc>
        <w:tc>
          <w:tcPr>
            <w:tcW w:w="2123" w:type="dxa"/>
            <w:vMerge w:val="restart"/>
            <w:shd w:val="clear" w:color="auto" w:fill="auto"/>
            <w:vAlign w:val="center"/>
          </w:tcPr>
          <w:p w14:paraId="53944381" w14:textId="77777777" w:rsidR="004648BF" w:rsidRPr="004648BF" w:rsidRDefault="004648BF" w:rsidP="004648BF">
            <w:pPr>
              <w:autoSpaceDE w:val="0"/>
              <w:spacing w:after="0" w:line="240" w:lineRule="auto"/>
              <w:rPr>
                <w:rFonts w:ascii="Times New Roman" w:eastAsia="Times New Roman" w:hAnsi="Times New Roman" w:cs="Times New Roman"/>
                <w:b/>
                <w:color w:val="000000"/>
              </w:rPr>
            </w:pPr>
            <w:r>
              <w:rPr>
                <w:rFonts w:ascii="Times New Roman" w:hAnsi="Times New Roman"/>
                <w:b/>
                <w:color w:val="000000"/>
              </w:rPr>
              <w:t>Nom scientifique</w:t>
            </w:r>
          </w:p>
        </w:tc>
        <w:tc>
          <w:tcPr>
            <w:tcW w:w="4290" w:type="dxa"/>
            <w:gridSpan w:val="3"/>
            <w:shd w:val="clear" w:color="auto" w:fill="auto"/>
            <w:vAlign w:val="center"/>
          </w:tcPr>
          <w:p w14:paraId="79EE9D00"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de menace selon l'UICN</w:t>
            </w:r>
            <w:r>
              <w:rPr>
                <w:rFonts w:ascii="Times New Roman" w:hAnsi="Times New Roman"/>
                <w:b/>
                <w:color w:val="000000"/>
                <w:vertAlign w:val="superscript"/>
              </w:rPr>
              <w:t>3</w:t>
            </w:r>
          </w:p>
        </w:tc>
      </w:tr>
      <w:tr w:rsidR="004648BF" w:rsidRPr="004648BF" w14:paraId="1C35073E" w14:textId="77777777" w:rsidTr="000E3628">
        <w:trPr>
          <w:trHeight w:val="173"/>
          <w:jc w:val="center"/>
        </w:trPr>
        <w:tc>
          <w:tcPr>
            <w:tcW w:w="2370" w:type="dxa"/>
            <w:vMerge/>
            <w:shd w:val="clear" w:color="auto" w:fill="auto"/>
            <w:vAlign w:val="center"/>
          </w:tcPr>
          <w:p w14:paraId="67A80F45" w14:textId="77777777" w:rsidR="004648BF" w:rsidRPr="004648BF" w:rsidRDefault="004648BF" w:rsidP="004648BF">
            <w:pPr>
              <w:spacing w:after="0" w:line="240" w:lineRule="auto"/>
              <w:rPr>
                <w:rFonts w:ascii="Times New Roman" w:eastAsia="Times New Roman" w:hAnsi="Times New Roman" w:cs="Times New Roman"/>
                <w:b/>
                <w:color w:val="000000"/>
                <w:lang w:val="en-GB" w:eastAsia="en-GB"/>
              </w:rPr>
            </w:pPr>
          </w:p>
        </w:tc>
        <w:tc>
          <w:tcPr>
            <w:tcW w:w="2123" w:type="dxa"/>
            <w:vMerge/>
            <w:shd w:val="clear" w:color="auto" w:fill="auto"/>
            <w:vAlign w:val="center"/>
          </w:tcPr>
          <w:p w14:paraId="355EC70C" w14:textId="77777777" w:rsidR="004648BF" w:rsidRPr="004648BF" w:rsidRDefault="004648BF" w:rsidP="004648BF">
            <w:pPr>
              <w:autoSpaceDE w:val="0"/>
              <w:spacing w:after="0" w:line="240" w:lineRule="auto"/>
              <w:rPr>
                <w:rFonts w:ascii="Times New Roman" w:eastAsia="Times New Roman" w:hAnsi="Times New Roman" w:cs="Times New Roman"/>
                <w:b/>
                <w:color w:val="000000"/>
                <w:lang w:val="en-GB" w:eastAsia="en-GB"/>
              </w:rPr>
            </w:pPr>
          </w:p>
        </w:tc>
        <w:tc>
          <w:tcPr>
            <w:tcW w:w="1430" w:type="dxa"/>
            <w:shd w:val="clear" w:color="auto" w:fill="auto"/>
            <w:vAlign w:val="center"/>
          </w:tcPr>
          <w:p w14:paraId="1006F04D"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mondial</w:t>
            </w:r>
          </w:p>
        </w:tc>
        <w:tc>
          <w:tcPr>
            <w:tcW w:w="1430" w:type="dxa"/>
            <w:shd w:val="clear" w:color="auto" w:fill="auto"/>
            <w:vAlign w:val="center"/>
          </w:tcPr>
          <w:p w14:paraId="753D84C0"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OIO</w:t>
            </w:r>
          </w:p>
        </w:tc>
        <w:tc>
          <w:tcPr>
            <w:tcW w:w="1430" w:type="dxa"/>
            <w:shd w:val="clear" w:color="auto" w:fill="auto"/>
            <w:vAlign w:val="center"/>
          </w:tcPr>
          <w:p w14:paraId="541A9E3A" w14:textId="77777777" w:rsidR="004648BF" w:rsidRPr="004648BF" w:rsidRDefault="004648BF" w:rsidP="004648BF">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OIE</w:t>
            </w:r>
          </w:p>
        </w:tc>
      </w:tr>
      <w:tr w:rsidR="004648BF" w:rsidRPr="004648BF" w14:paraId="0BF08D08" w14:textId="77777777" w:rsidTr="000E3628">
        <w:trPr>
          <w:trHeight w:hRule="exact" w:val="284"/>
          <w:jc w:val="center"/>
        </w:trPr>
        <w:tc>
          <w:tcPr>
            <w:tcW w:w="2370" w:type="dxa"/>
            <w:shd w:val="clear" w:color="auto" w:fill="auto"/>
            <w:vAlign w:val="center"/>
          </w:tcPr>
          <w:p w14:paraId="396385C7" w14:textId="77777777" w:rsidR="004648BF" w:rsidRPr="004648BF" w:rsidRDefault="004648BF" w:rsidP="004648BF">
            <w:pPr>
              <w:spacing w:after="0" w:line="240" w:lineRule="auto"/>
              <w:rPr>
                <w:rFonts w:ascii="Times New Roman" w:eastAsia="Times New Roman" w:hAnsi="Times New Roman" w:cs="Times New Roman"/>
                <w:color w:val="000000"/>
              </w:rPr>
            </w:pPr>
            <w:r>
              <w:rPr>
                <w:rFonts w:ascii="Times New Roman" w:hAnsi="Times New Roman"/>
                <w:color w:val="000000"/>
              </w:rPr>
              <w:t>Requin-renard à gros yeux</w:t>
            </w:r>
          </w:p>
        </w:tc>
        <w:tc>
          <w:tcPr>
            <w:tcW w:w="2123" w:type="dxa"/>
            <w:shd w:val="clear" w:color="auto" w:fill="auto"/>
            <w:vAlign w:val="center"/>
          </w:tcPr>
          <w:p w14:paraId="3A0FFC3C" w14:textId="77777777" w:rsidR="004648BF" w:rsidRPr="004648BF" w:rsidRDefault="004648BF" w:rsidP="004648BF">
            <w:pPr>
              <w:spacing w:after="0" w:line="240" w:lineRule="auto"/>
              <w:rPr>
                <w:rFonts w:ascii="Times New Roman" w:eastAsia="Times New Roman" w:hAnsi="Times New Roman" w:cs="Times New Roman"/>
                <w:i/>
                <w:iCs/>
                <w:color w:val="000000"/>
              </w:rPr>
            </w:pPr>
            <w:r>
              <w:rPr>
                <w:rFonts w:ascii="Times New Roman" w:hAnsi="Times New Roman"/>
                <w:i/>
                <w:iCs/>
                <w:color w:val="000000"/>
              </w:rPr>
              <w:t xml:space="preserve">Alopias </w:t>
            </w:r>
            <w:proofErr w:type="spellStart"/>
            <w:r>
              <w:rPr>
                <w:rFonts w:ascii="Times New Roman" w:hAnsi="Times New Roman"/>
                <w:i/>
                <w:iCs/>
                <w:color w:val="000000"/>
              </w:rPr>
              <w:t>superciliosus</w:t>
            </w:r>
            <w:proofErr w:type="spellEnd"/>
          </w:p>
        </w:tc>
        <w:tc>
          <w:tcPr>
            <w:tcW w:w="1430" w:type="dxa"/>
            <w:shd w:val="clear" w:color="auto" w:fill="auto"/>
            <w:vAlign w:val="center"/>
          </w:tcPr>
          <w:p w14:paraId="124C5494" w14:textId="77777777" w:rsidR="004648BF" w:rsidRPr="004648BF" w:rsidRDefault="004648BF" w:rsidP="004648BF">
            <w:pPr>
              <w:spacing w:after="0" w:line="240" w:lineRule="auto"/>
              <w:rPr>
                <w:rFonts w:ascii="Times New Roman" w:eastAsia="Times New Roman" w:hAnsi="Times New Roman" w:cs="Times New Roman"/>
                <w:color w:val="000000"/>
              </w:rPr>
            </w:pPr>
            <w:r>
              <w:rPr>
                <w:rFonts w:ascii="Times New Roman" w:hAnsi="Times New Roman"/>
                <w:color w:val="000000"/>
              </w:rPr>
              <w:t>Vulnérable</w:t>
            </w:r>
          </w:p>
        </w:tc>
        <w:tc>
          <w:tcPr>
            <w:tcW w:w="1430" w:type="dxa"/>
            <w:shd w:val="clear" w:color="auto" w:fill="auto"/>
          </w:tcPr>
          <w:p w14:paraId="15556FE2" w14:textId="77777777" w:rsidR="004648BF" w:rsidRPr="004648BF" w:rsidRDefault="004648BF" w:rsidP="004648BF">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c>
          <w:tcPr>
            <w:tcW w:w="1430" w:type="dxa"/>
            <w:shd w:val="clear" w:color="auto" w:fill="auto"/>
          </w:tcPr>
          <w:p w14:paraId="09B1FAD6" w14:textId="77777777" w:rsidR="004648BF" w:rsidRPr="004648BF" w:rsidRDefault="004648BF" w:rsidP="004648BF">
            <w:pPr>
              <w:spacing w:after="0" w:line="240" w:lineRule="auto"/>
              <w:jc w:val="center"/>
              <w:rPr>
                <w:rFonts w:ascii="Times New Roman" w:eastAsia="Times New Roman" w:hAnsi="Times New Roman" w:cs="Times New Roman"/>
                <w:color w:val="000000"/>
              </w:rPr>
            </w:pPr>
            <w:r>
              <w:rPr>
                <w:rFonts w:ascii="Times New Roman" w:hAnsi="Times New Roman"/>
                <w:color w:val="000000"/>
              </w:rPr>
              <w:t>–</w:t>
            </w:r>
          </w:p>
        </w:tc>
      </w:tr>
    </w:tbl>
    <w:p w14:paraId="265F229B" w14:textId="77777777" w:rsidR="004648BF" w:rsidRPr="004648BF" w:rsidRDefault="004648BF" w:rsidP="004648BF">
      <w:pPr>
        <w:spacing w:after="0" w:line="240" w:lineRule="auto"/>
        <w:jc w:val="both"/>
        <w:rPr>
          <w:rFonts w:ascii="Times New Roman" w:eastAsia="MS Mincho" w:hAnsi="Times New Roman" w:cs="Times New Roman"/>
          <w:color w:val="000000"/>
          <w:lang w:val="en-GB" w:eastAsia="fr-FR"/>
        </w:rPr>
      </w:pPr>
    </w:p>
    <w:p w14:paraId="2ABF5EB7" w14:textId="77777777" w:rsidR="004648BF" w:rsidRPr="004648BF" w:rsidRDefault="004648BF" w:rsidP="004648BF">
      <w:pPr>
        <w:spacing w:after="0" w:line="240" w:lineRule="auto"/>
        <w:jc w:val="both"/>
        <w:rPr>
          <w:rFonts w:ascii="Times New Roman" w:eastAsia="Times New Roman" w:hAnsi="Times New Roman" w:cs="Times New Roman"/>
          <w:color w:val="000000"/>
          <w:sz w:val="20"/>
        </w:rPr>
      </w:pPr>
      <w:r>
        <w:rPr>
          <w:rFonts w:ascii="Times New Roman" w:hAnsi="Times New Roman"/>
          <w:color w:val="000000"/>
          <w:sz w:val="20"/>
        </w:rPr>
        <w:t>UICN = Union internationale pour la conservation de la nature ; OIO = Océan Indien ouest ; OIE = Océan Indien est</w:t>
      </w:r>
    </w:p>
    <w:p w14:paraId="0AA1541F" w14:textId="77777777" w:rsidR="004648BF" w:rsidRPr="004648BF" w:rsidRDefault="004648BF" w:rsidP="004648BF">
      <w:pPr>
        <w:spacing w:after="0" w:line="240" w:lineRule="auto"/>
        <w:jc w:val="both"/>
        <w:rPr>
          <w:rFonts w:ascii="Times New Roman" w:eastAsia="Times New Roman" w:hAnsi="Times New Roman" w:cs="Times New Roman"/>
          <w:sz w:val="18"/>
          <w:szCs w:val="18"/>
        </w:rPr>
      </w:pPr>
      <w:r>
        <w:rPr>
          <w:rFonts w:ascii="Times New Roman" w:hAnsi="Times New Roman"/>
          <w:sz w:val="18"/>
          <w:szCs w:val="18"/>
          <w:vertAlign w:val="superscript"/>
        </w:rPr>
        <w:t>3</w:t>
      </w:r>
      <w:r>
        <w:rPr>
          <w:rFonts w:ascii="Times New Roman" w:hAnsi="Times New Roman"/>
          <w:sz w:val="18"/>
          <w:szCs w:val="18"/>
        </w:rPr>
        <w:t xml:space="preserve"> Le processus d’évaluation des menaces de l’UICN est indépendant de la CTOI et est uniquement présenté à titre d’information</w:t>
      </w:r>
    </w:p>
    <w:p w14:paraId="6A24E13B" w14:textId="6164C903" w:rsidR="004648BF" w:rsidRPr="004648BF" w:rsidRDefault="004648BF" w:rsidP="004648BF">
      <w:pPr>
        <w:spacing w:after="0" w:line="240" w:lineRule="auto"/>
        <w:jc w:val="both"/>
        <w:rPr>
          <w:rFonts w:ascii="Times New Roman" w:eastAsia="Times New Roman" w:hAnsi="Times New Roman" w:cs="Times New Roman"/>
          <w:color w:val="000000"/>
          <w:sz w:val="20"/>
        </w:rPr>
      </w:pPr>
      <w:r>
        <w:rPr>
          <w:rFonts w:ascii="Times New Roman" w:hAnsi="Times New Roman"/>
          <w:color w:val="000000"/>
          <w:sz w:val="20"/>
        </w:rPr>
        <w:t xml:space="preserve">Sources : UICN 2007, </w:t>
      </w:r>
      <w:proofErr w:type="spellStart"/>
      <w:r>
        <w:rPr>
          <w:rFonts w:ascii="Times New Roman" w:hAnsi="Times New Roman"/>
          <w:color w:val="000000"/>
          <w:sz w:val="20"/>
        </w:rPr>
        <w:t>Amorim</w:t>
      </w:r>
      <w:proofErr w:type="spellEnd"/>
      <w:r>
        <w:rPr>
          <w:rFonts w:ascii="Times New Roman" w:hAnsi="Times New Roman"/>
          <w:color w:val="000000"/>
          <w:sz w:val="20"/>
        </w:rPr>
        <w:t xml:space="preserve"> et al. 2009</w:t>
      </w:r>
    </w:p>
    <w:p w14:paraId="02B8C632" w14:textId="77777777" w:rsidR="00BA02D6" w:rsidRPr="00DB446F" w:rsidRDefault="00BA02D6" w:rsidP="00BA02D6">
      <w:pPr>
        <w:keepNext/>
        <w:keepLines/>
        <w:widowControl w:val="0"/>
        <w:spacing w:after="0" w:line="240" w:lineRule="auto"/>
        <w:outlineLvl w:val="0"/>
        <w:rPr>
          <w:rFonts w:ascii="Times New Roman" w:eastAsia="Times New Roman" w:hAnsi="Times New Roman" w:cs="Times New Roman"/>
          <w:color w:val="FF0000"/>
          <w:sz w:val="20"/>
          <w:lang w:eastAsia="fr-FR"/>
        </w:rPr>
      </w:pPr>
    </w:p>
    <w:p w14:paraId="555B3D4B" w14:textId="77777777" w:rsidR="004648BF" w:rsidRPr="004648BF" w:rsidRDefault="004648BF" w:rsidP="004648BF">
      <w:pPr>
        <w:keepNext/>
        <w:keepLines/>
        <w:widowControl w:val="0"/>
        <w:spacing w:before="120" w:after="0" w:line="240" w:lineRule="auto"/>
        <w:jc w:val="both"/>
        <w:outlineLvl w:val="0"/>
        <w:rPr>
          <w:rFonts w:ascii="Times New Roman" w:eastAsia="Times New Roman" w:hAnsi="Times New Roman" w:cs="Times New Roman"/>
          <w:color w:val="000000"/>
        </w:rPr>
      </w:pPr>
      <w:r>
        <w:rPr>
          <w:rFonts w:ascii="Times New Roman" w:hAnsi="Times New Roman"/>
          <w:b/>
          <w:color w:val="000000"/>
        </w:rPr>
        <w:t>NOTE :</w:t>
      </w:r>
      <w:r>
        <w:rPr>
          <w:rFonts w:ascii="Times New Roman" w:hAnsi="Times New Roman"/>
          <w:color w:val="000000"/>
        </w:rPr>
        <w:t xml:space="preserve"> La Résolution 12/09 de la CTOI </w:t>
      </w:r>
      <w:r>
        <w:rPr>
          <w:rFonts w:ascii="Times New Roman" w:hAnsi="Times New Roman"/>
          <w:i/>
          <w:color w:val="000000"/>
        </w:rPr>
        <w:t xml:space="preserve">Sur la conservation des requins-renards (famille des </w:t>
      </w:r>
      <w:proofErr w:type="spellStart"/>
      <w:r>
        <w:rPr>
          <w:rFonts w:ascii="Times New Roman" w:hAnsi="Times New Roman"/>
          <w:i/>
          <w:color w:val="000000"/>
        </w:rPr>
        <w:t>Alopiidæ</w:t>
      </w:r>
      <w:proofErr w:type="spellEnd"/>
      <w:r>
        <w:rPr>
          <w:rFonts w:ascii="Times New Roman" w:hAnsi="Times New Roman"/>
          <w:i/>
          <w:color w:val="000000"/>
        </w:rPr>
        <w:t>) capturés par les pêcheries dans la zone de compétence de la CTOI</w:t>
      </w:r>
      <w:r>
        <w:rPr>
          <w:rFonts w:ascii="Times New Roman" w:hAnsi="Times New Roman"/>
          <w:color w:val="000000"/>
        </w:rPr>
        <w:t xml:space="preserve"> de conserver à bord, de transborder, de débarquer, de stocker, de vendre ou de proposer à la vente tout ou partie des carcasses de requins-renards, d’une des espèces de la famille des </w:t>
      </w:r>
      <w:proofErr w:type="spellStart"/>
      <w:r>
        <w:rPr>
          <w:rFonts w:ascii="Times New Roman" w:hAnsi="Times New Roman"/>
          <w:color w:val="000000"/>
        </w:rPr>
        <w:t>Alopiidæ</w:t>
      </w:r>
      <w:proofErr w:type="spellEnd"/>
      <w:r w:rsidRPr="004648BF">
        <w:rPr>
          <w:rFonts w:ascii="Times New Roman" w:eastAsia="Times New Roman" w:hAnsi="Times New Roman" w:cs="Times New Roman"/>
          <w:color w:val="000000"/>
          <w:vertAlign w:val="superscript"/>
          <w:lang w:val="en-GB" w:eastAsia="fr-FR"/>
        </w:rPr>
        <w:footnoteReference w:id="1"/>
      </w:r>
      <w:r>
        <w:rPr>
          <w:rFonts w:ascii="Times New Roman" w:hAnsi="Times New Roman"/>
          <w:color w:val="000000"/>
        </w:rPr>
        <w:t>.</w:t>
      </w:r>
    </w:p>
    <w:p w14:paraId="295C5CFF" w14:textId="77777777" w:rsidR="004648BF" w:rsidRPr="004648BF" w:rsidRDefault="004648BF" w:rsidP="004648BF">
      <w:pPr>
        <w:keepNext/>
        <w:keepLines/>
        <w:widowControl w:val="0"/>
        <w:spacing w:before="120" w:after="0" w:line="240" w:lineRule="auto"/>
        <w:outlineLvl w:val="0"/>
        <w:rPr>
          <w:rFonts w:ascii="Times New Roman" w:eastAsia="Times New Roman" w:hAnsi="Times New Roman" w:cs="Times New Roman"/>
          <w:b/>
          <w:bCs/>
          <w:smallCaps/>
          <w:color w:val="000000"/>
          <w:kern w:val="32"/>
        </w:rPr>
      </w:pPr>
      <w:r>
        <w:rPr>
          <w:rFonts w:ascii="Times New Roman" w:hAnsi="Times New Roman"/>
          <w:b/>
          <w:bCs/>
          <w:smallCaps/>
          <w:color w:val="000000"/>
        </w:rPr>
        <w:t>Stock de l’océan Indien – Avis de gestion</w:t>
      </w:r>
    </w:p>
    <w:p w14:paraId="57687222" w14:textId="1689B498" w:rsidR="004648BF" w:rsidRPr="004648BF" w:rsidRDefault="004648BF" w:rsidP="004648BF">
      <w:pPr>
        <w:spacing w:before="120" w:after="0" w:line="240" w:lineRule="auto"/>
        <w:jc w:val="both"/>
        <w:rPr>
          <w:rFonts w:ascii="Times New Roman" w:eastAsia="Calibri" w:hAnsi="Times New Roman" w:cs="Times New Roman"/>
          <w:snapToGrid w:val="0"/>
          <w:color w:val="000000"/>
        </w:rPr>
      </w:pPr>
      <w:r>
        <w:rPr>
          <w:rFonts w:ascii="Times New Roman" w:hAnsi="Times New Roman"/>
          <w:b/>
          <w:i/>
          <w:snapToGrid w:val="0"/>
          <w:color w:val="000000"/>
        </w:rPr>
        <w:t xml:space="preserve">État du stock. </w:t>
      </w:r>
      <w:r>
        <w:rPr>
          <w:rFonts w:ascii="Times New Roman" w:hAnsi="Times New Roman"/>
          <w:snapToGrid w:val="0"/>
          <w:color w:val="000000"/>
        </w:rPr>
        <w:t>Des incertitudes considérables demeurent quant à l'état du stock, du fait d'un manque d'informations requises pour évaluer le stock ou élaborer d'autres indicateurs (Tableau 1). L’évaluation des risques écologiques (ERE) réalisée pour l’océan Indien par le GTEPA et le CS en 2012 (</w:t>
      </w:r>
      <w:proofErr w:type="spellStart"/>
      <w:r>
        <w:rPr>
          <w:rFonts w:ascii="Times New Roman" w:hAnsi="Times New Roman"/>
          <w:snapToGrid w:val="0"/>
          <w:color w:val="000000"/>
        </w:rPr>
        <w:t>Murua</w:t>
      </w:r>
      <w:proofErr w:type="spellEnd"/>
      <w:r>
        <w:rPr>
          <w:rFonts w:ascii="Times New Roman" w:hAnsi="Times New Roman"/>
          <w:snapToGrid w:val="0"/>
          <w:color w:val="000000"/>
        </w:rPr>
        <w:t xml:space="preserve"> et </w:t>
      </w:r>
      <w:proofErr w:type="gramStart"/>
      <w:r>
        <w:rPr>
          <w:rFonts w:ascii="Times New Roman" w:hAnsi="Times New Roman"/>
          <w:snapToGrid w:val="0"/>
          <w:color w:val="000000"/>
        </w:rPr>
        <w:t>al.,</w:t>
      </w:r>
      <w:proofErr w:type="gramEnd"/>
      <w:r>
        <w:rPr>
          <w:rFonts w:ascii="Times New Roman" w:hAnsi="Times New Roman"/>
          <w:snapToGrid w:val="0"/>
          <w:color w:val="000000"/>
        </w:rPr>
        <w:t xml:space="preserve"> 2012) consistait en une analyse quantitative d’évaluation des risques afin d’évaluer la résilience des espèces de requins à l’impact d’une pêcherie donnée, en combinant la productivité biologique de l’espèce et sa sensibilité à chaque type d’engin de pêche. Le requin-renard à gros yeux a obtenu un haut classement de vulnérabilité (nº 2) dans l’ERE de la palangre, car il a été caractérisé comme </w:t>
      </w:r>
      <w:r>
        <w:rPr>
          <w:rFonts w:ascii="Times New Roman" w:hAnsi="Times New Roman"/>
          <w:snapToGrid w:val="0"/>
          <w:color w:val="000000"/>
        </w:rPr>
        <w:lastRenderedPageBreak/>
        <w:t xml:space="preserve">étant l’une des espèces de requins les moins productives et fortement sensibles à la palangre. Malgré sa faible productivité, le requin-renard à gros yeux a été classé comme ayant une faible vulnérabilité à la senne, du fait de sa faible sensibilité à cet engin. L’actuel état de menace UICN « Vulnérable » s’applique au </w:t>
      </w:r>
      <w:r>
        <w:rPr>
          <w:rFonts w:ascii="Times New Roman" w:hAnsi="Times New Roman"/>
          <w:color w:val="000000"/>
        </w:rPr>
        <w:t>requin-renard à gros yeux</w:t>
      </w:r>
      <w:r>
        <w:rPr>
          <w:rFonts w:ascii="Times New Roman" w:hAnsi="Times New Roman"/>
          <w:snapToGrid w:val="0"/>
          <w:color w:val="000000"/>
        </w:rPr>
        <w:t xml:space="preserve"> au niveau mondial (Tableau 2). </w:t>
      </w:r>
      <w:r>
        <w:rPr>
          <w:rFonts w:ascii="Times New Roman" w:hAnsi="Times New Roman"/>
          <w:color w:val="000000"/>
        </w:rPr>
        <w:t xml:space="preserve">Il existe une pénurie d’informations sur cette espèce et il est peu probable que cette situation s’améliore à court ou moyen terme. Les requins renards à gros yeux sont communément capturés par une série de pêcheries dans l’océan Indien. Du fait des caractéristiques de leurs traits de vie – ils vivent relativement longtemps (+20 ans), sont matures vers 9–3 ans, et ont peu de petits (2–4 individus tous les ans) –, les requins-renards à gros yeux sont vulnérables à la surpêche. Aucune évaluation quantitative de stock n’a été réalisée et les indicateurs halieutiques de base du requin-renard à gros yeux sont limités dans l’océan Indien. Ainsi, l’état du stock est </w:t>
      </w:r>
      <w:r>
        <w:rPr>
          <w:rFonts w:ascii="Times New Roman" w:hAnsi="Times New Roman"/>
          <w:b/>
          <w:color w:val="000000"/>
        </w:rPr>
        <w:t>incertain</w:t>
      </w:r>
      <w:r>
        <w:rPr>
          <w:rFonts w:ascii="Times New Roman" w:hAnsi="Times New Roman"/>
          <w:color w:val="000000"/>
        </w:rPr>
        <w:t>.</w:t>
      </w:r>
    </w:p>
    <w:p w14:paraId="4EE517F5" w14:textId="7E3F00B4" w:rsidR="00A6020B" w:rsidRPr="00DB446F" w:rsidRDefault="004648BF" w:rsidP="004648BF">
      <w:pPr>
        <w:spacing w:before="120" w:after="0" w:line="240" w:lineRule="auto"/>
        <w:jc w:val="both"/>
        <w:rPr>
          <w:rFonts w:ascii="Times New Roman" w:hAnsi="Times New Roman" w:cs="Times New Roman"/>
          <w:bCs/>
          <w:color w:val="FF0000"/>
          <w:szCs w:val="20"/>
        </w:rPr>
      </w:pPr>
      <w:r>
        <w:rPr>
          <w:rFonts w:ascii="Times New Roman" w:hAnsi="Times New Roman"/>
          <w:b/>
          <w:i/>
          <w:snapToGrid w:val="0"/>
          <w:color w:val="000000"/>
        </w:rPr>
        <w:t>Perspectives.</w:t>
      </w:r>
      <w:r>
        <w:rPr>
          <w:rFonts w:ascii="Times New Roman" w:hAnsi="Times New Roman"/>
          <w:snapToGrid w:val="0"/>
          <w:color w:val="000000"/>
        </w:rPr>
        <w:t xml:space="preserve"> L’effort de pêche à la palangre actuel est dirigé vers d’autres espèces, mais</w:t>
      </w:r>
      <w:r>
        <w:rPr>
          <w:rFonts w:ascii="Times New Roman" w:hAnsi="Times New Roman"/>
          <w:color w:val="000000"/>
        </w:rPr>
        <w:t xml:space="preserve"> le requin-renard à gros yeux </w:t>
      </w:r>
      <w:r>
        <w:rPr>
          <w:rFonts w:ascii="Times New Roman" w:hAnsi="Times New Roman"/>
          <w:snapToGrid w:val="0"/>
          <w:color w:val="000000"/>
        </w:rPr>
        <w:t>est fréquemment capturé accessoirement par ces pêcheries. La mortalité par hameçon semble être très élevée, par conséquent la Résolution 12/09 interdisant de conserver à bord toute partie des requins-renards et encourageant le rejet vivant des requins-renards semble être en grande partie inefficace</w:t>
      </w:r>
      <w:r>
        <w:rPr>
          <w:rFonts w:ascii="Times New Roman" w:hAnsi="Times New Roman"/>
          <w:color w:val="000000"/>
        </w:rPr>
        <w:t xml:space="preserve"> pour la conservation de l’espèce</w:t>
      </w:r>
      <w:r>
        <w:rPr>
          <w:rFonts w:ascii="Times New Roman" w:hAnsi="Times New Roman"/>
          <w:snapToGrid w:val="0"/>
          <w:color w:val="000000"/>
        </w:rPr>
        <w:t>. Il se peut qu'un maintien ou un accroissement de l'effort aboutisse à une baisse de la biomasse, de la productivité et des PUE. Toutefois, il existe peu de données permettant d'estimer les tendances des PUE, et les flottilles de pêche sont réticentes à déclarer les informations sur les prises rejetées/non conservées. La piraterie dans l’océan Indien occidental a entraîné le déplacement d’une part importante de l’effort de pêche palangrier vers d'autres zones du sud et de l’est de l’océan Indien. Il est donc peu probable que les prises et effort sur</w:t>
      </w:r>
      <w:r>
        <w:rPr>
          <w:rFonts w:ascii="Times New Roman" w:hAnsi="Times New Roman"/>
          <w:color w:val="000000"/>
        </w:rPr>
        <w:t xml:space="preserve"> le requin-renard à gros yeux</w:t>
      </w:r>
      <w:r>
        <w:rPr>
          <w:rFonts w:ascii="Times New Roman" w:hAnsi="Times New Roman"/>
          <w:snapToGrid w:val="0"/>
          <w:color w:val="000000"/>
        </w:rPr>
        <w:t xml:space="preserve"> aient diminué dans ces zones au cours de cette période, ce qui pourrait avoir abouti à un appauvrissement localisé. </w:t>
      </w:r>
      <w:r>
        <w:rPr>
          <w:rFonts w:ascii="Times New Roman" w:hAnsi="Times New Roman"/>
          <w:snapToGrid w:val="0"/>
          <w:color w:val="FF0000"/>
        </w:rPr>
        <w:t xml:space="preserve"> </w:t>
      </w:r>
    </w:p>
    <w:p w14:paraId="704D52A3" w14:textId="77777777" w:rsidR="004648BF" w:rsidRPr="004648BF" w:rsidRDefault="004648BF" w:rsidP="004648BF">
      <w:pPr>
        <w:spacing w:before="120" w:after="0" w:line="240" w:lineRule="auto"/>
        <w:jc w:val="both"/>
        <w:rPr>
          <w:rFonts w:ascii="Times New Roman" w:eastAsia="Calibri" w:hAnsi="Times New Roman" w:cs="Times New Roman"/>
          <w:bCs/>
          <w:color w:val="000000"/>
          <w:szCs w:val="20"/>
        </w:rPr>
      </w:pPr>
      <w:r>
        <w:rPr>
          <w:rFonts w:ascii="Times New Roman" w:hAnsi="Times New Roman"/>
          <w:b/>
          <w:bCs/>
          <w:i/>
          <w:color w:val="000000"/>
          <w:szCs w:val="20"/>
        </w:rPr>
        <w:t>Avis de gestion.</w:t>
      </w:r>
      <w:r>
        <w:rPr>
          <w:rFonts w:ascii="Times New Roman" w:hAnsi="Times New Roman"/>
          <w:bCs/>
          <w:color w:val="000000"/>
          <w:szCs w:val="20"/>
        </w:rPr>
        <w:t xml:space="preserve"> L'interdiction de rétention du requin-renard à gros yeux devrait être maintenue. </w:t>
      </w:r>
      <w:r>
        <w:rPr>
          <w:rFonts w:ascii="Times New Roman" w:hAnsi="Times New Roman"/>
          <w:color w:val="000000"/>
        </w:rPr>
        <w:t>Des mécanismes devraient être élaborés par la Commission pour encourager les CPC à se conformer aux exigences de déclaration sur les requins, afin de mieux informer les avis scientifiques.</w:t>
      </w:r>
    </w:p>
    <w:p w14:paraId="61682C07" w14:textId="77777777" w:rsidR="004648BF" w:rsidRPr="004648BF" w:rsidRDefault="004648BF" w:rsidP="004648BF">
      <w:pPr>
        <w:spacing w:before="120" w:after="0" w:line="240" w:lineRule="auto"/>
        <w:ind w:right="386"/>
        <w:jc w:val="both"/>
        <w:rPr>
          <w:rFonts w:ascii="Times New Roman" w:eastAsia="Calibri" w:hAnsi="Times New Roman" w:cs="Times New Roman"/>
          <w:snapToGrid w:val="0"/>
          <w:color w:val="000000"/>
          <w:szCs w:val="20"/>
        </w:rPr>
      </w:pPr>
      <w:r>
        <w:rPr>
          <w:rFonts w:ascii="Times New Roman" w:hAnsi="Times New Roman"/>
          <w:snapToGrid w:val="0"/>
          <w:color w:val="000000"/>
          <w:szCs w:val="20"/>
        </w:rPr>
        <w:t>Il convient également de noter les points suivants :</w:t>
      </w:r>
    </w:p>
    <w:p w14:paraId="746DE946" w14:textId="77777777" w:rsidR="004648BF" w:rsidRPr="004648BF" w:rsidRDefault="004648BF" w:rsidP="004648BF">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Production maximale équilibrée (PME)</w:t>
      </w:r>
      <w:r>
        <w:rPr>
          <w:rFonts w:ascii="Times New Roman" w:hAnsi="Times New Roman"/>
          <w:color w:val="000000"/>
          <w:szCs w:val="20"/>
        </w:rPr>
        <w:t> : Non applicable. Rétention interdite.</w:t>
      </w:r>
    </w:p>
    <w:p w14:paraId="379B0F60" w14:textId="77777777" w:rsidR="004648BF" w:rsidRPr="004648BF" w:rsidRDefault="004648BF" w:rsidP="004648BF">
      <w:pPr>
        <w:numPr>
          <w:ilvl w:val="0"/>
          <w:numId w:val="14"/>
        </w:numPr>
        <w:spacing w:after="0" w:line="240" w:lineRule="auto"/>
        <w:ind w:left="1080" w:right="432" w:hanging="374"/>
        <w:jc w:val="both"/>
        <w:rPr>
          <w:rFonts w:ascii="Times New Roman" w:eastAsia="Calibri" w:hAnsi="Times New Roman" w:cs="Times New Roman"/>
          <w:color w:val="000000"/>
          <w:szCs w:val="24"/>
        </w:rPr>
      </w:pPr>
      <w:r>
        <w:rPr>
          <w:rFonts w:ascii="Times New Roman" w:hAnsi="Times New Roman"/>
          <w:b/>
          <w:snapToGrid w:val="0"/>
          <w:color w:val="000000"/>
        </w:rPr>
        <w:t>Points de référence</w:t>
      </w:r>
      <w:r>
        <w:rPr>
          <w:rFonts w:ascii="Times New Roman" w:hAnsi="Times New Roman"/>
          <w:snapToGrid w:val="0"/>
          <w:color w:val="000000"/>
        </w:rPr>
        <w:t xml:space="preserve"> : Non applicable.</w:t>
      </w:r>
    </w:p>
    <w:p w14:paraId="52A9B3C2" w14:textId="00093ADB" w:rsidR="004648BF" w:rsidRPr="005F64E0" w:rsidRDefault="004648BF" w:rsidP="004648BF">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rPr>
        <w:t xml:space="preserve">Principal engin de pêche </w:t>
      </w:r>
      <w:r>
        <w:rPr>
          <w:rFonts w:ascii="Times New Roman" w:hAnsi="Times New Roman"/>
          <w:color w:val="000000"/>
          <w:szCs w:val="20"/>
        </w:rPr>
        <w:t>(2012–2016) : Filet maillant/palangre ; palangre/filet maillant.</w:t>
      </w:r>
    </w:p>
    <w:p w14:paraId="728B0B5B" w14:textId="5A8E189F" w:rsidR="00BA02D6" w:rsidRPr="005F64E0" w:rsidRDefault="004648BF" w:rsidP="005F64E0">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rPr>
        <w:t xml:space="preserve">Principales flottilles </w:t>
      </w:r>
      <w:r>
        <w:rPr>
          <w:rFonts w:ascii="Times New Roman" w:hAnsi="Times New Roman"/>
          <w:color w:val="000000"/>
          <w:szCs w:val="20"/>
        </w:rPr>
        <w:t>(2012–2016) : Sri Lanka.</w:t>
      </w:r>
    </w:p>
    <w:p w14:paraId="481B2042" w14:textId="4F8FB983" w:rsidR="00FD2BDC" w:rsidRDefault="00FD2BDC">
      <w:pPr>
        <w:rPr>
          <w:rFonts w:ascii="Times New Roman Bold" w:eastAsia="MS Mincho" w:hAnsi="Times New Roman Bold" w:cs="Times New Roman"/>
          <w:b/>
          <w:bCs/>
          <w:smallCaps/>
          <w:snapToGrid w:val="0"/>
          <w:color w:val="FF0000"/>
          <w:sz w:val="28"/>
          <w:szCs w:val="28"/>
          <w:lang w:val="en-US"/>
        </w:rPr>
      </w:pPr>
    </w:p>
    <w:p w14:paraId="54B40445" w14:textId="77777777" w:rsidR="00F3063A" w:rsidRPr="00AA7929" w:rsidRDefault="00F3063A" w:rsidP="00F3063A">
      <w:pPr>
        <w:spacing w:before="120" w:after="120" w:line="240" w:lineRule="auto"/>
        <w:jc w:val="both"/>
        <w:rPr>
          <w:rFonts w:ascii="Times New Roman" w:eastAsia="Times New Roman" w:hAnsi="Times New Roman" w:cs="Times New Roman"/>
          <w:b/>
          <w:bCs/>
          <w:smallCaps/>
          <w:kern w:val="32"/>
        </w:rPr>
      </w:pPr>
      <w:r>
        <w:rPr>
          <w:rFonts w:ascii="Times New Roman" w:hAnsi="Times New Roman"/>
          <w:b/>
          <w:bCs/>
          <w:smallCaps/>
        </w:rPr>
        <w:t>Références bibliographiques</w:t>
      </w:r>
    </w:p>
    <w:p w14:paraId="5B2AF4A2" w14:textId="77777777" w:rsidR="00F3063A" w:rsidRPr="00AA7929" w:rsidRDefault="00F3063A" w:rsidP="00F3063A">
      <w:pPr>
        <w:spacing w:before="60" w:after="0" w:line="240" w:lineRule="auto"/>
        <w:ind w:left="720" w:hanging="720"/>
        <w:jc w:val="both"/>
        <w:rPr>
          <w:rFonts w:ascii="Times New Roman" w:eastAsia="MS Mincho" w:hAnsi="Times New Roman" w:cs="Times New Roman"/>
        </w:rPr>
      </w:pPr>
      <w:proofErr w:type="spellStart"/>
      <w:r>
        <w:rPr>
          <w:rFonts w:ascii="Times New Roman" w:hAnsi="Times New Roman"/>
        </w:rPr>
        <w:t>Murua</w:t>
      </w:r>
      <w:proofErr w:type="spellEnd"/>
      <w:r>
        <w:rPr>
          <w:rFonts w:ascii="Times New Roman" w:hAnsi="Times New Roman"/>
        </w:rPr>
        <w:t xml:space="preserve"> H, Coelho, R., Santos, M.N., </w:t>
      </w:r>
      <w:proofErr w:type="spellStart"/>
      <w:r>
        <w:rPr>
          <w:rFonts w:ascii="Times New Roman" w:hAnsi="Times New Roman"/>
        </w:rPr>
        <w:t>Arrizabalaga</w:t>
      </w:r>
      <w:proofErr w:type="spellEnd"/>
      <w:r>
        <w:rPr>
          <w:rFonts w:ascii="Times New Roman" w:hAnsi="Times New Roman"/>
        </w:rPr>
        <w:t xml:space="preserve">, H., </w:t>
      </w:r>
      <w:proofErr w:type="spellStart"/>
      <w:r>
        <w:rPr>
          <w:rFonts w:ascii="Times New Roman" w:hAnsi="Times New Roman"/>
        </w:rPr>
        <w:t>Yokawa</w:t>
      </w:r>
      <w:proofErr w:type="spellEnd"/>
      <w:r>
        <w:rPr>
          <w:rFonts w:ascii="Times New Roman" w:hAnsi="Times New Roman"/>
        </w:rPr>
        <w:t xml:space="preserve">, K., Romanov, E., Zhu, J.F., Kim, Z.G., Back, P., </w:t>
      </w:r>
      <w:proofErr w:type="spellStart"/>
      <w:r>
        <w:rPr>
          <w:rFonts w:ascii="Times New Roman" w:hAnsi="Times New Roman"/>
        </w:rPr>
        <w:t>Chavance</w:t>
      </w:r>
      <w:proofErr w:type="spellEnd"/>
      <w:r>
        <w:rPr>
          <w:rFonts w:ascii="Times New Roman" w:hAnsi="Times New Roman"/>
        </w:rPr>
        <w:t xml:space="preserve">, P., Delgado de Molina et Ruiz, J. (2012). </w:t>
      </w:r>
      <w:proofErr w:type="spellStart"/>
      <w:r>
        <w:rPr>
          <w:rFonts w:ascii="Times New Roman" w:hAnsi="Times New Roman"/>
          <w:i/>
        </w:rPr>
        <w:t>Preliminary</w:t>
      </w:r>
      <w:proofErr w:type="spellEnd"/>
      <w:r>
        <w:rPr>
          <w:rFonts w:ascii="Times New Roman" w:hAnsi="Times New Roman"/>
          <w:i/>
        </w:rPr>
        <w:t xml:space="preserve"> </w:t>
      </w:r>
      <w:proofErr w:type="spellStart"/>
      <w:r>
        <w:rPr>
          <w:rFonts w:ascii="Times New Roman" w:hAnsi="Times New Roman"/>
          <w:i/>
        </w:rPr>
        <w:t>Ecological</w:t>
      </w:r>
      <w:proofErr w:type="spellEnd"/>
      <w:r>
        <w:rPr>
          <w:rFonts w:ascii="Times New Roman" w:hAnsi="Times New Roman"/>
          <w:i/>
        </w:rPr>
        <w:t xml:space="preserve"> </w:t>
      </w:r>
      <w:proofErr w:type="spellStart"/>
      <w:r>
        <w:rPr>
          <w:rFonts w:ascii="Times New Roman" w:hAnsi="Times New Roman"/>
          <w:i/>
        </w:rPr>
        <w:t>Risk</w:t>
      </w:r>
      <w:proofErr w:type="spellEnd"/>
      <w:r>
        <w:rPr>
          <w:rFonts w:ascii="Times New Roman" w:hAnsi="Times New Roman"/>
          <w:i/>
        </w:rPr>
        <w:t xml:space="preserve"> </w:t>
      </w:r>
      <w:proofErr w:type="spellStart"/>
      <w:r>
        <w:rPr>
          <w:rFonts w:ascii="Times New Roman" w:hAnsi="Times New Roman"/>
          <w:i/>
        </w:rPr>
        <w:t>Assessment</w:t>
      </w:r>
      <w:proofErr w:type="spellEnd"/>
      <w:r>
        <w:rPr>
          <w:rFonts w:ascii="Times New Roman" w:hAnsi="Times New Roman"/>
          <w:i/>
        </w:rPr>
        <w:t xml:space="preserve"> (ERA) for </w:t>
      </w:r>
      <w:proofErr w:type="spellStart"/>
      <w:r>
        <w:rPr>
          <w:rFonts w:ascii="Times New Roman" w:hAnsi="Times New Roman"/>
          <w:i/>
        </w:rPr>
        <w:t>shark</w:t>
      </w:r>
      <w:proofErr w:type="spellEnd"/>
      <w:r>
        <w:rPr>
          <w:rFonts w:ascii="Times New Roman" w:hAnsi="Times New Roman"/>
          <w:i/>
        </w:rPr>
        <w:t xml:space="preserve"> </w:t>
      </w:r>
      <w:proofErr w:type="spellStart"/>
      <w:r>
        <w:rPr>
          <w:rFonts w:ascii="Times New Roman" w:hAnsi="Times New Roman"/>
          <w:i/>
        </w:rPr>
        <w:t>species</w:t>
      </w:r>
      <w:proofErr w:type="spellEnd"/>
      <w:r>
        <w:rPr>
          <w:rFonts w:ascii="Times New Roman" w:hAnsi="Times New Roman"/>
          <w:i/>
        </w:rPr>
        <w:t xml:space="preserve"> </w:t>
      </w:r>
      <w:proofErr w:type="spellStart"/>
      <w:r>
        <w:rPr>
          <w:rFonts w:ascii="Times New Roman" w:hAnsi="Times New Roman"/>
          <w:i/>
        </w:rPr>
        <w:t>caught</w:t>
      </w:r>
      <w:proofErr w:type="spellEnd"/>
      <w:r>
        <w:rPr>
          <w:rFonts w:ascii="Times New Roman" w:hAnsi="Times New Roman"/>
          <w:i/>
        </w:rPr>
        <w:t xml:space="preserve"> in </w:t>
      </w:r>
      <w:proofErr w:type="spellStart"/>
      <w:r>
        <w:rPr>
          <w:rFonts w:ascii="Times New Roman" w:hAnsi="Times New Roman"/>
          <w:i/>
        </w:rPr>
        <w:t>fisheries</w:t>
      </w:r>
      <w:proofErr w:type="spellEnd"/>
      <w:r>
        <w:rPr>
          <w:rFonts w:ascii="Times New Roman" w:hAnsi="Times New Roman"/>
          <w:i/>
        </w:rPr>
        <w:t xml:space="preserve"> </w:t>
      </w:r>
      <w:proofErr w:type="spellStart"/>
      <w:r>
        <w:rPr>
          <w:rFonts w:ascii="Times New Roman" w:hAnsi="Times New Roman"/>
          <w:i/>
        </w:rPr>
        <w:t>managed</w:t>
      </w:r>
      <w:proofErr w:type="spellEnd"/>
      <w:r>
        <w:rPr>
          <w:rFonts w:ascii="Times New Roman" w:hAnsi="Times New Roman"/>
          <w:i/>
        </w:rPr>
        <w:t xml:space="preserve"> by the </w:t>
      </w:r>
      <w:proofErr w:type="spellStart"/>
      <w:r>
        <w:rPr>
          <w:rFonts w:ascii="Times New Roman" w:hAnsi="Times New Roman"/>
          <w:i/>
        </w:rPr>
        <w:t>Indian</w:t>
      </w:r>
      <w:proofErr w:type="spellEnd"/>
      <w:r>
        <w:rPr>
          <w:rFonts w:ascii="Times New Roman" w:hAnsi="Times New Roman"/>
          <w:i/>
        </w:rPr>
        <w:t xml:space="preserve"> </w:t>
      </w:r>
      <w:proofErr w:type="spellStart"/>
      <w:r>
        <w:rPr>
          <w:rFonts w:ascii="Times New Roman" w:hAnsi="Times New Roman"/>
          <w:i/>
        </w:rPr>
        <w:t>Ocean</w:t>
      </w:r>
      <w:proofErr w:type="spellEnd"/>
      <w:r>
        <w:rPr>
          <w:rFonts w:ascii="Times New Roman" w:hAnsi="Times New Roman"/>
          <w:i/>
        </w:rPr>
        <w:t xml:space="preserve"> </w:t>
      </w:r>
      <w:proofErr w:type="spellStart"/>
      <w:r>
        <w:rPr>
          <w:rFonts w:ascii="Times New Roman" w:hAnsi="Times New Roman"/>
          <w:i/>
        </w:rPr>
        <w:t>Tuna</w:t>
      </w:r>
      <w:proofErr w:type="spellEnd"/>
      <w:r>
        <w:rPr>
          <w:rFonts w:ascii="Times New Roman" w:hAnsi="Times New Roman"/>
          <w:i/>
        </w:rPr>
        <w:t xml:space="preserve"> Commission (IOTC).</w:t>
      </w:r>
      <w:r>
        <w:rPr>
          <w:rFonts w:ascii="Times New Roman" w:hAnsi="Times New Roman"/>
        </w:rPr>
        <w:t xml:space="preserve"> IOTC–2012–SC15–INF10 Rev_1</w:t>
      </w:r>
    </w:p>
    <w:p w14:paraId="5B83679E" w14:textId="77777777" w:rsidR="00F3063A" w:rsidRPr="004648BF" w:rsidRDefault="00F3063A">
      <w:pPr>
        <w:rPr>
          <w:rFonts w:ascii="Times New Roman Bold" w:eastAsia="MS Mincho" w:hAnsi="Times New Roman Bold" w:cs="Times New Roman"/>
          <w:b/>
          <w:bCs/>
          <w:smallCaps/>
          <w:snapToGrid w:val="0"/>
          <w:color w:val="FF0000"/>
          <w:sz w:val="28"/>
          <w:szCs w:val="28"/>
          <w:lang w:val="en-US"/>
        </w:rPr>
      </w:pPr>
    </w:p>
    <w:sectPr w:rsidR="00F3063A" w:rsidRPr="004648BF" w:rsidSect="00C20ABB">
      <w:headerReference w:type="default" r:id="rId11"/>
      <w:footerReference w:type="default" r:id="rId12"/>
      <w:headerReference w:type="first" r:id="rId13"/>
      <w:footerReference w:type="first" r:id="rId14"/>
      <w:pgSz w:w="11906" w:h="16838"/>
      <w:pgMar w:top="720" w:right="720" w:bottom="720"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4E25" w14:textId="77777777" w:rsidR="002A6DCF" w:rsidRDefault="002A6DCF" w:rsidP="00BA5A06">
      <w:pPr>
        <w:spacing w:after="0" w:line="240" w:lineRule="auto"/>
      </w:pPr>
      <w:r>
        <w:separator/>
      </w:r>
    </w:p>
  </w:endnote>
  <w:endnote w:type="continuationSeparator" w:id="0">
    <w:p w14:paraId="782519D4" w14:textId="77777777" w:rsidR="002A6DCF" w:rsidRDefault="002A6DCF"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54021"/>
      <w:docPartObj>
        <w:docPartGallery w:val="Page Numbers (Bottom of Page)"/>
        <w:docPartUnique/>
      </w:docPartObj>
    </w:sdtPr>
    <w:sdtEndPr/>
    <w:sdtContent>
      <w:sdt>
        <w:sdtPr>
          <w:id w:val="1819229230"/>
          <w:docPartObj>
            <w:docPartGallery w:val="Page Numbers (Top of Page)"/>
            <w:docPartUnique/>
          </w:docPartObj>
        </w:sdtPr>
        <w:sdtEndPr/>
        <w:sdtContent>
          <w:p w14:paraId="1B097269" w14:textId="77777777" w:rsidR="00D361CE" w:rsidRDefault="002A6DCF" w:rsidP="00C20ABB">
            <w:pPr>
              <w:pStyle w:val="Pieddepage"/>
              <w:pBdr>
                <w:top w:val="single" w:sz="4" w:space="1" w:color="auto"/>
              </w:pBdr>
              <w:tabs>
                <w:tab w:val="clear" w:pos="4320"/>
                <w:tab w:val="clear" w:pos="8640"/>
                <w:tab w:val="center" w:pos="4153"/>
                <w:tab w:val="right" w:pos="9072"/>
              </w:tabs>
              <w:jc w:val="center"/>
            </w:pPr>
            <w:sdt>
              <w:sdtPr>
                <w:id w:val="167372289"/>
                <w:docPartObj>
                  <w:docPartGallery w:val="Page Numbers (Top of Page)"/>
                  <w:docPartUnique/>
                </w:docPartObj>
              </w:sdtPr>
              <w:sdtEndPr/>
              <w:sdtContent>
                <w:r w:rsidR="00F3063A">
                  <w:t xml:space="preserve">Page </w:t>
                </w:r>
                <w:r w:rsidR="00D361CE" w:rsidRPr="008842C4">
                  <w:rPr>
                    <w:b/>
                    <w:bCs/>
                    <w:sz w:val="24"/>
                    <w:szCs w:val="24"/>
                  </w:rPr>
                  <w:fldChar w:fldCharType="begin"/>
                </w:r>
                <w:r w:rsidR="00D361CE" w:rsidRPr="008842C4">
                  <w:rPr>
                    <w:b/>
                    <w:bCs/>
                  </w:rPr>
                  <w:instrText xml:space="preserve"> PAGE </w:instrText>
                </w:r>
                <w:r w:rsidR="00D361CE" w:rsidRPr="008842C4">
                  <w:rPr>
                    <w:b/>
                    <w:bCs/>
                    <w:sz w:val="24"/>
                    <w:szCs w:val="24"/>
                  </w:rPr>
                  <w:fldChar w:fldCharType="separate"/>
                </w:r>
                <w:r w:rsidR="00181D74">
                  <w:rPr>
                    <w:b/>
                    <w:bCs/>
                    <w:noProof/>
                  </w:rPr>
                  <w:t>2</w:t>
                </w:r>
                <w:r w:rsidR="00D361CE" w:rsidRPr="008842C4">
                  <w:rPr>
                    <w:b/>
                    <w:bCs/>
                    <w:sz w:val="24"/>
                    <w:szCs w:val="24"/>
                  </w:rPr>
                  <w:fldChar w:fldCharType="end"/>
                </w:r>
                <w:r w:rsidR="00F3063A">
                  <w:t xml:space="preserve"> sur </w:t>
                </w:r>
                <w:r w:rsidR="00D361CE" w:rsidRPr="008842C4">
                  <w:rPr>
                    <w:b/>
                    <w:bCs/>
                    <w:sz w:val="24"/>
                    <w:szCs w:val="24"/>
                  </w:rPr>
                  <w:fldChar w:fldCharType="begin"/>
                </w:r>
                <w:r w:rsidR="00D361CE" w:rsidRPr="008842C4">
                  <w:rPr>
                    <w:b/>
                    <w:bCs/>
                  </w:rPr>
                  <w:instrText xml:space="preserve"> NUMPAGES  </w:instrText>
                </w:r>
                <w:r w:rsidR="00D361CE" w:rsidRPr="008842C4">
                  <w:rPr>
                    <w:b/>
                    <w:bCs/>
                    <w:sz w:val="24"/>
                    <w:szCs w:val="24"/>
                  </w:rPr>
                  <w:fldChar w:fldCharType="separate"/>
                </w:r>
                <w:r w:rsidR="00181D74">
                  <w:rPr>
                    <w:b/>
                    <w:bCs/>
                    <w:noProof/>
                  </w:rPr>
                  <w:t>2</w:t>
                </w:r>
                <w:r w:rsidR="00D361CE" w:rsidRPr="008842C4">
                  <w:rPr>
                    <w:b/>
                    <w:bCs/>
                    <w:sz w:val="24"/>
                    <w:szCs w:val="24"/>
                  </w:rPr>
                  <w:fldChar w:fldCharType="end"/>
                </w:r>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7AA5" w14:textId="77777777" w:rsidR="00D361CE" w:rsidRDefault="002A6DCF" w:rsidP="00C20ABB">
    <w:pPr>
      <w:pStyle w:val="Pieddepage"/>
      <w:pBdr>
        <w:top w:val="single" w:sz="4" w:space="1" w:color="auto"/>
      </w:pBdr>
      <w:tabs>
        <w:tab w:val="clear" w:pos="4320"/>
        <w:tab w:val="clear" w:pos="8640"/>
        <w:tab w:val="center" w:pos="4153"/>
        <w:tab w:val="right" w:pos="9072"/>
      </w:tabs>
      <w:jc w:val="center"/>
    </w:pPr>
    <w:sdt>
      <w:sdtPr>
        <w:id w:val="347986337"/>
        <w:docPartObj>
          <w:docPartGallery w:val="Page Numbers (Top of Page)"/>
          <w:docPartUnique/>
        </w:docPartObj>
      </w:sdtPr>
      <w:sdtEndPr/>
      <w:sdtContent>
        <w:r w:rsidR="00F3063A">
          <w:t xml:space="preserve">Page </w:t>
        </w:r>
        <w:r w:rsidR="00D361CE" w:rsidRPr="008842C4">
          <w:rPr>
            <w:b/>
            <w:bCs/>
            <w:sz w:val="24"/>
            <w:szCs w:val="24"/>
          </w:rPr>
          <w:fldChar w:fldCharType="begin"/>
        </w:r>
        <w:r w:rsidR="00D361CE" w:rsidRPr="008842C4">
          <w:rPr>
            <w:b/>
            <w:bCs/>
          </w:rPr>
          <w:instrText xml:space="preserve"> PAGE </w:instrText>
        </w:r>
        <w:r w:rsidR="00D361CE" w:rsidRPr="008842C4">
          <w:rPr>
            <w:b/>
            <w:bCs/>
            <w:sz w:val="24"/>
            <w:szCs w:val="24"/>
          </w:rPr>
          <w:fldChar w:fldCharType="separate"/>
        </w:r>
        <w:r w:rsidR="00D361CE">
          <w:rPr>
            <w:b/>
            <w:bCs/>
          </w:rPr>
          <w:t>268</w:t>
        </w:r>
        <w:r w:rsidR="00D361CE" w:rsidRPr="008842C4">
          <w:rPr>
            <w:b/>
            <w:bCs/>
            <w:sz w:val="24"/>
            <w:szCs w:val="24"/>
          </w:rPr>
          <w:fldChar w:fldCharType="end"/>
        </w:r>
        <w:r w:rsidR="00F3063A">
          <w:t xml:space="preserve"> sur </w:t>
        </w:r>
        <w:r w:rsidR="00D361CE" w:rsidRPr="008842C4">
          <w:rPr>
            <w:b/>
            <w:bCs/>
            <w:sz w:val="24"/>
            <w:szCs w:val="24"/>
          </w:rPr>
          <w:fldChar w:fldCharType="begin"/>
        </w:r>
        <w:r w:rsidR="00D361CE" w:rsidRPr="008842C4">
          <w:rPr>
            <w:b/>
            <w:bCs/>
          </w:rPr>
          <w:instrText xml:space="preserve"> NUMPAGES  </w:instrText>
        </w:r>
        <w:r w:rsidR="00D361CE" w:rsidRPr="008842C4">
          <w:rPr>
            <w:b/>
            <w:bCs/>
            <w:sz w:val="24"/>
            <w:szCs w:val="24"/>
          </w:rPr>
          <w:fldChar w:fldCharType="separate"/>
        </w:r>
        <w:r w:rsidR="006B5CF4">
          <w:rPr>
            <w:b/>
            <w:bCs/>
          </w:rPr>
          <w:t>2</w:t>
        </w:r>
        <w:r w:rsidR="00D361CE" w:rsidRPr="008842C4">
          <w:rPr>
            <w:b/>
            <w:bCs/>
            <w:sz w:val="24"/>
            <w:szCs w:val="24"/>
          </w:rPr>
          <w:fldChar w:fldCharType="end"/>
        </w:r>
      </w:sdtContent>
    </w:sdt>
  </w:p>
  <w:p w14:paraId="083F0135" w14:textId="77777777" w:rsidR="00D361CE" w:rsidRDefault="00D361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E943" w14:textId="77777777" w:rsidR="002A6DCF" w:rsidRDefault="002A6DCF" w:rsidP="00BA5A06">
      <w:pPr>
        <w:spacing w:after="0" w:line="240" w:lineRule="auto"/>
      </w:pPr>
      <w:r>
        <w:separator/>
      </w:r>
    </w:p>
  </w:footnote>
  <w:footnote w:type="continuationSeparator" w:id="0">
    <w:p w14:paraId="45F182A0" w14:textId="77777777" w:rsidR="002A6DCF" w:rsidRDefault="002A6DCF" w:rsidP="00BA5A06">
      <w:pPr>
        <w:spacing w:after="0" w:line="240" w:lineRule="auto"/>
      </w:pPr>
      <w:r>
        <w:continuationSeparator/>
      </w:r>
    </w:p>
  </w:footnote>
  <w:footnote w:id="1">
    <w:p w14:paraId="284B4867" w14:textId="77777777" w:rsidR="004648BF" w:rsidRPr="000C37D9" w:rsidRDefault="004648BF" w:rsidP="004648BF">
      <w:pPr>
        <w:pStyle w:val="Notedebasdepage"/>
        <w:spacing w:before="0"/>
        <w:jc w:val="both"/>
        <w:rPr>
          <w:sz w:val="18"/>
          <w:szCs w:val="18"/>
        </w:rPr>
      </w:pPr>
      <w:r>
        <w:rPr>
          <w:rStyle w:val="Appelnotedebasdep"/>
          <w:sz w:val="18"/>
          <w:szCs w:val="18"/>
        </w:rPr>
        <w:footnoteRef/>
      </w:r>
      <w:r>
        <w:t xml:space="preserve"> Les observateurs scientifiques auront le droit de prélever des échantillons biologiques sur des requins-renards remontés morts, dans la mesure où les échantillons participent des programmes de recherche approuvés par le Comité scientifique (ou par Groupe de travail sur les écosystèmes et les prises accessoires).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5FE2" w14:textId="2728C398" w:rsidR="00D361CE" w:rsidRPr="00CB1BBA" w:rsidRDefault="00F74CB9" w:rsidP="00CB1BBA">
    <w:pPr>
      <w:pStyle w:val="En-tte"/>
      <w:pBdr>
        <w:bottom w:val="single" w:sz="4" w:space="1" w:color="auto"/>
      </w:pBdr>
      <w:jc w:val="right"/>
    </w:pPr>
    <w:r>
      <w:rPr>
        <w:b/>
        <w:bCs/>
        <w:sz w:val="32"/>
      </w:rPr>
      <w:t>Requin-renard à gros yeux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2FE2" w14:textId="77777777" w:rsidR="00D361CE" w:rsidRDefault="00D361CE" w:rsidP="00C20ABB">
    <w:pPr>
      <w:pBdr>
        <w:bottom w:val="single" w:sz="4" w:space="1" w:color="auto"/>
      </w:pBdr>
      <w:tabs>
        <w:tab w:val="center" w:pos="4320"/>
        <w:tab w:val="right" w:pos="8640"/>
      </w:tabs>
      <w:jc w:val="center"/>
    </w:pPr>
  </w:p>
  <w:p w14:paraId="16EEE3BF" w14:textId="77777777" w:rsidR="00D361CE" w:rsidRDefault="00D361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B0DAD"/>
    <w:multiLevelType w:val="hybridMultilevel"/>
    <w:tmpl w:val="BDBC5F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3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E5F35"/>
    <w:multiLevelType w:val="hybridMultilevel"/>
    <w:tmpl w:val="B2E6D0DA"/>
    <w:lvl w:ilvl="0" w:tplc="04090017">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2"/>
  </w:num>
  <w:num w:numId="2">
    <w:abstractNumId w:val="13"/>
  </w:num>
  <w:num w:numId="3">
    <w:abstractNumId w:val="33"/>
  </w:num>
  <w:num w:numId="4">
    <w:abstractNumId w:val="9"/>
  </w:num>
  <w:num w:numId="5">
    <w:abstractNumId w:val="7"/>
  </w:num>
  <w:num w:numId="6">
    <w:abstractNumId w:val="6"/>
  </w:num>
  <w:num w:numId="7">
    <w:abstractNumId w:val="29"/>
  </w:num>
  <w:num w:numId="8">
    <w:abstractNumId w:val="22"/>
  </w:num>
  <w:num w:numId="9">
    <w:abstractNumId w:val="16"/>
  </w:num>
  <w:num w:numId="10">
    <w:abstractNumId w:val="27"/>
  </w:num>
  <w:num w:numId="11">
    <w:abstractNumId w:val="0"/>
  </w:num>
  <w:num w:numId="12">
    <w:abstractNumId w:val="11"/>
  </w:num>
  <w:num w:numId="13">
    <w:abstractNumId w:val="25"/>
  </w:num>
  <w:num w:numId="14">
    <w:abstractNumId w:val="30"/>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8"/>
  </w:num>
  <w:num w:numId="23">
    <w:abstractNumId w:val="17"/>
  </w:num>
  <w:num w:numId="24">
    <w:abstractNumId w:val="15"/>
  </w:num>
  <w:num w:numId="25">
    <w:abstractNumId w:val="12"/>
  </w:num>
  <w:num w:numId="26">
    <w:abstractNumId w:val="26"/>
  </w:num>
  <w:num w:numId="27">
    <w:abstractNumId w:val="21"/>
  </w:num>
  <w:num w:numId="28">
    <w:abstractNumId w:val="4"/>
  </w:num>
  <w:num w:numId="29">
    <w:abstractNumId w:val="14"/>
  </w:num>
  <w:num w:numId="30">
    <w:abstractNumId w:val="24"/>
  </w:num>
  <w:num w:numId="3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55952"/>
    <w:rsid w:val="00084B52"/>
    <w:rsid w:val="000A61BD"/>
    <w:rsid w:val="000E7AC2"/>
    <w:rsid w:val="001317EB"/>
    <w:rsid w:val="00181D74"/>
    <w:rsid w:val="00187753"/>
    <w:rsid w:val="001E10B2"/>
    <w:rsid w:val="00220794"/>
    <w:rsid w:val="00234305"/>
    <w:rsid w:val="00264CDC"/>
    <w:rsid w:val="00292701"/>
    <w:rsid w:val="002A6DCF"/>
    <w:rsid w:val="002C17CB"/>
    <w:rsid w:val="0033363C"/>
    <w:rsid w:val="004648BF"/>
    <w:rsid w:val="00493EFA"/>
    <w:rsid w:val="0055424D"/>
    <w:rsid w:val="005B6C60"/>
    <w:rsid w:val="005F64E0"/>
    <w:rsid w:val="00617601"/>
    <w:rsid w:val="00681C12"/>
    <w:rsid w:val="006B5BC5"/>
    <w:rsid w:val="006B5CF4"/>
    <w:rsid w:val="006C1AE1"/>
    <w:rsid w:val="00744366"/>
    <w:rsid w:val="00751D37"/>
    <w:rsid w:val="00765F06"/>
    <w:rsid w:val="007B0C82"/>
    <w:rsid w:val="007D53BA"/>
    <w:rsid w:val="00873609"/>
    <w:rsid w:val="00882F09"/>
    <w:rsid w:val="00914050"/>
    <w:rsid w:val="009601D6"/>
    <w:rsid w:val="00967A48"/>
    <w:rsid w:val="009A692F"/>
    <w:rsid w:val="009B435C"/>
    <w:rsid w:val="009E1093"/>
    <w:rsid w:val="009E1E58"/>
    <w:rsid w:val="009F1BAC"/>
    <w:rsid w:val="009F3D00"/>
    <w:rsid w:val="00A6020B"/>
    <w:rsid w:val="00A778F2"/>
    <w:rsid w:val="00AA7929"/>
    <w:rsid w:val="00AC3093"/>
    <w:rsid w:val="00AE1190"/>
    <w:rsid w:val="00B35AC0"/>
    <w:rsid w:val="00BA02D6"/>
    <w:rsid w:val="00BA5A06"/>
    <w:rsid w:val="00BD33E7"/>
    <w:rsid w:val="00C1038E"/>
    <w:rsid w:val="00C20ABB"/>
    <w:rsid w:val="00C300BC"/>
    <w:rsid w:val="00C54025"/>
    <w:rsid w:val="00C567E2"/>
    <w:rsid w:val="00C8043C"/>
    <w:rsid w:val="00C96CA7"/>
    <w:rsid w:val="00CB1BBA"/>
    <w:rsid w:val="00CE3A97"/>
    <w:rsid w:val="00D17129"/>
    <w:rsid w:val="00D35475"/>
    <w:rsid w:val="00D361CE"/>
    <w:rsid w:val="00D825EE"/>
    <w:rsid w:val="00DB446F"/>
    <w:rsid w:val="00DC3492"/>
    <w:rsid w:val="00EB5666"/>
    <w:rsid w:val="00F16126"/>
    <w:rsid w:val="00F3063A"/>
    <w:rsid w:val="00F74CB9"/>
    <w:rsid w:val="00F81F5D"/>
    <w:rsid w:val="00FD2BDC"/>
    <w:rsid w:val="00FD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D888F"/>
  <w15:docId w15:val="{7F362BD8-CAE0-4304-8ECD-338DE309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Appendix"/>
    <w:basedOn w:val="Normal"/>
    <w:next w:val="Normal"/>
    <w:link w:val="Titre1Car"/>
    <w:qFormat/>
    <w:rsid w:val="00BA5A0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A5A0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A5A06"/>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BA5A06"/>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BA5A06"/>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BA5A06"/>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BA5A06"/>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BA5A06"/>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BA5A06"/>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BA5A0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A5A06"/>
    <w:rPr>
      <w:rFonts w:ascii="Arial" w:eastAsia="Times New Roman" w:hAnsi="Arial" w:cs="Arial"/>
      <w:b/>
      <w:bCs/>
      <w:i/>
      <w:iCs/>
      <w:sz w:val="28"/>
      <w:szCs w:val="28"/>
      <w:lang w:eastAsia="fr-FR"/>
    </w:rPr>
  </w:style>
  <w:style w:type="character" w:customStyle="1" w:styleId="Titre3Car">
    <w:name w:val="Titre 3 Car"/>
    <w:basedOn w:val="Policepardfaut"/>
    <w:link w:val="Titre3"/>
    <w:rsid w:val="00BA5A06"/>
    <w:rPr>
      <w:rFonts w:ascii="Arial" w:eastAsia="Times New Roman" w:hAnsi="Arial" w:cs="Times New Roman"/>
      <w:b/>
      <w:sz w:val="26"/>
      <w:lang w:eastAsia="fr-FR"/>
    </w:rPr>
  </w:style>
  <w:style w:type="character" w:customStyle="1" w:styleId="Titre4Car">
    <w:name w:val="Titre 4 Car"/>
    <w:basedOn w:val="Policepardfaut"/>
    <w:link w:val="Titre4"/>
    <w:rsid w:val="00BA5A06"/>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BA5A06"/>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BA5A06"/>
    <w:rPr>
      <w:rFonts w:ascii="Times New Roman" w:eastAsia="Times New Roman" w:hAnsi="Times New Roman" w:cs="Times New Roman"/>
      <w:b/>
      <w:lang w:eastAsia="fr-FR"/>
    </w:rPr>
  </w:style>
  <w:style w:type="character" w:customStyle="1" w:styleId="Titre7Car">
    <w:name w:val="Titre 7 Car"/>
    <w:basedOn w:val="Policepardfaut"/>
    <w:link w:val="Titre7"/>
    <w:rsid w:val="00BA5A06"/>
    <w:rPr>
      <w:rFonts w:ascii="Times New Roman" w:eastAsia="Times New Roman" w:hAnsi="Times New Roman" w:cs="Times New Roman"/>
      <w:lang w:eastAsia="fr-FR"/>
    </w:rPr>
  </w:style>
  <w:style w:type="character" w:customStyle="1" w:styleId="Titre8Car">
    <w:name w:val="Titre 8 Car"/>
    <w:basedOn w:val="Policepardfaut"/>
    <w:link w:val="Titre8"/>
    <w:rsid w:val="00BA5A06"/>
    <w:rPr>
      <w:rFonts w:ascii="Verdana" w:eastAsia="Times New Roman" w:hAnsi="Verdana" w:cs="Times New Roman"/>
      <w:b/>
      <w:sz w:val="20"/>
      <w:lang w:val="fr-FR" w:eastAsia="fr-FR"/>
    </w:rPr>
  </w:style>
  <w:style w:type="character" w:customStyle="1" w:styleId="Titre9Car">
    <w:name w:val="Titre 9 Car"/>
    <w:basedOn w:val="Policepardfaut"/>
    <w:link w:val="Titre9"/>
    <w:rsid w:val="00BA5A06"/>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BA5A06"/>
  </w:style>
  <w:style w:type="paragraph" w:customStyle="1" w:styleId="FAOAbstracttitle">
    <w:name w:val="FAO Abstract title"/>
    <w:basedOn w:val="Titre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BA5A06"/>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BA5A06"/>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rsid w:val="00BA5A06"/>
    <w:rPr>
      <w:rFonts w:ascii="Times New Roman" w:eastAsia="Times New Roman" w:hAnsi="Times New Roman" w:cs="Times New Roman"/>
      <w:lang w:eastAsia="fr-FR"/>
    </w:rPr>
  </w:style>
  <w:style w:type="paragraph" w:styleId="Pieddepage">
    <w:name w:val="footer"/>
    <w:basedOn w:val="Normal"/>
    <w:link w:val="PieddepageCar"/>
    <w:uiPriority w:val="99"/>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BA5A06"/>
    <w:rPr>
      <w:rFonts w:ascii="Times New Roman" w:eastAsia="Times New Roman" w:hAnsi="Times New Roman" w:cs="Times New Roman"/>
      <w:lang w:eastAsia="fr-FR"/>
    </w:rPr>
  </w:style>
  <w:style w:type="character" w:styleId="Numrodepage">
    <w:name w:val="page number"/>
    <w:basedOn w:val="Policepardfaut"/>
    <w:rsid w:val="00BA5A06"/>
  </w:style>
  <w:style w:type="paragraph" w:customStyle="1" w:styleId="IOTCHeading1">
    <w:name w:val="IOTC Heading 1"/>
    <w:basedOn w:val="Titre1"/>
    <w:rsid w:val="00BA5A06"/>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BA5A06"/>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eastAsia="fr-FR"/>
    </w:rPr>
  </w:style>
  <w:style w:type="character" w:styleId="Lienhypertexte">
    <w:name w:val="Hyperlink"/>
    <w:basedOn w:val="Policepardfau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rPr>
  </w:style>
  <w:style w:type="character" w:customStyle="1" w:styleId="IOTC-NormalChar1">
    <w:name w:val="IOTC-Normal Char1"/>
    <w:basedOn w:val="Policepardfaut"/>
    <w:rsid w:val="00BA5A06"/>
    <w:rPr>
      <w:sz w:val="22"/>
      <w:szCs w:val="22"/>
      <w:lang w:val="fr-FR"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BA5A06"/>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BA5A06"/>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BA5A06"/>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BA5A06"/>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BA5A06"/>
    <w:rPr>
      <w:rFonts w:ascii="Times New Roman" w:eastAsia="Times New Roman" w:hAnsi="Times New Roman" w:cs="Times New Roman"/>
      <w:sz w:val="28"/>
      <w:lang w:val="fr-FR" w:eastAsia="fr-FR"/>
    </w:rPr>
  </w:style>
  <w:style w:type="paragraph" w:customStyle="1" w:styleId="H2">
    <w:name w:val="H2"/>
    <w:basedOn w:val="Titre2"/>
    <w:next w:val="Normal"/>
    <w:rsid w:val="00BA5A06"/>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BA5A06"/>
    <w:rPr>
      <w:noProof w:val="0"/>
      <w:sz w:val="22"/>
      <w:lang w:val="fr-FR"/>
    </w:rPr>
  </w:style>
  <w:style w:type="paragraph" w:customStyle="1" w:styleId="IOTCAgendaH1">
    <w:name w:val="IOTC Agenda H1"/>
    <w:basedOn w:val="IOTCHeading1"/>
    <w:next w:val="IOTC-Normal"/>
    <w:rsid w:val="00BA5A06"/>
    <w:pPr>
      <w:numPr>
        <w:numId w:val="12"/>
      </w:numPr>
      <w:spacing w:after="60"/>
    </w:pPr>
    <w:rPr>
      <w:color w:val="000000"/>
      <w:kern w:val="32"/>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BA5A06"/>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BA5A06"/>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BA5A06"/>
    <w:rPr>
      <w:sz w:val="26"/>
    </w:rPr>
  </w:style>
  <w:style w:type="paragraph" w:styleId="Textebrut">
    <w:name w:val="Plain Text"/>
    <w:basedOn w:val="Normal"/>
    <w:link w:val="TextebrutCar"/>
    <w:rsid w:val="00BA5A06"/>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BA5A06"/>
    <w:rPr>
      <w:rFonts w:ascii="MS Mincho" w:eastAsia="MS Mincho" w:hAnsi="Courier New" w:cs="Times New Roman"/>
      <w:kern w:val="2"/>
      <w:sz w:val="21"/>
      <w:lang w:eastAsia="ja-JP"/>
    </w:rPr>
  </w:style>
  <w:style w:type="character" w:styleId="lev">
    <w:name w:val="Strong"/>
    <w:basedOn w:val="Policepardfau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BA5A06"/>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BA5A06"/>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BA5A06"/>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BA5A06"/>
    <w:rPr>
      <w:rFonts w:ascii="Times New Roman" w:eastAsia="Times New Roman" w:hAnsi="Times New Roman" w:cs="Times New Roman"/>
      <w:lang w:eastAsia="fr-FR"/>
    </w:rPr>
  </w:style>
  <w:style w:type="character" w:customStyle="1" w:styleId="CharChar">
    <w:name w:val="Char Char"/>
    <w:basedOn w:val="Policepardfaut"/>
    <w:rsid w:val="00BA5A06"/>
    <w:rPr>
      <w:noProof w:val="0"/>
      <w:sz w:val="24"/>
      <w:lang w:val="fr-FR"/>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BA5A06"/>
    <w:pPr>
      <w:keepNext/>
      <w:spacing w:before="240"/>
    </w:pPr>
    <w:rPr>
      <w:b/>
      <w:i/>
      <w:caps/>
      <w:kern w:val="28"/>
      <w:sz w:val="22"/>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e">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BA5A06"/>
    <w:pPr>
      <w:ind w:left="1440"/>
    </w:pPr>
    <w:rPr>
      <w:rFonts w:ascii="Verdana" w:hAnsi="Verdana"/>
      <w:i/>
      <w:sz w:val="22"/>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BA5A06"/>
    <w:pPr>
      <w:keepNext/>
    </w:pPr>
    <w:rPr>
      <w:rFonts w:ascii="Verdana" w:hAnsi="Verdana"/>
      <w:b w:val="0"/>
      <w:sz w:val="20"/>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Titre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BA5A06"/>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BA5A06"/>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BA5A06"/>
    <w:rPr>
      <w:sz w:val="22"/>
      <w:szCs w:val="22"/>
      <w:lang w:val="fr-FR" w:eastAsia="fr-FR" w:bidi="ar-SA"/>
    </w:rPr>
  </w:style>
  <w:style w:type="paragraph" w:customStyle="1" w:styleId="Style1">
    <w:name w:val="Style1"/>
    <w:basedOn w:val="IOTC-Normal"/>
    <w:rsid w:val="00BA5A06"/>
  </w:style>
  <w:style w:type="character" w:styleId="AcronymeHTML">
    <w:name w:val="HTML Acronym"/>
    <w:basedOn w:val="Policepardfau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rsid w:val="00BA5A06"/>
    <w:rPr>
      <w:vertAlign w:val="superscript"/>
    </w:rPr>
  </w:style>
  <w:style w:type="paragraph" w:styleId="Textedebulles">
    <w:name w:val="Balloon Text"/>
    <w:basedOn w:val="Normal"/>
    <w:link w:val="TextedebullesCar"/>
    <w:rsid w:val="00BA5A0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BA5A06"/>
    <w:rPr>
      <w:rFonts w:ascii="Times New Roman" w:eastAsia="Times New Roman" w:hAnsi="Times New Roman" w:cs="Times New Roman"/>
      <w:sz w:val="20"/>
      <w:szCs w:val="20"/>
      <w:lang w:val="fr-FR"/>
    </w:rPr>
  </w:style>
  <w:style w:type="paragraph" w:styleId="Listepuces">
    <w:name w:val="List Bullet"/>
    <w:basedOn w:val="Normal"/>
    <w:autoRedefine/>
    <w:rsid w:val="00BA5A06"/>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BA5A06"/>
    <w:rPr>
      <w:sz w:val="18"/>
    </w:rPr>
  </w:style>
  <w:style w:type="paragraph" w:styleId="Commentaire">
    <w:name w:val="annotation text"/>
    <w:basedOn w:val="Normal"/>
    <w:link w:val="CommentaireCar"/>
    <w:rsid w:val="00BA5A06"/>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BA5A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BA5A06"/>
    <w:rPr>
      <w:sz w:val="22"/>
      <w:szCs w:val="22"/>
    </w:rPr>
  </w:style>
  <w:style w:type="character" w:customStyle="1" w:styleId="ObjetducommentaireCar">
    <w:name w:val="Objet du commentaire Car"/>
    <w:basedOn w:val="CommentaireCar"/>
    <w:link w:val="Objetducommentaire"/>
    <w:rsid w:val="00BA5A06"/>
    <w:rPr>
      <w:rFonts w:ascii="Times New Roman" w:eastAsia="Times New Roman" w:hAnsi="Times New Roman" w:cs="Times New Roman"/>
      <w:sz w:val="24"/>
      <w:szCs w:val="24"/>
      <w:lang w:eastAsia="fr-FR"/>
    </w:rPr>
  </w:style>
  <w:style w:type="paragraph" w:styleId="Adresseexpditeur">
    <w:name w:val="envelope return"/>
    <w:basedOn w:val="Normal"/>
    <w:rsid w:val="00BA5A06"/>
    <w:pPr>
      <w:spacing w:before="120" w:after="0" w:line="240" w:lineRule="auto"/>
    </w:pPr>
    <w:rPr>
      <w:rFonts w:ascii="Arial" w:eastAsia="Times New Roman" w:hAnsi="Arial" w:cs="Times New Roman"/>
      <w:i/>
      <w:sz w:val="18"/>
      <w:szCs w:val="20"/>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BA5A06"/>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BA5A06"/>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A5A06"/>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BA5A06"/>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BA5A06"/>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BA5A06"/>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BA5A06"/>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BA5A06"/>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BA5A06"/>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BA5A06"/>
    <w:rPr>
      <w:rFonts w:ascii="Times New Roman" w:eastAsia="Times New Roman" w:hAnsi="Times New Roman" w:cs="Times New Roman"/>
      <w:szCs w:val="20"/>
      <w:lang w:val="fr-FR"/>
    </w:rPr>
  </w:style>
  <w:style w:type="paragraph" w:styleId="Date">
    <w:name w:val="Date"/>
    <w:basedOn w:val="Normal"/>
    <w:next w:val="Normal"/>
    <w:link w:val="DateCar"/>
    <w:uiPriority w:val="99"/>
    <w:rsid w:val="00BA5A06"/>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BA5A06"/>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BA5A06"/>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BA5A06"/>
    <w:rPr>
      <w:rFonts w:ascii="Times New Roman" w:eastAsia="Times New Roman" w:hAnsi="Times New Roman" w:cs="Times New Roman"/>
      <w:szCs w:val="20"/>
      <w:lang w:val="fr-FR"/>
    </w:rPr>
  </w:style>
  <w:style w:type="paragraph" w:styleId="Adressedestinataire">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BA5A06"/>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BA5A06"/>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BA5A06"/>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A5A06"/>
    <w:rPr>
      <w:rFonts w:ascii="Courier New" w:eastAsia="Times New Roman" w:hAnsi="Courier New" w:cs="Courier New"/>
      <w:sz w:val="20"/>
      <w:szCs w:val="20"/>
      <w:lang w:val="fr-FR"/>
    </w:rPr>
  </w:style>
  <w:style w:type="paragraph" w:styleId="Liste2">
    <w:name w:val="List 2"/>
    <w:basedOn w:val="Normal"/>
    <w:rsid w:val="00BA5A06"/>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BA5A06"/>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BA5A06"/>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BA5A06"/>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BA5A06"/>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BA5A06"/>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BA5A06"/>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BA5A06"/>
    <w:rPr>
      <w:rFonts w:ascii="Times New Roman" w:eastAsia="Times New Roman" w:hAnsi="Times New Roman" w:cs="Times New Roman"/>
      <w:szCs w:val="20"/>
      <w:lang w:val="fr-FR"/>
    </w:rPr>
  </w:style>
  <w:style w:type="paragraph" w:styleId="Signature">
    <w:name w:val="Signature"/>
    <w:basedOn w:val="Normal"/>
    <w:link w:val="Signatur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BA5A06"/>
    <w:rPr>
      <w:rFonts w:ascii="Times New Roman" w:eastAsia="Times New Roman" w:hAnsi="Times New Roman" w:cs="Times New Roman"/>
      <w:szCs w:val="20"/>
      <w:lang w:val="fr-FR"/>
    </w:rPr>
  </w:style>
  <w:style w:type="paragraph" w:styleId="Sous-titre">
    <w:name w:val="Subtitle"/>
    <w:basedOn w:val="Normal"/>
    <w:link w:val="Sous-titreCar"/>
    <w:qFormat/>
    <w:rsid w:val="00BA5A06"/>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BA5A06"/>
    <w:rPr>
      <w:rFonts w:ascii="Arial" w:eastAsia="Times New Roman" w:hAnsi="Arial" w:cs="Arial"/>
      <w:sz w:val="24"/>
      <w:szCs w:val="24"/>
      <w:lang w:val="fr-FR"/>
    </w:rPr>
  </w:style>
  <w:style w:type="character" w:styleId="CodeHTML">
    <w:name w:val="HTML Code"/>
    <w:basedOn w:val="Policepardfau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BA5A06"/>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BA5A06"/>
    <w:rPr>
      <w:rFonts w:ascii="Arial Narrow" w:eastAsia="Calibri" w:hAnsi="Arial Narrow" w:cs="Times New Roman"/>
      <w:b/>
      <w:color w:val="000000"/>
      <w:sz w:val="24"/>
    </w:rPr>
  </w:style>
  <w:style w:type="table" w:styleId="Grilledutableau">
    <w:name w:val="Table Grid"/>
    <w:basedOn w:val="TableauNormal"/>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eastAsia="zh-CN"/>
    </w:rPr>
  </w:style>
  <w:style w:type="paragraph" w:customStyle="1" w:styleId="CM20">
    <w:name w:val="CM20"/>
    <w:basedOn w:val="Default"/>
    <w:next w:val="Default"/>
    <w:rsid w:val="00BA5A06"/>
    <w:pPr>
      <w:widowControl w:val="0"/>
      <w:spacing w:after="538"/>
    </w:pPr>
    <w:rPr>
      <w:rFonts w:eastAsia="SimSun"/>
      <w:color w:val="auto"/>
      <w:lang w:eastAsia="zh-CN"/>
    </w:rPr>
  </w:style>
  <w:style w:type="paragraph" w:customStyle="1" w:styleId="CM16">
    <w:name w:val="CM16"/>
    <w:basedOn w:val="Default"/>
    <w:next w:val="Default"/>
    <w:rsid w:val="00BA5A06"/>
    <w:pPr>
      <w:widowControl w:val="0"/>
      <w:spacing w:line="256" w:lineRule="atLeast"/>
    </w:pPr>
    <w:rPr>
      <w:rFonts w:eastAsia="SimSun"/>
      <w:color w:val="auto"/>
      <w:lang w:eastAsia="zh-CN"/>
    </w:rPr>
  </w:style>
  <w:style w:type="paragraph" w:customStyle="1" w:styleId="CM17">
    <w:name w:val="CM17"/>
    <w:basedOn w:val="Default"/>
    <w:next w:val="Default"/>
    <w:rsid w:val="00BA5A06"/>
    <w:pPr>
      <w:widowControl w:val="0"/>
      <w:spacing w:line="256" w:lineRule="atLeast"/>
    </w:pPr>
    <w:rPr>
      <w:rFonts w:eastAsia="SimSun"/>
      <w:color w:val="auto"/>
      <w:lang w:eastAsia="zh-CN"/>
    </w:rPr>
  </w:style>
  <w:style w:type="paragraph" w:customStyle="1" w:styleId="DocTitle">
    <w:name w:val="DocTitle"/>
    <w:basedOn w:val="Country"/>
    <w:rsid w:val="00BA5A06"/>
    <w:pPr>
      <w:jc w:val="center"/>
    </w:pPr>
  </w:style>
  <w:style w:type="paragraph" w:styleId="Lgende">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BA5A06"/>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BA5A06"/>
    <w:rPr>
      <w:rFonts w:ascii="Tahoma" w:eastAsia="Times New Roman" w:hAnsi="Tahoma" w:cs="Tahoma"/>
      <w:sz w:val="16"/>
      <w:szCs w:val="16"/>
      <w:lang w:eastAsia="fr-FR"/>
    </w:rPr>
  </w:style>
  <w:style w:type="paragraph" w:styleId="Notedefin">
    <w:name w:val="endnote text"/>
    <w:basedOn w:val="Normal"/>
    <w:link w:val="NotedefinCar"/>
    <w:unhideWhenUsed/>
    <w:rsid w:val="00BA5A0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BA5A06"/>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BA5A06"/>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BA5A06"/>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BA5A06"/>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BA5A06"/>
    <w:pPr>
      <w:outlineLvl w:val="9"/>
    </w:pPr>
    <w:rPr>
      <w:rFonts w:ascii="Cambria" w:hAnsi="Cambria" w:cs="Times New Roman"/>
    </w:rPr>
  </w:style>
  <w:style w:type="numbering" w:customStyle="1" w:styleId="NoList11">
    <w:name w:val="No List11"/>
    <w:next w:val="Aucuneliste"/>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BA5A06"/>
    <w:pPr>
      <w:spacing w:line="199" w:lineRule="auto"/>
    </w:pPr>
    <w:rPr>
      <w:rFonts w:cs="Times New Roman"/>
      <w:szCs w:val="22"/>
    </w:rPr>
  </w:style>
  <w:style w:type="paragraph" w:styleId="Paragraphedeliste">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BA5A06"/>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BA5A06"/>
    <w:pPr>
      <w:spacing w:before="120" w:after="0"/>
      <w:ind w:left="283" w:firstLine="210"/>
    </w:pPr>
    <w:rPr>
      <w:szCs w:val="20"/>
      <w:lang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BA5A06"/>
    <w:rPr>
      <w:rFonts w:cs="Times New Roman"/>
    </w:rPr>
  </w:style>
  <w:style w:type="character" w:customStyle="1" w:styleId="Lienhype">
    <w:name w:val="Lien hype"/>
    <w:basedOn w:val="Policepardfaut"/>
    <w:uiPriority w:val="99"/>
    <w:rsid w:val="00BA5A06"/>
    <w:rPr>
      <w:rFonts w:cs="Times New Roman"/>
      <w:color w:val="0000FF"/>
      <w:u w:val="single"/>
    </w:rPr>
  </w:style>
  <w:style w:type="character" w:customStyle="1" w:styleId="Lienhypertextes">
    <w:name w:val="Lien hypertexte s"/>
    <w:basedOn w:val="Policepardfaut"/>
    <w:uiPriority w:val="99"/>
    <w:rsid w:val="00BA5A06"/>
    <w:rPr>
      <w:rFonts w:cs="Times New Roman"/>
      <w:color w:val="800080"/>
      <w:u w:val="single"/>
    </w:rPr>
  </w:style>
  <w:style w:type="table" w:customStyle="1" w:styleId="TableGrid1">
    <w:name w:val="Table Grid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BA5A06"/>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BA5A06"/>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BA5A06"/>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BA5A06"/>
  </w:style>
  <w:style w:type="table" w:customStyle="1" w:styleId="TableGrid2">
    <w:name w:val="Table Grid2"/>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BA5A06"/>
    <w:rPr>
      <w:smallCaps/>
      <w:color w:val="C0504D"/>
      <w:u w:val="single"/>
    </w:rPr>
  </w:style>
  <w:style w:type="character" w:customStyle="1" w:styleId="Rfrenceintense1">
    <w:name w:val="Référence intense1"/>
    <w:basedOn w:val="Policepardfaut"/>
    <w:uiPriority w:val="32"/>
    <w:qFormat/>
    <w:rsid w:val="00BA5A06"/>
    <w:rPr>
      <w:b/>
      <w:bCs/>
      <w:smallCaps/>
      <w:color w:val="C0504D"/>
      <w:spacing w:val="5"/>
      <w:u w:val="single"/>
    </w:rPr>
  </w:style>
  <w:style w:type="character" w:customStyle="1" w:styleId="Titredulivre1">
    <w:name w:val="Titre du livre1"/>
    <w:basedOn w:val="Policepardfau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BA5A06"/>
    <w:pPr>
      <w:widowControl w:val="0"/>
    </w:pPr>
    <w:rPr>
      <w:rFonts w:ascii="PMEGME+TimesNewRoman" w:hAnsi="PMEGME+TimesNewRoman"/>
      <w:color w:val="auto"/>
      <w:lang w:eastAsia="fr-FR"/>
    </w:rPr>
  </w:style>
  <w:style w:type="paragraph" w:customStyle="1" w:styleId="CM8">
    <w:name w:val="CM8"/>
    <w:basedOn w:val="Default"/>
    <w:next w:val="Default"/>
    <w:uiPriority w:val="99"/>
    <w:rsid w:val="00BA5A06"/>
    <w:pPr>
      <w:widowControl w:val="0"/>
      <w:spacing w:before="240" w:after="120"/>
      <w:jc w:val="center"/>
    </w:pPr>
    <w:rPr>
      <w:b/>
      <w:i/>
      <w:u w:val="single"/>
      <w:lang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BA5A06"/>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BA5A06"/>
    <w:rPr>
      <w:rFonts w:cs="Times New Roman"/>
      <w:color w:val="0000FF"/>
    </w:rPr>
  </w:style>
  <w:style w:type="character" w:customStyle="1" w:styleId="Marker1">
    <w:name w:val="Marker1"/>
    <w:basedOn w:val="Policepardfaut"/>
    <w:rsid w:val="00BA5A06"/>
    <w:rPr>
      <w:rFonts w:cs="Times New Roman"/>
      <w:color w:val="008000"/>
    </w:rPr>
  </w:style>
  <w:style w:type="character" w:customStyle="1" w:styleId="Marker2">
    <w:name w:val="Marker2"/>
    <w:basedOn w:val="Policepardfau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BA5A06"/>
    <w:rPr>
      <w:rFonts w:cs="Times New Roman"/>
      <w:b/>
      <w:u w:val="single"/>
    </w:rPr>
  </w:style>
  <w:style w:type="character" w:customStyle="1" w:styleId="Deleted">
    <w:name w:val="Deleted"/>
    <w:basedOn w:val="Policepardfau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BA5A06"/>
    <w:pPr>
      <w:keepNext w:val="0"/>
      <w:keepLines w:val="0"/>
      <w:spacing w:before="0"/>
      <w:jc w:val="both"/>
    </w:pPr>
    <w:rPr>
      <w:sz w:val="18"/>
      <w:szCs w:val="18"/>
      <w:lang w:eastAsia="en-GB"/>
    </w:rPr>
  </w:style>
  <w:style w:type="paragraph" w:customStyle="1" w:styleId="Style3">
    <w:name w:val="Style3"/>
    <w:basedOn w:val="Notedebasdepage"/>
    <w:link w:val="Style3Char"/>
    <w:qFormat/>
    <w:rsid w:val="00BA5A06"/>
    <w:pPr>
      <w:keepNext w:val="0"/>
      <w:keepLines w:val="0"/>
      <w:spacing w:before="0"/>
      <w:jc w:val="both"/>
    </w:pPr>
    <w:rPr>
      <w:b/>
      <w:bCs/>
      <w:sz w:val="18"/>
      <w:szCs w:val="18"/>
      <w:lang w:eastAsia="en-GB"/>
    </w:rPr>
  </w:style>
  <w:style w:type="paragraph" w:customStyle="1" w:styleId="Style5">
    <w:name w:val="Style5"/>
    <w:basedOn w:val="Notedebasdepage"/>
    <w:autoRedefine/>
    <w:rsid w:val="00BA5A06"/>
    <w:pPr>
      <w:keepNext w:val="0"/>
      <w:keepLines w:val="0"/>
      <w:spacing w:before="0"/>
      <w:jc w:val="both"/>
    </w:pPr>
    <w:rPr>
      <w:b/>
      <w:bCs/>
      <w:sz w:val="18"/>
      <w:szCs w:val="18"/>
      <w:lang w:eastAsia="en-GB"/>
    </w:rPr>
  </w:style>
  <w:style w:type="character" w:customStyle="1" w:styleId="Style">
    <w:name w:val="Style"/>
    <w:basedOn w:val="Appelnotedebasdep"/>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BA5A06"/>
    <w:rPr>
      <w:vertAlign w:val="superscript"/>
    </w:rPr>
  </w:style>
  <w:style w:type="numbering" w:customStyle="1" w:styleId="NoList3">
    <w:name w:val="No List3"/>
    <w:next w:val="Aucuneliste"/>
    <w:uiPriority w:val="99"/>
    <w:semiHidden/>
    <w:rsid w:val="00BA5A06"/>
  </w:style>
  <w:style w:type="paragraph" w:customStyle="1" w:styleId="SourceCode">
    <w:name w:val="Source Code"/>
    <w:basedOn w:val="Corpsdetexte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BA5A06"/>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BA5A06"/>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Policepardfaut"/>
    <w:rsid w:val="00BA5A06"/>
    <w:rPr>
      <w:lang w:val="fr-FR"/>
    </w:rPr>
  </w:style>
  <w:style w:type="numbering" w:customStyle="1" w:styleId="NoList12">
    <w:name w:val="No List12"/>
    <w:next w:val="Aucuneliste"/>
    <w:semiHidden/>
    <w:unhideWhenUsed/>
    <w:rsid w:val="00BA5A06"/>
  </w:style>
  <w:style w:type="table" w:customStyle="1" w:styleId="TableGrid12">
    <w:name w:val="Table Grid1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BA5A06"/>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BA5A06"/>
  </w:style>
  <w:style w:type="paragraph" w:customStyle="1" w:styleId="FootnoteCharChar">
    <w:name w:val="Footnote Char Char"/>
    <w:basedOn w:val="Corpsdetexte"/>
    <w:link w:val="FootnoteCharCharChar"/>
    <w:rsid w:val="00BA5A06"/>
    <w:pPr>
      <w:jc w:val="both"/>
    </w:pPr>
    <w:rPr>
      <w:rFonts w:eastAsia="SimSun"/>
      <w:iCs/>
      <w:sz w:val="18"/>
      <w:szCs w:val="20"/>
      <w:lang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BA5A06"/>
    <w:pPr>
      <w:jc w:val="both"/>
    </w:pPr>
    <w:rPr>
      <w:rFonts w:eastAsia="SimSun"/>
      <w:iCs/>
      <w:sz w:val="18"/>
      <w:szCs w:val="24"/>
      <w:lang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fr-FR"/>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BA5A06"/>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BA5A06"/>
  </w:style>
  <w:style w:type="numbering" w:customStyle="1" w:styleId="NoList13">
    <w:name w:val="No List13"/>
    <w:next w:val="Aucuneliste"/>
    <w:uiPriority w:val="99"/>
    <w:semiHidden/>
    <w:unhideWhenUsed/>
    <w:rsid w:val="00BA5A06"/>
  </w:style>
  <w:style w:type="table" w:customStyle="1" w:styleId="TableGrid8">
    <w:name w:val="Table Grid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BA5A06"/>
  </w:style>
  <w:style w:type="table" w:customStyle="1" w:styleId="TableGrid21">
    <w:name w:val="Table Grid2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BA5A06"/>
  </w:style>
  <w:style w:type="table" w:customStyle="1" w:styleId="TableElegant1">
    <w:name w:val="Table Elegant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BA5A06"/>
  </w:style>
  <w:style w:type="table" w:customStyle="1" w:styleId="TableGrid32">
    <w:name w:val="Table Grid3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BA5A06"/>
  </w:style>
  <w:style w:type="table" w:customStyle="1" w:styleId="TableGrid121">
    <w:name w:val="Table Grid12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BA5A06"/>
  </w:style>
  <w:style w:type="table" w:customStyle="1" w:styleId="TableGrid62">
    <w:name w:val="Table Grid62"/>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BA5A06"/>
  </w:style>
  <w:style w:type="table" w:customStyle="1" w:styleId="TableGrid81">
    <w:name w:val="Table Grid8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BA5A06"/>
    <w:pPr>
      <w:spacing w:after="120" w:line="240" w:lineRule="atLeast"/>
      <w:ind w:firstLine="284"/>
      <w:jc w:val="both"/>
    </w:pPr>
    <w:rPr>
      <w:rFonts w:ascii="Arial" w:eastAsia="Times New Roman" w:hAnsi="Arial" w:cs="Arial"/>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BA5A06"/>
    <w:rPr>
      <w:i/>
      <w:iCs/>
    </w:rPr>
  </w:style>
  <w:style w:type="table" w:customStyle="1" w:styleId="TableGrid9">
    <w:name w:val="Table Grid9"/>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BA5A06"/>
  </w:style>
  <w:style w:type="numbering" w:customStyle="1" w:styleId="NoList14">
    <w:name w:val="No List14"/>
    <w:next w:val="Aucuneliste"/>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BA5A06"/>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fr-FR"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eastAsia="x-none"/>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lang w:eastAsia="x-none"/>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Titre2"/>
    <w:rsid w:val="00BA5A0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BA5A06"/>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BA5A0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Titre3"/>
    <w:link w:val="AppendixHeading3Char"/>
    <w:rsid w:val="00BA5A06"/>
    <w:pPr>
      <w:keepLines/>
      <w:tabs>
        <w:tab w:val="right" w:pos="993"/>
      </w:tabs>
      <w:spacing w:before="120" w:after="120"/>
      <w:ind w:left="1134" w:hanging="567"/>
    </w:pPr>
    <w:rPr>
      <w:sz w:val="24"/>
      <w:szCs w:val="24"/>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Lgende"/>
    <w:rsid w:val="00BA5A0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BA5A06"/>
    <w:rPr>
      <w:rFonts w:ascii="Courier New" w:hAnsi="Courier New" w:cs="Courier New"/>
    </w:rPr>
  </w:style>
  <w:style w:type="character" w:customStyle="1" w:styleId="spelle">
    <w:name w:val="spelle"/>
    <w:basedOn w:val="Policepardfau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BA5A06"/>
    <w:pPr>
      <w:numPr>
        <w:numId w:val="16"/>
      </w:numPr>
    </w:pPr>
  </w:style>
  <w:style w:type="paragraph" w:customStyle="1" w:styleId="FAOSectHeading">
    <w:name w:val="FAO Sect Heading"/>
    <w:basedOn w:val="Titre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eastAsia="en-GB"/>
    </w:rPr>
  </w:style>
  <w:style w:type="paragraph" w:customStyle="1" w:styleId="CM29">
    <w:name w:val="CM29"/>
    <w:basedOn w:val="Default"/>
    <w:next w:val="Default"/>
    <w:uiPriority w:val="99"/>
    <w:rsid w:val="00BA5A06"/>
    <w:rPr>
      <w:color w:val="auto"/>
      <w:lang w:eastAsia="en-GB"/>
    </w:rPr>
  </w:style>
  <w:style w:type="paragraph" w:customStyle="1" w:styleId="Heading1numbered">
    <w:name w:val="Heading 1 numbered"/>
    <w:basedOn w:val="Titre1"/>
    <w:next w:val="Normal"/>
    <w:rsid w:val="00BA5A06"/>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BA5A06"/>
  </w:style>
  <w:style w:type="numbering" w:customStyle="1" w:styleId="NoList22">
    <w:name w:val="No List22"/>
    <w:next w:val="Aucuneliste"/>
    <w:semiHidden/>
    <w:rsid w:val="00BA5A06"/>
  </w:style>
  <w:style w:type="numbering" w:customStyle="1" w:styleId="NoList32">
    <w:name w:val="No List32"/>
    <w:next w:val="Aucuneliste"/>
    <w:semiHidden/>
    <w:rsid w:val="00BA5A06"/>
  </w:style>
  <w:style w:type="numbering" w:customStyle="1" w:styleId="NoList42">
    <w:name w:val="No List42"/>
    <w:next w:val="Aucuneliste"/>
    <w:semiHidden/>
    <w:rsid w:val="00BA5A06"/>
  </w:style>
  <w:style w:type="table" w:customStyle="1" w:styleId="TableGrid17">
    <w:name w:val="Table Grid17"/>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BA5A06"/>
  </w:style>
  <w:style w:type="table" w:customStyle="1" w:styleId="TableGrid22">
    <w:name w:val="Table Grid22"/>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Corpsdetexte"/>
    <w:rsid w:val="00BA5A0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BA5A06"/>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BA5A06"/>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BA5A06"/>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BA5A0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rPr>
  </w:style>
  <w:style w:type="paragraph" w:customStyle="1" w:styleId="Titlesummary1">
    <w:name w:val="Title summary 1"/>
    <w:basedOn w:val="Default"/>
    <w:rsid w:val="00BA5A06"/>
    <w:pPr>
      <w:jc w:val="center"/>
    </w:pPr>
    <w:rPr>
      <w:rFonts w:ascii="Arial" w:eastAsia="Calibri" w:hAnsi="Arial" w:cs="Arial"/>
      <w:b/>
      <w:sz w:val="28"/>
      <w:szCs w:val="26"/>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BA5A06"/>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fr-FR"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En-ttedemessageCar">
    <w:name w:val="En-tête de message Car"/>
    <w:link w:val="En-ttedemessage"/>
    <w:uiPriority w:val="99"/>
    <w:rsid w:val="00BA5A06"/>
    <w:rPr>
      <w:rFonts w:ascii="Arial" w:eastAsia="Times New Roman" w:hAnsi="Arial" w:cs="Arial"/>
      <w:sz w:val="24"/>
      <w:szCs w:val="24"/>
      <w:shd w:val="pct20" w:color="auto" w:fill="auto"/>
      <w:lang w:val="fr-FR"/>
    </w:rPr>
  </w:style>
  <w:style w:type="character" w:customStyle="1" w:styleId="QuoteChar1">
    <w:name w:val="Quote Char1"/>
    <w:uiPriority w:val="29"/>
    <w:rsid w:val="00BA5A06"/>
    <w:rPr>
      <w:i/>
      <w:iCs/>
      <w:color w:val="000000"/>
    </w:rPr>
  </w:style>
  <w:style w:type="table" w:customStyle="1" w:styleId="TableGrid34">
    <w:name w:val="Table Grid3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BA5A06"/>
  </w:style>
  <w:style w:type="numbering" w:customStyle="1" w:styleId="NoList15">
    <w:name w:val="No List15"/>
    <w:next w:val="Aucuneliste"/>
    <w:semiHidden/>
    <w:unhideWhenUsed/>
    <w:rsid w:val="00BA5A06"/>
  </w:style>
  <w:style w:type="table" w:customStyle="1" w:styleId="TableGrid18">
    <w:name w:val="Table Grid18"/>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BA5A06"/>
  </w:style>
  <w:style w:type="numbering" w:customStyle="1" w:styleId="NoList113">
    <w:name w:val="No List113"/>
    <w:next w:val="Aucuneliste"/>
    <w:semiHidden/>
    <w:rsid w:val="00BA5A06"/>
  </w:style>
  <w:style w:type="numbering" w:customStyle="1" w:styleId="NoList23">
    <w:name w:val="No List23"/>
    <w:next w:val="Aucuneliste"/>
    <w:semiHidden/>
    <w:rsid w:val="00BA5A06"/>
  </w:style>
  <w:style w:type="numbering" w:customStyle="1" w:styleId="NoList33">
    <w:name w:val="No List33"/>
    <w:next w:val="Aucuneliste"/>
    <w:semiHidden/>
    <w:rsid w:val="00BA5A06"/>
  </w:style>
  <w:style w:type="numbering" w:customStyle="1" w:styleId="NoList43">
    <w:name w:val="No List43"/>
    <w:next w:val="Aucuneliste"/>
    <w:semiHidden/>
    <w:rsid w:val="00BA5A06"/>
  </w:style>
  <w:style w:type="table" w:customStyle="1" w:styleId="TableGrid19">
    <w:name w:val="Table Grid19"/>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BA5A06"/>
  </w:style>
  <w:style w:type="table" w:customStyle="1" w:styleId="TableGrid23">
    <w:name w:val="Table Grid23"/>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BA5A06"/>
    <w:rPr>
      <w:b/>
      <w:bCs/>
      <w:i/>
      <w:iCs/>
      <w:color w:val="4F81BD"/>
      <w:sz w:val="24"/>
    </w:rPr>
  </w:style>
  <w:style w:type="character" w:customStyle="1" w:styleId="CitationCar">
    <w:name w:val="Citation Car"/>
    <w:basedOn w:val="Policepardfaut"/>
    <w:link w:val="Citation"/>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BA5A06"/>
    <w:rPr>
      <w:i/>
      <w:iCs/>
      <w:color w:val="000000"/>
      <w:sz w:val="24"/>
    </w:rPr>
  </w:style>
  <w:style w:type="character" w:customStyle="1" w:styleId="QuoteChar2">
    <w:name w:val="Quote Char2"/>
    <w:basedOn w:val="Policepardfaut"/>
    <w:uiPriority w:val="29"/>
    <w:rsid w:val="00BA5A06"/>
    <w:rPr>
      <w:i/>
      <w:iCs/>
      <w:color w:val="000000" w:themeColor="text1"/>
      <w:lang w:val="fr-FR"/>
    </w:rPr>
  </w:style>
  <w:style w:type="table" w:customStyle="1" w:styleId="TableGrid35">
    <w:name w:val="Table Grid3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BA5A06"/>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BA5A06"/>
  </w:style>
  <w:style w:type="numbering" w:customStyle="1" w:styleId="NoList16">
    <w:name w:val="No List16"/>
    <w:next w:val="Aucuneliste"/>
    <w:uiPriority w:val="99"/>
    <w:semiHidden/>
    <w:unhideWhenUsed/>
    <w:rsid w:val="00BA5A06"/>
  </w:style>
  <w:style w:type="table" w:customStyle="1" w:styleId="TableGrid20">
    <w:name w:val="Table Grid2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BA5A06"/>
    <w:pPr>
      <w:numPr>
        <w:numId w:val="3"/>
      </w:numPr>
    </w:pPr>
  </w:style>
  <w:style w:type="numbering" w:customStyle="1" w:styleId="NoList114">
    <w:name w:val="No List114"/>
    <w:next w:val="Aucuneliste"/>
    <w:semiHidden/>
    <w:rsid w:val="00BA5A06"/>
  </w:style>
  <w:style w:type="numbering" w:customStyle="1" w:styleId="NoList24">
    <w:name w:val="No List24"/>
    <w:next w:val="Aucuneliste"/>
    <w:semiHidden/>
    <w:rsid w:val="00BA5A06"/>
  </w:style>
  <w:style w:type="numbering" w:customStyle="1" w:styleId="NoList34">
    <w:name w:val="No List34"/>
    <w:next w:val="Aucuneliste"/>
    <w:semiHidden/>
    <w:rsid w:val="00BA5A06"/>
  </w:style>
  <w:style w:type="numbering" w:customStyle="1" w:styleId="NoList44">
    <w:name w:val="No List44"/>
    <w:next w:val="Aucuneliste"/>
    <w:semiHidden/>
    <w:rsid w:val="00BA5A06"/>
  </w:style>
  <w:style w:type="table" w:customStyle="1" w:styleId="TableGrid110">
    <w:name w:val="Table Grid110"/>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BA5A06"/>
  </w:style>
  <w:style w:type="table" w:customStyle="1" w:styleId="TableGrid24">
    <w:name w:val="Table Grid24"/>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BA5A06"/>
    <w:rPr>
      <w:b/>
      <w:bCs/>
      <w:smallCaps/>
      <w:spacing w:val="5"/>
    </w:rPr>
  </w:style>
  <w:style w:type="table" w:customStyle="1" w:styleId="TableGrid36">
    <w:name w:val="Table Grid3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BA5A06"/>
  </w:style>
  <w:style w:type="numbering" w:customStyle="1" w:styleId="NoList17">
    <w:name w:val="No List17"/>
    <w:next w:val="Aucuneliste"/>
    <w:uiPriority w:val="99"/>
    <w:semiHidden/>
    <w:unhideWhenUsed/>
    <w:rsid w:val="00BA5A06"/>
  </w:style>
  <w:style w:type="table" w:customStyle="1" w:styleId="TableGrid28">
    <w:name w:val="Table Grid2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BA5A06"/>
  </w:style>
  <w:style w:type="table" w:customStyle="1" w:styleId="TableGrid29">
    <w:name w:val="Table Grid2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BA5A06"/>
  </w:style>
  <w:style w:type="table" w:customStyle="1" w:styleId="TableElegant2">
    <w:name w:val="Table Elegant2"/>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BA5A06"/>
  </w:style>
  <w:style w:type="table" w:customStyle="1" w:styleId="TableGrid38">
    <w:name w:val="Table Grid38"/>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BA5A06"/>
  </w:style>
  <w:style w:type="table" w:customStyle="1" w:styleId="TableGrid122">
    <w:name w:val="Table Grid12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BA5A06"/>
  </w:style>
  <w:style w:type="table" w:customStyle="1" w:styleId="TableGrid610">
    <w:name w:val="Table Grid610"/>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BA5A06"/>
  </w:style>
  <w:style w:type="numbering" w:customStyle="1" w:styleId="NoList131">
    <w:name w:val="No List131"/>
    <w:next w:val="Aucuneliste"/>
    <w:uiPriority w:val="99"/>
    <w:semiHidden/>
    <w:unhideWhenUsed/>
    <w:rsid w:val="00BA5A06"/>
  </w:style>
  <w:style w:type="table" w:customStyle="1" w:styleId="TableGrid85">
    <w:name w:val="Table Grid8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BA5A06"/>
  </w:style>
  <w:style w:type="table" w:customStyle="1" w:styleId="TableGrid211">
    <w:name w:val="Table Grid21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BA5A06"/>
  </w:style>
  <w:style w:type="table" w:customStyle="1" w:styleId="TableElegant11">
    <w:name w:val="Table Elegant1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BA5A06"/>
  </w:style>
  <w:style w:type="table" w:customStyle="1" w:styleId="TableGrid322">
    <w:name w:val="Table Grid32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BA5A06"/>
  </w:style>
  <w:style w:type="table" w:customStyle="1" w:styleId="TableGrid1211">
    <w:name w:val="Table Grid12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BA5A06"/>
  </w:style>
  <w:style w:type="table" w:customStyle="1" w:styleId="TableGrid621">
    <w:name w:val="Table Grid621"/>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BA5A06"/>
  </w:style>
  <w:style w:type="table" w:customStyle="1" w:styleId="TableGrid811">
    <w:name w:val="Table Grid81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BA5A06"/>
  </w:style>
  <w:style w:type="numbering" w:customStyle="1" w:styleId="NoList141">
    <w:name w:val="No List141"/>
    <w:next w:val="Aucuneliste"/>
    <w:semiHidden/>
    <w:unhideWhenUsed/>
    <w:rsid w:val="00BA5A06"/>
  </w:style>
  <w:style w:type="table" w:customStyle="1" w:styleId="TableGrid161">
    <w:name w:val="Table Grid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BA5A06"/>
  </w:style>
  <w:style w:type="numbering" w:customStyle="1" w:styleId="NoList1121">
    <w:name w:val="No List1121"/>
    <w:next w:val="Aucuneliste"/>
    <w:semiHidden/>
    <w:rsid w:val="00BA5A06"/>
  </w:style>
  <w:style w:type="numbering" w:customStyle="1" w:styleId="NoList221">
    <w:name w:val="No List221"/>
    <w:next w:val="Aucuneliste"/>
    <w:semiHidden/>
    <w:rsid w:val="00BA5A06"/>
  </w:style>
  <w:style w:type="numbering" w:customStyle="1" w:styleId="NoList321">
    <w:name w:val="No List321"/>
    <w:next w:val="Aucuneliste"/>
    <w:semiHidden/>
    <w:rsid w:val="00BA5A06"/>
  </w:style>
  <w:style w:type="numbering" w:customStyle="1" w:styleId="NoList421">
    <w:name w:val="No List421"/>
    <w:next w:val="Aucuneliste"/>
    <w:semiHidden/>
    <w:rsid w:val="00BA5A06"/>
  </w:style>
  <w:style w:type="table" w:customStyle="1" w:styleId="TableGrid171">
    <w:name w:val="Table Grid17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BA5A06"/>
  </w:style>
  <w:style w:type="table" w:customStyle="1" w:styleId="TableGrid221">
    <w:name w:val="Table Grid22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BA5A06"/>
  </w:style>
  <w:style w:type="numbering" w:customStyle="1" w:styleId="NoList151">
    <w:name w:val="No List151"/>
    <w:next w:val="Aucuneliste"/>
    <w:semiHidden/>
    <w:unhideWhenUsed/>
    <w:rsid w:val="00BA5A06"/>
  </w:style>
  <w:style w:type="table" w:customStyle="1" w:styleId="TableGrid181">
    <w:name w:val="Table Grid18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BA5A06"/>
  </w:style>
  <w:style w:type="numbering" w:customStyle="1" w:styleId="NoList1131">
    <w:name w:val="No List1131"/>
    <w:next w:val="Aucuneliste"/>
    <w:semiHidden/>
    <w:rsid w:val="00BA5A06"/>
  </w:style>
  <w:style w:type="numbering" w:customStyle="1" w:styleId="NoList231">
    <w:name w:val="No List231"/>
    <w:next w:val="Aucuneliste"/>
    <w:semiHidden/>
    <w:rsid w:val="00BA5A06"/>
  </w:style>
  <w:style w:type="numbering" w:customStyle="1" w:styleId="NoList331">
    <w:name w:val="No List331"/>
    <w:next w:val="Aucuneliste"/>
    <w:semiHidden/>
    <w:rsid w:val="00BA5A06"/>
  </w:style>
  <w:style w:type="numbering" w:customStyle="1" w:styleId="NoList431">
    <w:name w:val="No List431"/>
    <w:next w:val="Aucuneliste"/>
    <w:semiHidden/>
    <w:rsid w:val="00BA5A06"/>
  </w:style>
  <w:style w:type="table" w:customStyle="1" w:styleId="TableGrid191">
    <w:name w:val="Table Grid19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BA5A06"/>
  </w:style>
  <w:style w:type="table" w:customStyle="1" w:styleId="TableGrid231">
    <w:name w:val="Table Grid23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BA5A06"/>
  </w:style>
  <w:style w:type="numbering" w:customStyle="1" w:styleId="NoList161">
    <w:name w:val="No List161"/>
    <w:next w:val="Aucuneliste"/>
    <w:uiPriority w:val="99"/>
    <w:semiHidden/>
    <w:unhideWhenUsed/>
    <w:rsid w:val="00BA5A06"/>
  </w:style>
  <w:style w:type="table" w:customStyle="1" w:styleId="TableGrid201">
    <w:name w:val="Table Grid20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BA5A06"/>
  </w:style>
  <w:style w:type="numbering" w:customStyle="1" w:styleId="NoList1141">
    <w:name w:val="No List1141"/>
    <w:next w:val="Aucuneliste"/>
    <w:semiHidden/>
    <w:rsid w:val="00BA5A06"/>
  </w:style>
  <w:style w:type="numbering" w:customStyle="1" w:styleId="NoList241">
    <w:name w:val="No List241"/>
    <w:next w:val="Aucuneliste"/>
    <w:semiHidden/>
    <w:rsid w:val="00BA5A06"/>
  </w:style>
  <w:style w:type="numbering" w:customStyle="1" w:styleId="NoList341">
    <w:name w:val="No List341"/>
    <w:next w:val="Aucuneliste"/>
    <w:semiHidden/>
    <w:rsid w:val="00BA5A06"/>
  </w:style>
  <w:style w:type="numbering" w:customStyle="1" w:styleId="NoList441">
    <w:name w:val="No List441"/>
    <w:next w:val="Aucuneliste"/>
    <w:semiHidden/>
    <w:rsid w:val="00BA5A06"/>
  </w:style>
  <w:style w:type="table" w:customStyle="1" w:styleId="TableGrid1101">
    <w:name w:val="Table Grid110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BA5A06"/>
  </w:style>
  <w:style w:type="table" w:customStyle="1" w:styleId="TableGrid241">
    <w:name w:val="Table Grid24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BA5A06"/>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BA5A06"/>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BA5A06"/>
    <w:rPr>
      <w:b/>
      <w:bCs/>
      <w:i/>
      <w:iCs/>
      <w:color w:val="4F81BD"/>
      <w:lang w:val="fr-FR"/>
    </w:rPr>
  </w:style>
  <w:style w:type="character" w:customStyle="1" w:styleId="SansinterligneCar">
    <w:name w:val="Sans interligne Car"/>
    <w:basedOn w:val="Policepardfaut"/>
    <w:link w:val="Sansinterligne"/>
    <w:uiPriority w:val="1"/>
    <w:rsid w:val="00BA5A06"/>
    <w:rPr>
      <w:rFonts w:ascii="Times New Roman" w:eastAsia="Times New Roman" w:hAnsi="Times New Roman" w:cs="Times New Roman"/>
      <w:sz w:val="24"/>
      <w:szCs w:val="24"/>
    </w:rPr>
  </w:style>
  <w:style w:type="table" w:customStyle="1" w:styleId="TableGrid30">
    <w:name w:val="Table Grid30"/>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BA5A06"/>
    <w:pPr>
      <w:spacing w:after="0" w:line="240" w:lineRule="auto"/>
    </w:pPr>
    <w:rPr>
      <w:rFonts w:ascii="Times New Roman" w:eastAsia="MS Mincho" w:hAnsi="Times New Roman" w:cs="Times New Roman"/>
      <w:b/>
      <w:bCs/>
      <w:i/>
      <w:iCs/>
      <w:color w:val="4F81BD"/>
      <w:sz w:val="24"/>
      <w:szCs w:val="20"/>
      <w:lang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BA5A06"/>
    <w:pPr>
      <w:spacing w:after="0" w:line="240" w:lineRule="auto"/>
    </w:pPr>
    <w:rPr>
      <w:rFonts w:ascii="Times New Roman" w:eastAsia="MS Mincho" w:hAnsi="Times New Roman" w:cs="Times New Roman"/>
      <w:i/>
      <w:iCs/>
      <w:color w:val="000000"/>
      <w:sz w:val="24"/>
      <w:szCs w:val="20"/>
      <w:lang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BA5A06"/>
  </w:style>
  <w:style w:type="table" w:customStyle="1" w:styleId="TableGrid48">
    <w:name w:val="Table Grid48"/>
    <w:basedOn w:val="TableauNormal"/>
    <w:next w:val="Grilledutableau"/>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BA5A06"/>
    <w:pPr>
      <w:spacing w:after="100"/>
    </w:pPr>
  </w:style>
  <w:style w:type="table" w:styleId="Grillemoyenne3-Accent2">
    <w:name w:val="Medium Grid 3 Accent 2"/>
    <w:basedOn w:val="Tableau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BA5A06"/>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BA5A06"/>
    <w:rPr>
      <w:b/>
      <w:bCs/>
      <w:i/>
      <w:iCs/>
      <w:color w:val="4F81BD" w:themeColor="accent1"/>
      <w:lang w:val="fr-FR"/>
    </w:rPr>
  </w:style>
  <w:style w:type="table" w:customStyle="1" w:styleId="TableGrid471">
    <w:name w:val="Table Grid47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auNormal"/>
    <w:next w:val="Grilledutableau"/>
    <w:uiPriority w:val="59"/>
    <w:rsid w:val="00BA02D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auNormal"/>
    <w:next w:val="Grilledutableau"/>
    <w:uiPriority w:val="59"/>
    <w:rsid w:val="00BA02D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auNormal"/>
    <w:next w:val="Grilledutableau"/>
    <w:uiPriority w:val="59"/>
    <w:rsid w:val="00A6020B"/>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auNormal"/>
    <w:next w:val="Grilledutableau"/>
    <w:uiPriority w:val="59"/>
    <w:rsid w:val="004648BF"/>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auNormal"/>
    <w:next w:val="Grilledutableau"/>
    <w:uiPriority w:val="59"/>
    <w:rsid w:val="000E7AC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918</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Amélie Brito</cp:lastModifiedBy>
  <cp:revision>7</cp:revision>
  <cp:lastPrinted>2016-11-25T11:47:00Z</cp:lastPrinted>
  <dcterms:created xsi:type="dcterms:W3CDTF">2017-10-10T06:49:00Z</dcterms:created>
  <dcterms:modified xsi:type="dcterms:W3CDTF">2017-11-20T14:10:00Z</dcterms:modified>
</cp:coreProperties>
</file>