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229"/>
        <w:gridCol w:w="3775"/>
        <w:gridCol w:w="1563"/>
        <w:gridCol w:w="1133"/>
        <w:gridCol w:w="1134"/>
        <w:gridCol w:w="1563"/>
        <w:gridCol w:w="1043"/>
        <w:gridCol w:w="1802"/>
        <w:gridCol w:w="1662"/>
      </w:tblGrid>
      <w:tr w:rsidR="00867836" w:rsidRPr="00E937C5" w14:paraId="64463F5B" w14:textId="77777777" w:rsidTr="004A6EBB">
        <w:trPr>
          <w:cantSplit/>
          <w:trHeight w:val="219"/>
          <w:tblHeader/>
        </w:trPr>
        <w:tc>
          <w:tcPr>
            <w:tcW w:w="664" w:type="dxa"/>
            <w:vMerge w:val="restart"/>
            <w:shd w:val="clear" w:color="auto" w:fill="auto"/>
            <w:vAlign w:val="center"/>
          </w:tcPr>
          <w:p w14:paraId="1E358924" w14:textId="77777777" w:rsidR="00867836" w:rsidRPr="00E937C5" w:rsidRDefault="00867836" w:rsidP="00324848">
            <w:pPr>
              <w:jc w:val="center"/>
              <w:rPr>
                <w:b/>
                <w:sz w:val="18"/>
                <w:szCs w:val="18"/>
              </w:rPr>
            </w:pPr>
            <w:r w:rsidRPr="00E937C5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14:paraId="06DADC95" w14:textId="77777777" w:rsidR="00867836" w:rsidRPr="00E937C5" w:rsidRDefault="00867836" w:rsidP="00A767B0">
            <w:pPr>
              <w:rPr>
                <w:b/>
                <w:sz w:val="18"/>
                <w:szCs w:val="18"/>
              </w:rPr>
            </w:pPr>
            <w:r w:rsidRPr="00E937C5">
              <w:rPr>
                <w:b/>
                <w:sz w:val="18"/>
                <w:szCs w:val="18"/>
              </w:rPr>
              <w:t>Source</w:t>
            </w:r>
          </w:p>
        </w:tc>
        <w:tc>
          <w:tcPr>
            <w:tcW w:w="3775" w:type="dxa"/>
            <w:vMerge w:val="restart"/>
            <w:shd w:val="clear" w:color="auto" w:fill="auto"/>
            <w:vAlign w:val="center"/>
          </w:tcPr>
          <w:p w14:paraId="154D03F1" w14:textId="1E4507A1" w:rsidR="00867836" w:rsidRPr="00E937C5" w:rsidRDefault="00867836" w:rsidP="00974B10">
            <w:pPr>
              <w:rPr>
                <w:b/>
                <w:sz w:val="18"/>
                <w:szCs w:val="18"/>
              </w:rPr>
            </w:pPr>
            <w:r w:rsidRPr="00E937C5">
              <w:rPr>
                <w:b/>
                <w:sz w:val="18"/>
                <w:szCs w:val="18"/>
              </w:rPr>
              <w:t>Information</w:t>
            </w:r>
            <w:r>
              <w:rPr>
                <w:b/>
                <w:sz w:val="18"/>
                <w:szCs w:val="18"/>
              </w:rPr>
              <w:t>s</w:t>
            </w:r>
            <w:r w:rsidRPr="00E937C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requises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14:paraId="469CF6CA" w14:textId="773333DA" w:rsidR="00867836" w:rsidRPr="00E937C5" w:rsidRDefault="00867836" w:rsidP="00646D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Échéance</w:t>
            </w:r>
            <w:r w:rsidRPr="00E937C5">
              <w:rPr>
                <w:b/>
                <w:sz w:val="18"/>
                <w:szCs w:val="18"/>
              </w:rPr>
              <w:t>/</w:t>
            </w:r>
          </w:p>
          <w:p w14:paraId="0EB46CBE" w14:textId="36140264" w:rsidR="00867836" w:rsidRPr="00E937C5" w:rsidRDefault="00867836" w:rsidP="00646D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Remarques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1D4C6C3D" w14:textId="5842824C" w:rsidR="00867836" w:rsidRPr="00E937C5" w:rsidRDefault="00867836" w:rsidP="008678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État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BC61D5" w14:textId="43AD6AC2" w:rsidR="00867836" w:rsidRPr="00E937C5" w:rsidRDefault="00867836" w:rsidP="00236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précédent</w:t>
            </w:r>
            <w:r w:rsidRPr="00E937C5">
              <w:rPr>
                <w:rStyle w:val="FootnoteReference"/>
                <w:b/>
                <w:sz w:val="18"/>
                <w:szCs w:val="18"/>
              </w:rPr>
              <w:footnoteReference w:id="1"/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30D69B7" w14:textId="1DE660EE" w:rsidR="00867836" w:rsidRPr="00E937C5" w:rsidRDefault="00867836" w:rsidP="008678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État 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6801F3AE" w14:textId="2A2152C5" w:rsidR="00867836" w:rsidRPr="00E937C5" w:rsidRDefault="00867836" w:rsidP="005B05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actuel</w:t>
            </w:r>
          </w:p>
        </w:tc>
        <w:tc>
          <w:tcPr>
            <w:tcW w:w="1802" w:type="dxa"/>
            <w:vMerge w:val="restart"/>
            <w:shd w:val="clear" w:color="auto" w:fill="auto"/>
            <w:vAlign w:val="center"/>
          </w:tcPr>
          <w:p w14:paraId="2DEE491B" w14:textId="77777777" w:rsidR="00867836" w:rsidRPr="00E937C5" w:rsidRDefault="00867836" w:rsidP="00646D1A">
            <w:pPr>
              <w:ind w:left="-2092" w:firstLine="2092"/>
              <w:rPr>
                <w:b/>
                <w:sz w:val="18"/>
                <w:szCs w:val="18"/>
              </w:rPr>
            </w:pPr>
            <w:r w:rsidRPr="00E937C5">
              <w:rPr>
                <w:b/>
                <w:sz w:val="18"/>
                <w:szCs w:val="18"/>
              </w:rPr>
              <w:t xml:space="preserve">Observations </w:t>
            </w:r>
          </w:p>
        </w:tc>
        <w:tc>
          <w:tcPr>
            <w:tcW w:w="1662" w:type="dxa"/>
            <w:vMerge w:val="restart"/>
            <w:shd w:val="clear" w:color="auto" w:fill="auto"/>
            <w:vAlign w:val="center"/>
          </w:tcPr>
          <w:p w14:paraId="2977640E" w14:textId="7DCAB6DC" w:rsidR="00867836" w:rsidRPr="00E937C5" w:rsidRDefault="00867836" w:rsidP="00634D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Remarques de la CPC</w:t>
            </w:r>
          </w:p>
        </w:tc>
      </w:tr>
      <w:tr w:rsidR="002829DF" w:rsidRPr="00E937C5" w14:paraId="31FBF2A4" w14:textId="77777777" w:rsidTr="009D60F0">
        <w:trPr>
          <w:cantSplit/>
          <w:trHeight w:val="219"/>
          <w:tblHeader/>
        </w:trPr>
        <w:tc>
          <w:tcPr>
            <w:tcW w:w="6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970D4" w14:textId="77777777" w:rsidR="00974B10" w:rsidRPr="00E937C5" w:rsidRDefault="00974B10" w:rsidP="003248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A6EFF" w14:textId="77777777" w:rsidR="00974B10" w:rsidRPr="00E937C5" w:rsidRDefault="00974B10" w:rsidP="00A767B0">
            <w:pPr>
              <w:rPr>
                <w:b/>
                <w:sz w:val="18"/>
                <w:szCs w:val="18"/>
              </w:rPr>
            </w:pPr>
          </w:p>
        </w:tc>
        <w:tc>
          <w:tcPr>
            <w:tcW w:w="37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121BF" w14:textId="77777777" w:rsidR="00974B10" w:rsidRPr="00E937C5" w:rsidRDefault="00974B10" w:rsidP="00A767B0">
            <w:pPr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898FE" w14:textId="77777777" w:rsidR="00974B10" w:rsidRPr="00E937C5" w:rsidRDefault="00974B10" w:rsidP="00646D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204224D0" w14:textId="1A00D413" w:rsidR="00974B10" w:rsidRPr="00E937C5" w:rsidRDefault="00974B10" w:rsidP="00236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Ponctualité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8AFF8E" w14:textId="710FD247" w:rsidR="00974B10" w:rsidRPr="00E937C5" w:rsidRDefault="00974B10" w:rsidP="00236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Contenu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AA2B6" w14:textId="54045928" w:rsidR="00974B10" w:rsidRPr="00E937C5" w:rsidRDefault="00974B10" w:rsidP="00C502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Ponctualité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0D578" w14:textId="51A0E17E" w:rsidR="00974B10" w:rsidRPr="00E937C5" w:rsidRDefault="00974B10" w:rsidP="00C502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Contenu</w:t>
            </w:r>
          </w:p>
        </w:tc>
        <w:tc>
          <w:tcPr>
            <w:tcW w:w="18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A1CA9" w14:textId="77777777" w:rsidR="00974B10" w:rsidRPr="00E937C5" w:rsidRDefault="00974B10" w:rsidP="00646D1A">
            <w:pPr>
              <w:ind w:left="-2092" w:firstLine="2092"/>
              <w:rPr>
                <w:b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A3E7D" w14:textId="77777777" w:rsidR="00974B10" w:rsidRPr="00E937C5" w:rsidRDefault="00974B10" w:rsidP="003E0665">
            <w:pPr>
              <w:rPr>
                <w:b/>
                <w:sz w:val="18"/>
                <w:szCs w:val="18"/>
              </w:rPr>
            </w:pPr>
          </w:p>
        </w:tc>
      </w:tr>
      <w:tr w:rsidR="004A6EBB" w:rsidRPr="00E937C5" w14:paraId="349177AD" w14:textId="77777777" w:rsidTr="009D60F0">
        <w:tc>
          <w:tcPr>
            <w:tcW w:w="5668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187491D4" w14:textId="5FBBA05E" w:rsidR="004A6EBB" w:rsidRPr="004A6EBB" w:rsidRDefault="004A6EBB" w:rsidP="004A6EBB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Pr="00E937C5">
              <w:rPr>
                <w:b/>
                <w:sz w:val="18"/>
                <w:szCs w:val="18"/>
              </w:rPr>
              <w:t>bligations</w:t>
            </w:r>
            <w:r>
              <w:rPr>
                <w:b/>
                <w:sz w:val="18"/>
                <w:szCs w:val="18"/>
              </w:rPr>
              <w:t xml:space="preserve"> de mise en œuvre</w:t>
            </w: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B0B41D0" w14:textId="3AF6D21A" w:rsidR="004A6EBB" w:rsidRPr="00E937C5" w:rsidRDefault="004A6EBB" w:rsidP="004A6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9E8B390" w14:textId="77777777" w:rsidR="004A6EBB" w:rsidRPr="00E937C5" w:rsidRDefault="004A6EBB" w:rsidP="004A6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F3D5D79" w14:textId="77777777" w:rsidR="004A6EBB" w:rsidRPr="00E937C5" w:rsidRDefault="004A6EBB" w:rsidP="004A6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037D3B5" w14:textId="77777777" w:rsidR="004A6EBB" w:rsidRPr="00E937C5" w:rsidRDefault="004A6EBB" w:rsidP="004A6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8C19E0B" w14:textId="77777777" w:rsidR="004A6EBB" w:rsidRPr="00E937C5" w:rsidRDefault="004A6EBB" w:rsidP="004A6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6D8FD49" w14:textId="77777777" w:rsidR="004A6EBB" w:rsidRPr="00E937C5" w:rsidRDefault="004A6EBB" w:rsidP="004A6EBB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2D79CBF0" w14:textId="77777777" w:rsidR="004A6EBB" w:rsidRPr="00E937C5" w:rsidRDefault="004A6EBB" w:rsidP="004A6EBB">
            <w:pPr>
              <w:rPr>
                <w:sz w:val="18"/>
                <w:szCs w:val="18"/>
              </w:rPr>
            </w:pPr>
          </w:p>
        </w:tc>
      </w:tr>
      <w:tr w:rsidR="002829DF" w:rsidRPr="00E937C5" w14:paraId="4AA19045" w14:textId="77777777" w:rsidTr="004A6EBB">
        <w:tc>
          <w:tcPr>
            <w:tcW w:w="664" w:type="dxa"/>
            <w:shd w:val="clear" w:color="auto" w:fill="auto"/>
            <w:vAlign w:val="center"/>
          </w:tcPr>
          <w:p w14:paraId="3F91F5F3" w14:textId="77777777" w:rsidR="007F2C15" w:rsidRPr="00E937C5" w:rsidRDefault="007F2C15" w:rsidP="00324848">
            <w:pPr>
              <w:pStyle w:val="ListParagraph"/>
              <w:numPr>
                <w:ilvl w:val="1"/>
                <w:numId w:val="14"/>
              </w:numPr>
              <w:tabs>
                <w:tab w:val="left" w:pos="-2835"/>
              </w:tabs>
              <w:ind w:left="426"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5D9553F3" w14:textId="5616B2B8" w:rsidR="007F2C15" w:rsidRPr="00E937C5" w:rsidRDefault="007F2C15" w:rsidP="00205687">
            <w:pPr>
              <w:rPr>
                <w:sz w:val="18"/>
                <w:szCs w:val="18"/>
              </w:rPr>
            </w:pPr>
            <w:r w:rsidRPr="00E937C5">
              <w:rPr>
                <w:sz w:val="18"/>
                <w:szCs w:val="18"/>
              </w:rPr>
              <w:t xml:space="preserve">Art. X </w:t>
            </w:r>
            <w:r>
              <w:rPr>
                <w:sz w:val="18"/>
                <w:szCs w:val="18"/>
              </w:rPr>
              <w:t>Accord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44C287F7" w14:textId="6B01C3BB" w:rsidR="007F2C15" w:rsidRPr="00E937C5" w:rsidRDefault="007F2C15" w:rsidP="00ED76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Rapport de mise en œuvre</w:t>
            </w:r>
            <w:r w:rsidRPr="00E937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5E6DDC7" w14:textId="72EFBAAC" w:rsidR="007F2C15" w:rsidRPr="00E937C5" w:rsidRDefault="007F2C15" w:rsidP="00404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Session -60j (</w:t>
            </w:r>
            <w:r w:rsidR="0040447E">
              <w:rPr>
                <w:sz w:val="18"/>
                <w:szCs w:val="18"/>
              </w:rPr>
              <w:t>16</w:t>
            </w:r>
            <w:r w:rsidR="002829DF">
              <w:rPr>
                <w:sz w:val="18"/>
                <w:szCs w:val="18"/>
              </w:rPr>
              <w:t>.</w:t>
            </w:r>
            <w:r w:rsidR="00602621">
              <w:rPr>
                <w:sz w:val="18"/>
                <w:szCs w:val="18"/>
              </w:rPr>
              <w:t>03</w:t>
            </w:r>
            <w:r w:rsidR="002829DF">
              <w:rPr>
                <w:sz w:val="18"/>
                <w:szCs w:val="18"/>
              </w:rPr>
              <w:t>.</w:t>
            </w:r>
            <w:r w:rsidR="00602621">
              <w:rPr>
                <w:sz w:val="18"/>
                <w:szCs w:val="18"/>
              </w:rPr>
              <w:t>201</w:t>
            </w:r>
            <w:r w:rsidR="0040447E">
              <w:rPr>
                <w:sz w:val="18"/>
                <w:szCs w:val="18"/>
              </w:rPr>
              <w:t>8</w:t>
            </w:r>
            <w:r w:rsidRPr="00E937C5">
              <w:rPr>
                <w:sz w:val="18"/>
                <w:szCs w:val="18"/>
              </w:rPr>
              <w:t>)</w:t>
            </w:r>
          </w:p>
        </w:tc>
        <w:tc>
          <w:tcPr>
            <w:tcW w:w="1133" w:type="dxa"/>
            <w:vAlign w:val="center"/>
          </w:tcPr>
          <w:p w14:paraId="34D70D56" w14:textId="7A2175B8" w:rsidR="007F2C15" w:rsidRPr="00E937C5" w:rsidRDefault="007F2C15" w:rsidP="00633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276167" w14:textId="70AE0116" w:rsidR="007F2C15" w:rsidRPr="00E937C5" w:rsidRDefault="007F2C15" w:rsidP="00633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36D078FF" w14:textId="5E6CA2E6" w:rsidR="007F2C15" w:rsidRPr="00E937C5" w:rsidRDefault="007F2C15" w:rsidP="00633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76BE9A89" w14:textId="08B23FC7" w:rsidR="007F2C15" w:rsidRPr="00E937C5" w:rsidRDefault="007F2C15" w:rsidP="00633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093B7A0D" w14:textId="39457030" w:rsidR="007F2C15" w:rsidRPr="00E937C5" w:rsidRDefault="007F2C15" w:rsidP="00FE0BE9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49C5F700" w14:textId="77777777" w:rsidR="007F2C15" w:rsidRPr="00E937C5" w:rsidRDefault="007F2C15" w:rsidP="00A767B0">
            <w:pPr>
              <w:rPr>
                <w:sz w:val="18"/>
                <w:szCs w:val="18"/>
              </w:rPr>
            </w:pPr>
          </w:p>
        </w:tc>
      </w:tr>
      <w:tr w:rsidR="002829DF" w:rsidRPr="00E937C5" w14:paraId="165C14FE" w14:textId="77777777" w:rsidTr="004A6EBB"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E1FC9" w14:textId="77777777" w:rsidR="00F25893" w:rsidRPr="00E937C5" w:rsidRDefault="00F25893" w:rsidP="00F25893">
            <w:pPr>
              <w:pStyle w:val="ListParagraph"/>
              <w:numPr>
                <w:ilvl w:val="1"/>
                <w:numId w:val="14"/>
              </w:numPr>
              <w:tabs>
                <w:tab w:val="left" w:pos="-2977"/>
              </w:tabs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62754" w14:textId="40F99934" w:rsidR="00F25893" w:rsidRPr="00E937C5" w:rsidRDefault="00A26F1A" w:rsidP="00F2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Règlement intérieur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F9C07" w14:textId="77777777" w:rsidR="00F25893" w:rsidRPr="00E937C5" w:rsidRDefault="00F25893" w:rsidP="00F25893">
            <w:pPr>
              <w:rPr>
                <w:sz w:val="18"/>
                <w:szCs w:val="18"/>
              </w:rPr>
            </w:pPr>
            <w:r w:rsidRPr="00E937C5">
              <w:rPr>
                <w:sz w:val="18"/>
                <w:szCs w:val="18"/>
              </w:rPr>
              <w:t>Questionnaire</w:t>
            </w:r>
            <w:r>
              <w:rPr>
                <w:sz w:val="18"/>
                <w:szCs w:val="18"/>
              </w:rPr>
              <w:t xml:space="preserve"> d’application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1A292" w14:textId="19A525BE" w:rsidR="00F25893" w:rsidRPr="00E937C5" w:rsidRDefault="0040447E" w:rsidP="00404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-JP"/>
              </w:rPr>
              <w:t>28</w:t>
            </w:r>
            <w:r w:rsidR="002829DF">
              <w:rPr>
                <w:sz w:val="18"/>
                <w:szCs w:val="18"/>
                <w:lang w:eastAsia="ja-JP"/>
              </w:rPr>
              <w:t>.0</w:t>
            </w:r>
            <w:r>
              <w:rPr>
                <w:sz w:val="18"/>
                <w:szCs w:val="18"/>
                <w:lang w:eastAsia="ja-JP"/>
              </w:rPr>
              <w:t>2</w:t>
            </w:r>
            <w:r w:rsidR="002829DF">
              <w:rPr>
                <w:sz w:val="18"/>
                <w:szCs w:val="18"/>
                <w:lang w:eastAsia="ja-JP"/>
              </w:rPr>
              <w:t>.</w:t>
            </w:r>
            <w:r w:rsidR="00602621">
              <w:rPr>
                <w:sz w:val="18"/>
                <w:szCs w:val="18"/>
                <w:lang w:eastAsia="ja-JP"/>
              </w:rPr>
              <w:t>201</w:t>
            </w:r>
            <w:r>
              <w:rPr>
                <w:sz w:val="18"/>
                <w:szCs w:val="18"/>
                <w:lang w:eastAsia="ja-JP"/>
              </w:rPr>
              <w:t>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27166F6A" w14:textId="77777777" w:rsidR="00F25893" w:rsidRPr="00E937C5" w:rsidRDefault="00F25893" w:rsidP="00F2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2BD0E13" w14:textId="77777777" w:rsidR="00F25893" w:rsidRPr="00E937C5" w:rsidRDefault="00F25893" w:rsidP="00F2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1BD34" w14:textId="77777777" w:rsidR="00F25893" w:rsidRPr="00E937C5" w:rsidRDefault="00F25893" w:rsidP="00F2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4469D" w14:textId="77777777" w:rsidR="00F25893" w:rsidRPr="00E937C5" w:rsidRDefault="00F25893" w:rsidP="00F258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5BCE4" w14:textId="77777777" w:rsidR="00F25893" w:rsidRPr="00E937C5" w:rsidRDefault="00F25893" w:rsidP="00F25893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C5817" w14:textId="77777777" w:rsidR="00F25893" w:rsidRPr="00E937C5" w:rsidRDefault="00F25893" w:rsidP="00F25893">
            <w:pPr>
              <w:rPr>
                <w:sz w:val="18"/>
                <w:szCs w:val="18"/>
              </w:rPr>
            </w:pPr>
          </w:p>
        </w:tc>
      </w:tr>
      <w:tr w:rsidR="002829DF" w:rsidRPr="00E937C5" w14:paraId="530B9D28" w14:textId="77777777" w:rsidTr="004A6EBB"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5E09E" w14:textId="77777777" w:rsidR="00F25893" w:rsidRPr="00E937C5" w:rsidRDefault="00F25893" w:rsidP="00F25893">
            <w:pPr>
              <w:pStyle w:val="ListParagraph"/>
              <w:numPr>
                <w:ilvl w:val="1"/>
                <w:numId w:val="14"/>
              </w:numPr>
              <w:tabs>
                <w:tab w:val="left" w:pos="-2977"/>
              </w:tabs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6EC55" w14:textId="083EB50A" w:rsidR="00F25893" w:rsidRPr="00E937C5" w:rsidRDefault="006E6A02" w:rsidP="00F2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5580A" w14:textId="6811B574" w:rsidR="00F25893" w:rsidRPr="00E937C5" w:rsidRDefault="00F25893" w:rsidP="00F2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Rapport national</w:t>
            </w:r>
            <w:r w:rsidR="00602621">
              <w:rPr>
                <w:sz w:val="18"/>
                <w:szCs w:val="18"/>
              </w:rPr>
              <w:t xml:space="preserve"> scientifique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F4556" w14:textId="4E71085A" w:rsidR="00F25893" w:rsidRPr="00E937C5" w:rsidRDefault="002829DF" w:rsidP="00404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-JP"/>
              </w:rPr>
              <w:t>1</w:t>
            </w:r>
            <w:r w:rsidR="0040447E">
              <w:rPr>
                <w:sz w:val="18"/>
                <w:szCs w:val="18"/>
                <w:lang w:eastAsia="ja-JP"/>
              </w:rPr>
              <w:t>5</w:t>
            </w:r>
            <w:r>
              <w:rPr>
                <w:sz w:val="18"/>
                <w:szCs w:val="18"/>
                <w:lang w:eastAsia="ja-JP"/>
              </w:rPr>
              <w:t>.</w:t>
            </w:r>
            <w:r w:rsidR="001E509C">
              <w:rPr>
                <w:sz w:val="18"/>
                <w:szCs w:val="18"/>
                <w:lang w:eastAsia="ja-JP"/>
              </w:rPr>
              <w:t>11</w:t>
            </w:r>
            <w:r>
              <w:rPr>
                <w:sz w:val="18"/>
                <w:szCs w:val="18"/>
                <w:lang w:eastAsia="ja-JP"/>
              </w:rPr>
              <w:t>.</w:t>
            </w:r>
            <w:r w:rsidR="001E509C">
              <w:rPr>
                <w:sz w:val="18"/>
                <w:szCs w:val="18"/>
                <w:lang w:eastAsia="ja-JP"/>
              </w:rPr>
              <w:t>201</w:t>
            </w:r>
            <w:r w:rsidR="0040447E">
              <w:rPr>
                <w:sz w:val="18"/>
                <w:szCs w:val="18"/>
                <w:lang w:eastAsia="ja-JP"/>
              </w:rPr>
              <w:t>7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3B594" w14:textId="77777777" w:rsidR="00F25893" w:rsidRPr="00E937C5" w:rsidRDefault="00F25893" w:rsidP="00F2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9D797" w14:textId="77777777" w:rsidR="00F25893" w:rsidRPr="00E937C5" w:rsidRDefault="00F25893" w:rsidP="00F2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09A30" w14:textId="77777777" w:rsidR="00F25893" w:rsidRPr="00E937C5" w:rsidRDefault="00F25893" w:rsidP="00F2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81793" w14:textId="77777777" w:rsidR="00F25893" w:rsidRPr="00E937C5" w:rsidRDefault="00F25893" w:rsidP="00F258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D5112" w14:textId="77777777" w:rsidR="00F25893" w:rsidRPr="00E937C5" w:rsidRDefault="00F25893" w:rsidP="00F25893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C043E" w14:textId="77777777" w:rsidR="00F25893" w:rsidRPr="00E937C5" w:rsidRDefault="00F25893" w:rsidP="00F25893">
            <w:pPr>
              <w:rPr>
                <w:sz w:val="18"/>
                <w:szCs w:val="18"/>
              </w:rPr>
            </w:pPr>
          </w:p>
        </w:tc>
      </w:tr>
      <w:tr w:rsidR="002829DF" w:rsidRPr="00E937C5" w14:paraId="2A6FBB88" w14:textId="77777777" w:rsidTr="009D60F0"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875AB" w14:textId="77777777" w:rsidR="00F25893" w:rsidRPr="00E937C5" w:rsidRDefault="00F25893" w:rsidP="00F25893">
            <w:pPr>
              <w:pStyle w:val="ListParagraph"/>
              <w:numPr>
                <w:ilvl w:val="1"/>
                <w:numId w:val="14"/>
              </w:numPr>
              <w:tabs>
                <w:tab w:val="left" w:pos="-2977"/>
              </w:tabs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6E95A" w14:textId="5B358181" w:rsidR="00F25893" w:rsidRPr="00E937C5" w:rsidRDefault="001E509C" w:rsidP="00F2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Commission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2FF6D" w14:textId="610AD0CE" w:rsidR="00F25893" w:rsidRPr="00E937C5" w:rsidRDefault="00BE55D3" w:rsidP="00F2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Lettre de commentaires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E01B8" w14:textId="13902197" w:rsidR="00F25893" w:rsidRPr="00E937C5" w:rsidRDefault="00602621" w:rsidP="00404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0447E">
              <w:rPr>
                <w:sz w:val="18"/>
                <w:szCs w:val="18"/>
              </w:rPr>
              <w:t>6</w:t>
            </w:r>
            <w:r w:rsidR="002829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="002829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</w:t>
            </w:r>
            <w:r w:rsidR="0040447E">
              <w:rPr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4B2E8" w14:textId="34E333BA" w:rsidR="00F25893" w:rsidRPr="00E937C5" w:rsidRDefault="00F25893" w:rsidP="00F2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03790" w14:textId="0B443386" w:rsidR="00F25893" w:rsidRPr="00E937C5" w:rsidRDefault="00F25893" w:rsidP="00F2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05B84" w14:textId="5279640F" w:rsidR="00F25893" w:rsidRPr="00E937C5" w:rsidRDefault="00F25893" w:rsidP="00F2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3A661" w14:textId="16007F20" w:rsidR="00F25893" w:rsidRPr="00E937C5" w:rsidRDefault="00F25893" w:rsidP="00F258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29F64" w14:textId="77777777" w:rsidR="00F25893" w:rsidRPr="00E937C5" w:rsidRDefault="00F25893" w:rsidP="00F25893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9BC76" w14:textId="77777777" w:rsidR="00F25893" w:rsidRPr="00E937C5" w:rsidRDefault="00F25893" w:rsidP="00F25893">
            <w:pPr>
              <w:rPr>
                <w:sz w:val="18"/>
                <w:szCs w:val="18"/>
              </w:rPr>
            </w:pPr>
          </w:p>
        </w:tc>
      </w:tr>
      <w:tr w:rsidR="004A6EBB" w:rsidRPr="00E937C5" w14:paraId="253C31D5" w14:textId="77777777" w:rsidTr="009D60F0">
        <w:tc>
          <w:tcPr>
            <w:tcW w:w="5668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7735F051" w14:textId="4BC669BF" w:rsidR="004A6EBB" w:rsidRPr="004A6EBB" w:rsidRDefault="004A6EBB" w:rsidP="004A6EBB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E937C5">
              <w:rPr>
                <w:b/>
                <w:sz w:val="18"/>
                <w:szCs w:val="18"/>
              </w:rPr>
              <w:t>Standards</w:t>
            </w:r>
            <w:r>
              <w:rPr>
                <w:b/>
                <w:sz w:val="18"/>
                <w:szCs w:val="18"/>
              </w:rPr>
              <w:t xml:space="preserve"> de gestion</w:t>
            </w: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B515D37" w14:textId="115087E2" w:rsidR="004A6EBB" w:rsidRPr="00E937C5" w:rsidRDefault="004A6EBB" w:rsidP="00DD5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B7208AF" w14:textId="77777777" w:rsidR="004A6EBB" w:rsidRPr="00E937C5" w:rsidRDefault="004A6EBB" w:rsidP="00DD5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0C3E53C" w14:textId="77777777" w:rsidR="004A6EBB" w:rsidRPr="00E937C5" w:rsidRDefault="004A6EBB" w:rsidP="00DD5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63E0977" w14:textId="77777777" w:rsidR="004A6EBB" w:rsidRPr="00E937C5" w:rsidRDefault="004A6EBB" w:rsidP="00DD5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4FDC578" w14:textId="77777777" w:rsidR="004A6EBB" w:rsidRPr="00E937C5" w:rsidRDefault="004A6EBB" w:rsidP="00DD5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68D38A6" w14:textId="77777777" w:rsidR="004A6EBB" w:rsidRPr="00E937C5" w:rsidRDefault="004A6EBB" w:rsidP="00DD56AC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52C33103" w14:textId="77777777" w:rsidR="004A6EBB" w:rsidRPr="00E937C5" w:rsidRDefault="004A6EBB" w:rsidP="00DD56AC">
            <w:pPr>
              <w:rPr>
                <w:sz w:val="18"/>
                <w:szCs w:val="18"/>
              </w:rPr>
            </w:pPr>
          </w:p>
        </w:tc>
      </w:tr>
      <w:tr w:rsidR="002829DF" w:rsidRPr="00E937C5" w14:paraId="62305187" w14:textId="77777777" w:rsidTr="004A6EBB">
        <w:trPr>
          <w:trHeight w:val="522"/>
        </w:trPr>
        <w:tc>
          <w:tcPr>
            <w:tcW w:w="664" w:type="dxa"/>
            <w:vMerge w:val="restart"/>
            <w:shd w:val="clear" w:color="auto" w:fill="auto"/>
            <w:vAlign w:val="center"/>
          </w:tcPr>
          <w:p w14:paraId="018F8703" w14:textId="77777777" w:rsidR="003D2FA0" w:rsidRPr="00E937C5" w:rsidRDefault="003D2FA0" w:rsidP="0032484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14:paraId="7A3B1D7B" w14:textId="68B63CA7" w:rsidR="003D2FA0" w:rsidRPr="00E937C5" w:rsidRDefault="00C10461" w:rsidP="00F2589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Rés</w:t>
            </w:r>
            <w:proofErr w:type="spellEnd"/>
            <w:r>
              <w:rPr>
                <w:sz w:val="18"/>
                <w:szCs w:val="18"/>
              </w:rPr>
              <w:t>. 15/04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48E6FC02" w14:textId="52B912E9" w:rsidR="003D2FA0" w:rsidRPr="00E937C5" w:rsidRDefault="003D2FA0" w:rsidP="00205687">
            <w:pPr>
              <w:rPr>
                <w:sz w:val="18"/>
                <w:szCs w:val="18"/>
              </w:rPr>
            </w:pPr>
            <w:r w:rsidRPr="00E937C5">
              <w:rPr>
                <w:sz w:val="18"/>
                <w:szCs w:val="18"/>
              </w:rPr>
              <w:t xml:space="preserve">Documents </w:t>
            </w:r>
            <w:r>
              <w:rPr>
                <w:sz w:val="18"/>
                <w:szCs w:val="18"/>
                <w:lang w:eastAsia="ja-JP"/>
              </w:rPr>
              <w:t>mentionnés dans cette résolution à bord</w:t>
            </w:r>
            <w:r w:rsidRPr="00E937C5">
              <w:rPr>
                <w:rStyle w:val="FootnoteReference"/>
                <w:sz w:val="18"/>
                <w:szCs w:val="18"/>
              </w:rPr>
              <w:footnoteReference w:id="2"/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14:paraId="2C68312D" w14:textId="5867DF7E" w:rsidR="003D2FA0" w:rsidRPr="00E937C5" w:rsidRDefault="003D2FA0" w:rsidP="00404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0447E">
              <w:rPr>
                <w:sz w:val="18"/>
                <w:szCs w:val="18"/>
              </w:rPr>
              <w:t>6</w:t>
            </w:r>
            <w:r w:rsidR="002829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="002829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</w:t>
            </w:r>
            <w:r w:rsidR="0040447E">
              <w:rPr>
                <w:sz w:val="18"/>
                <w:szCs w:val="18"/>
              </w:rPr>
              <w:t>8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34335959" w14:textId="5CA35A2A" w:rsidR="003D2FA0" w:rsidRPr="00E937C5" w:rsidRDefault="003D2FA0" w:rsidP="00074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F7888B" w14:textId="2DE245FA" w:rsidR="003D2FA0" w:rsidRPr="00E937C5" w:rsidRDefault="003D2FA0" w:rsidP="00074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233E14D7" w14:textId="64D72CE5" w:rsidR="003D2FA0" w:rsidRPr="00E937C5" w:rsidRDefault="003D2FA0" w:rsidP="00C71EC1">
            <w:pPr>
              <w:jc w:val="center"/>
            </w:pP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14:paraId="1FB23581" w14:textId="0527D9B2" w:rsidR="003D2FA0" w:rsidRPr="00E937C5" w:rsidRDefault="003D2FA0" w:rsidP="00C71EC1">
            <w:pPr>
              <w:jc w:val="center"/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12BB4E96" w14:textId="77777777" w:rsidR="003D2FA0" w:rsidRPr="00E937C5" w:rsidRDefault="003D2FA0" w:rsidP="003B15A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6C2973A" w14:textId="77777777" w:rsidR="003D2FA0" w:rsidRPr="00E937C5" w:rsidRDefault="003D2FA0" w:rsidP="00A767B0">
            <w:pPr>
              <w:rPr>
                <w:sz w:val="18"/>
                <w:szCs w:val="18"/>
              </w:rPr>
            </w:pPr>
          </w:p>
        </w:tc>
      </w:tr>
      <w:tr w:rsidR="002829DF" w:rsidRPr="00E937C5" w14:paraId="63EC18CE" w14:textId="77777777" w:rsidTr="004A6EBB">
        <w:tc>
          <w:tcPr>
            <w:tcW w:w="664" w:type="dxa"/>
            <w:vMerge/>
            <w:shd w:val="clear" w:color="auto" w:fill="auto"/>
            <w:vAlign w:val="center"/>
          </w:tcPr>
          <w:p w14:paraId="72B4907E" w14:textId="77777777" w:rsidR="003D2FA0" w:rsidRPr="00E937C5" w:rsidRDefault="003D2FA0" w:rsidP="00324848">
            <w:p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1418138F" w14:textId="77777777" w:rsidR="003D2FA0" w:rsidRPr="00E937C5" w:rsidRDefault="003D2FA0" w:rsidP="00A767B0">
            <w:pPr>
              <w:rPr>
                <w:b/>
                <w:sz w:val="18"/>
                <w:szCs w:val="18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7AB30A12" w14:textId="5669041A" w:rsidR="003D2FA0" w:rsidRPr="00E937C5" w:rsidRDefault="003D2FA0" w:rsidP="006C6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Marquage des navires</w:t>
            </w:r>
            <w:r w:rsidRPr="00E937C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14:paraId="41964C6D" w14:textId="77777777" w:rsidR="003D2FA0" w:rsidRPr="00E937C5" w:rsidRDefault="003D2FA0" w:rsidP="00646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FEBD0D" w14:textId="48CDFEC6" w:rsidR="003D2FA0" w:rsidRPr="00E937C5" w:rsidRDefault="003D2FA0" w:rsidP="00F77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A77230" w14:textId="6A25D7A0" w:rsidR="003D2FA0" w:rsidRPr="00E937C5" w:rsidRDefault="003D2FA0" w:rsidP="00F77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D48CCD" w14:textId="47CBA280" w:rsidR="003D2FA0" w:rsidRPr="00E937C5" w:rsidRDefault="003D2FA0" w:rsidP="00C71EC1">
            <w:pPr>
              <w:jc w:val="center"/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2A8DEF" w14:textId="01C6EF01" w:rsidR="003D2FA0" w:rsidRPr="00E937C5" w:rsidRDefault="003D2FA0" w:rsidP="00C71EC1">
            <w:pPr>
              <w:jc w:val="center"/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6E93CE28" w14:textId="77777777" w:rsidR="003D2FA0" w:rsidRPr="00E937C5" w:rsidRDefault="003D2FA0" w:rsidP="001320DA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758C78C" w14:textId="77777777" w:rsidR="003D2FA0" w:rsidRPr="00E937C5" w:rsidRDefault="003D2FA0" w:rsidP="00A767B0">
            <w:pPr>
              <w:rPr>
                <w:sz w:val="18"/>
                <w:szCs w:val="18"/>
              </w:rPr>
            </w:pPr>
          </w:p>
        </w:tc>
      </w:tr>
      <w:tr w:rsidR="002829DF" w:rsidRPr="00E937C5" w14:paraId="7C0ABCA4" w14:textId="77777777" w:rsidTr="004A6EBB">
        <w:tc>
          <w:tcPr>
            <w:tcW w:w="664" w:type="dxa"/>
            <w:vMerge/>
            <w:shd w:val="clear" w:color="auto" w:fill="auto"/>
            <w:vAlign w:val="center"/>
          </w:tcPr>
          <w:p w14:paraId="1A81BDE8" w14:textId="77777777" w:rsidR="003D2FA0" w:rsidRPr="00E937C5" w:rsidRDefault="003D2FA0" w:rsidP="00324848">
            <w:p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7E5F3F23" w14:textId="77777777" w:rsidR="003D2FA0" w:rsidRPr="00E937C5" w:rsidRDefault="003D2FA0" w:rsidP="00A767B0">
            <w:pPr>
              <w:rPr>
                <w:b/>
                <w:sz w:val="18"/>
                <w:szCs w:val="18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27061FB5" w14:textId="44261CB3" w:rsidR="003D2FA0" w:rsidRDefault="003D2FA0" w:rsidP="006C6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Marquage des engins</w:t>
            </w:r>
            <w:r w:rsidRPr="00E937C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14:paraId="30FB39E6" w14:textId="77777777" w:rsidR="003D2FA0" w:rsidRPr="00E937C5" w:rsidRDefault="003D2FA0" w:rsidP="00646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E8E98C" w14:textId="77777777" w:rsidR="003D2FA0" w:rsidRDefault="003D2FA0" w:rsidP="00F77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47427" w14:textId="77777777" w:rsidR="003D2FA0" w:rsidRDefault="003D2FA0" w:rsidP="00F77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8E345" w14:textId="77777777" w:rsidR="003D2FA0" w:rsidRPr="006A79F2" w:rsidRDefault="003D2FA0" w:rsidP="00C71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33A582" w14:textId="77777777" w:rsidR="003D2FA0" w:rsidRPr="00F814D4" w:rsidRDefault="003D2FA0" w:rsidP="00C71E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4F614517" w14:textId="77777777" w:rsidR="003D2FA0" w:rsidRPr="00E937C5" w:rsidRDefault="003D2FA0" w:rsidP="001320DA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61A46D87" w14:textId="77777777" w:rsidR="003D2FA0" w:rsidRPr="00E937C5" w:rsidRDefault="003D2FA0" w:rsidP="00A767B0">
            <w:pPr>
              <w:rPr>
                <w:sz w:val="18"/>
                <w:szCs w:val="18"/>
              </w:rPr>
            </w:pPr>
          </w:p>
        </w:tc>
      </w:tr>
      <w:tr w:rsidR="002829DF" w:rsidRPr="00E937C5" w14:paraId="5AE46EB7" w14:textId="77777777" w:rsidTr="004A6EBB">
        <w:tc>
          <w:tcPr>
            <w:tcW w:w="664" w:type="dxa"/>
            <w:vMerge/>
            <w:shd w:val="clear" w:color="auto" w:fill="auto"/>
            <w:vAlign w:val="center"/>
          </w:tcPr>
          <w:p w14:paraId="1C4AE714" w14:textId="77777777" w:rsidR="003D2FA0" w:rsidRPr="00E937C5" w:rsidRDefault="003D2FA0" w:rsidP="00324848">
            <w:p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008FADA1" w14:textId="77777777" w:rsidR="003D2FA0" w:rsidRPr="00E937C5" w:rsidRDefault="003D2FA0" w:rsidP="00A767B0">
            <w:pPr>
              <w:rPr>
                <w:b/>
                <w:sz w:val="18"/>
                <w:szCs w:val="18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2304B848" w14:textId="7848AC62" w:rsidR="003D2FA0" w:rsidRDefault="003D2FA0" w:rsidP="00692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Marquage des DCP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14:paraId="071E5DE1" w14:textId="77777777" w:rsidR="003D2FA0" w:rsidRPr="00E937C5" w:rsidRDefault="003D2FA0" w:rsidP="00646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0436CD" w14:textId="77777777" w:rsidR="003D2FA0" w:rsidRDefault="003D2FA0" w:rsidP="00F77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B71F31" w14:textId="77777777" w:rsidR="003D2FA0" w:rsidRDefault="003D2FA0" w:rsidP="00F77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346C49" w14:textId="77777777" w:rsidR="003D2FA0" w:rsidRPr="006A79F2" w:rsidRDefault="003D2FA0" w:rsidP="00C71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2B07A1" w14:textId="77777777" w:rsidR="003D2FA0" w:rsidRPr="00F814D4" w:rsidRDefault="003D2FA0" w:rsidP="00C71E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26D0A6E6" w14:textId="77777777" w:rsidR="003D2FA0" w:rsidRPr="00E937C5" w:rsidRDefault="003D2FA0" w:rsidP="001320DA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2D9F7F53" w14:textId="77777777" w:rsidR="003D2FA0" w:rsidRPr="00E937C5" w:rsidRDefault="003D2FA0" w:rsidP="00A767B0">
            <w:pPr>
              <w:rPr>
                <w:sz w:val="18"/>
                <w:szCs w:val="18"/>
              </w:rPr>
            </w:pPr>
          </w:p>
        </w:tc>
      </w:tr>
      <w:tr w:rsidR="002829DF" w:rsidRPr="00E937C5" w14:paraId="6DA04878" w14:textId="77777777" w:rsidTr="004A6EBB">
        <w:tc>
          <w:tcPr>
            <w:tcW w:w="664" w:type="dxa"/>
            <w:vMerge/>
            <w:shd w:val="clear" w:color="auto" w:fill="auto"/>
            <w:vAlign w:val="center"/>
          </w:tcPr>
          <w:p w14:paraId="38E3BAC3" w14:textId="77777777" w:rsidR="003D2FA0" w:rsidRPr="00E937C5" w:rsidRDefault="003D2FA0" w:rsidP="00324848">
            <w:p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13808B48" w14:textId="77777777" w:rsidR="003D2FA0" w:rsidRPr="00E937C5" w:rsidRDefault="003D2FA0" w:rsidP="00A767B0">
            <w:pPr>
              <w:rPr>
                <w:b/>
                <w:sz w:val="18"/>
                <w:szCs w:val="18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456C04B9" w14:textId="0AC77CC3" w:rsidR="003D2FA0" w:rsidRDefault="003D2FA0" w:rsidP="00692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Fiches de pêche à bord</w:t>
            </w:r>
            <w:r w:rsidRPr="00E937C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14:paraId="5BFE168E" w14:textId="77777777" w:rsidR="003D2FA0" w:rsidRPr="00E937C5" w:rsidRDefault="003D2FA0" w:rsidP="00646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3DB42E43" w14:textId="77777777" w:rsidR="003D2FA0" w:rsidRPr="00E937C5" w:rsidRDefault="003D2FA0" w:rsidP="00F77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5F90AA" w14:textId="77777777" w:rsidR="003D2FA0" w:rsidRPr="00E937C5" w:rsidRDefault="003D2FA0" w:rsidP="00F77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3D98CF" w14:textId="77777777" w:rsidR="003D2FA0" w:rsidRPr="00E937C5" w:rsidRDefault="003D2FA0" w:rsidP="00C71E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C08E0" w14:textId="77777777" w:rsidR="003D2FA0" w:rsidRPr="00E937C5" w:rsidRDefault="003D2FA0" w:rsidP="00C71E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758D64BF" w14:textId="77777777" w:rsidR="003D2FA0" w:rsidRPr="00E937C5" w:rsidRDefault="003D2FA0" w:rsidP="00A767B0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4C5ED864" w14:textId="77777777" w:rsidR="003D2FA0" w:rsidRPr="00E937C5" w:rsidRDefault="003D2FA0" w:rsidP="00A767B0">
            <w:pPr>
              <w:rPr>
                <w:sz w:val="18"/>
                <w:szCs w:val="18"/>
              </w:rPr>
            </w:pPr>
          </w:p>
        </w:tc>
      </w:tr>
      <w:tr w:rsidR="002829DF" w:rsidRPr="00E937C5" w14:paraId="00D9DAA2" w14:textId="77777777" w:rsidTr="004A6EBB">
        <w:tc>
          <w:tcPr>
            <w:tcW w:w="664" w:type="dxa"/>
            <w:vMerge/>
            <w:shd w:val="clear" w:color="auto" w:fill="auto"/>
            <w:vAlign w:val="center"/>
          </w:tcPr>
          <w:p w14:paraId="73807398" w14:textId="77777777" w:rsidR="003D2FA0" w:rsidRPr="00E937C5" w:rsidRDefault="003D2FA0" w:rsidP="00324848">
            <w:p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21DF897A" w14:textId="77777777" w:rsidR="003D2FA0" w:rsidRPr="00E937C5" w:rsidRDefault="003D2FA0" w:rsidP="00A767B0">
            <w:pPr>
              <w:rPr>
                <w:b/>
                <w:sz w:val="18"/>
                <w:szCs w:val="18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17A9DF85" w14:textId="5DDA6769" w:rsidR="003D2FA0" w:rsidRPr="00694682" w:rsidRDefault="003D2FA0" w:rsidP="00694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694682">
              <w:rPr>
                <w:sz w:val="18"/>
                <w:szCs w:val="18"/>
              </w:rPr>
              <w:t>utorisation officielle de pêche en dehors de la juridiction nationale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AF0AEC1" w14:textId="1EAF8D1E" w:rsidR="003D2FA0" w:rsidRPr="00E937C5" w:rsidRDefault="002829DF" w:rsidP="00282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Depuis </w:t>
            </w:r>
            <w:r w:rsidR="004A0CC7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.</w:t>
            </w:r>
            <w:r w:rsidR="004A0CC7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="004A0CC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E6D2038" w14:textId="648B4A35" w:rsidR="003D2FA0" w:rsidRPr="00E937C5" w:rsidRDefault="003D2FA0" w:rsidP="00F77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79D2CC" w14:textId="665EF935" w:rsidR="003D2FA0" w:rsidRPr="00E937C5" w:rsidRDefault="003D2FA0" w:rsidP="00F77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989666" w14:textId="0A43CEBE" w:rsidR="003D2FA0" w:rsidRPr="00E937C5" w:rsidRDefault="003D2FA0" w:rsidP="00C71E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CED366" w14:textId="21B3D01E" w:rsidR="003D2FA0" w:rsidRPr="00E937C5" w:rsidRDefault="003D2FA0" w:rsidP="00C71E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4490ABC6" w14:textId="77777777" w:rsidR="003D2FA0" w:rsidRPr="00E937C5" w:rsidRDefault="003D2FA0" w:rsidP="00A767B0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7D1A9BD9" w14:textId="77777777" w:rsidR="003D2FA0" w:rsidRPr="00E937C5" w:rsidRDefault="003D2FA0" w:rsidP="00A767B0">
            <w:pPr>
              <w:rPr>
                <w:sz w:val="18"/>
                <w:szCs w:val="18"/>
              </w:rPr>
            </w:pPr>
          </w:p>
        </w:tc>
      </w:tr>
      <w:tr w:rsidR="002829DF" w:rsidRPr="00E937C5" w14:paraId="447F85FB" w14:textId="77777777" w:rsidTr="004A6EBB">
        <w:tc>
          <w:tcPr>
            <w:tcW w:w="664" w:type="dxa"/>
            <w:vMerge/>
            <w:shd w:val="clear" w:color="auto" w:fill="auto"/>
            <w:vAlign w:val="center"/>
          </w:tcPr>
          <w:p w14:paraId="0CEBA786" w14:textId="77777777" w:rsidR="003D2FA0" w:rsidRPr="00E937C5" w:rsidRDefault="003D2FA0" w:rsidP="00324848">
            <w:p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47867999" w14:textId="77777777" w:rsidR="003D2FA0" w:rsidRPr="00E937C5" w:rsidRDefault="003D2FA0" w:rsidP="00A767B0">
            <w:pPr>
              <w:rPr>
                <w:b/>
                <w:sz w:val="18"/>
                <w:szCs w:val="18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0CF3CC16" w14:textId="3806BEB0" w:rsidR="003D2FA0" w:rsidRDefault="003D2FA0" w:rsidP="00694682">
            <w:pPr>
              <w:rPr>
                <w:sz w:val="18"/>
                <w:szCs w:val="18"/>
              </w:rPr>
            </w:pPr>
            <w:r w:rsidRPr="005154ED">
              <w:rPr>
                <w:sz w:val="18"/>
                <w:szCs w:val="18"/>
              </w:rPr>
              <w:t>Numéro OMI pour les navires éligibles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FE911E0" w14:textId="79A1E853" w:rsidR="003D2FA0" w:rsidRDefault="001B1344" w:rsidP="001B1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Depuis </w:t>
            </w:r>
            <w:r w:rsidR="003D2FA0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.</w:t>
            </w:r>
            <w:r w:rsidR="003D2FA0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.</w:t>
            </w:r>
            <w:r w:rsidR="003D2FA0">
              <w:rPr>
                <w:sz w:val="18"/>
                <w:szCs w:val="18"/>
              </w:rPr>
              <w:t>2016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B5FACD2" w14:textId="77777777" w:rsidR="003D2FA0" w:rsidRPr="00E937C5" w:rsidRDefault="003D2FA0" w:rsidP="00F77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75C43E" w14:textId="77777777" w:rsidR="003D2FA0" w:rsidRPr="00E937C5" w:rsidRDefault="003D2FA0" w:rsidP="00F77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F62ABC" w14:textId="77777777" w:rsidR="003D2FA0" w:rsidRPr="00E937C5" w:rsidRDefault="003D2FA0" w:rsidP="00C71E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D22837" w14:textId="77777777" w:rsidR="003D2FA0" w:rsidRPr="00E937C5" w:rsidRDefault="003D2FA0" w:rsidP="00C71E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6F5DAF7A" w14:textId="77777777" w:rsidR="003D2FA0" w:rsidRPr="00E937C5" w:rsidRDefault="003D2FA0" w:rsidP="00A767B0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7821D1EE" w14:textId="77777777" w:rsidR="003D2FA0" w:rsidRPr="00E937C5" w:rsidRDefault="003D2FA0" w:rsidP="00A767B0">
            <w:pPr>
              <w:rPr>
                <w:sz w:val="18"/>
                <w:szCs w:val="18"/>
              </w:rPr>
            </w:pPr>
          </w:p>
        </w:tc>
      </w:tr>
      <w:tr w:rsidR="002829DF" w:rsidRPr="00E937C5" w14:paraId="0E89A76B" w14:textId="77777777" w:rsidTr="004A6EBB">
        <w:tc>
          <w:tcPr>
            <w:tcW w:w="664" w:type="dxa"/>
            <w:shd w:val="clear" w:color="auto" w:fill="auto"/>
            <w:vAlign w:val="center"/>
          </w:tcPr>
          <w:p w14:paraId="4F138374" w14:textId="77777777" w:rsidR="003D2FA0" w:rsidRPr="00E937C5" w:rsidRDefault="003D2FA0" w:rsidP="00DB7EA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AA6E63D" w14:textId="6929B20D" w:rsidR="003D2FA0" w:rsidRPr="00E937C5" w:rsidRDefault="003D2FA0" w:rsidP="004A0CC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Rés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4A0CC7">
              <w:rPr>
                <w:sz w:val="18"/>
                <w:szCs w:val="18"/>
              </w:rPr>
              <w:t>15/01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2FDB779F" w14:textId="0BAC36D7" w:rsidR="003D2FA0" w:rsidRPr="00E937C5" w:rsidRDefault="003D2FA0" w:rsidP="00DB7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6436A9">
              <w:rPr>
                <w:sz w:val="18"/>
                <w:szCs w:val="18"/>
              </w:rPr>
              <w:t>ivres de pêche officiels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188D0DA" w14:textId="474F6095" w:rsidR="003D2FA0" w:rsidRPr="00E937C5" w:rsidRDefault="00383EC5" w:rsidP="001B1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Depuis </w:t>
            </w:r>
            <w:r w:rsidR="004A0CC7">
              <w:rPr>
                <w:sz w:val="18"/>
                <w:szCs w:val="18"/>
              </w:rPr>
              <w:t>15</w:t>
            </w:r>
            <w:r w:rsidR="001B1344">
              <w:rPr>
                <w:sz w:val="18"/>
                <w:szCs w:val="18"/>
              </w:rPr>
              <w:t>.</w:t>
            </w:r>
            <w:r w:rsidR="004A0CC7">
              <w:rPr>
                <w:sz w:val="18"/>
                <w:szCs w:val="18"/>
              </w:rPr>
              <w:t>02</w:t>
            </w:r>
            <w:r w:rsidR="001B1344">
              <w:rPr>
                <w:sz w:val="18"/>
                <w:szCs w:val="18"/>
              </w:rPr>
              <w:t>.</w:t>
            </w:r>
            <w:r w:rsidR="004A0CC7">
              <w:rPr>
                <w:sz w:val="18"/>
                <w:szCs w:val="18"/>
              </w:rPr>
              <w:t>2016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8C0F69D" w14:textId="77777777" w:rsidR="003D2FA0" w:rsidRPr="00E937C5" w:rsidRDefault="003D2FA0" w:rsidP="00DB7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C1C073" w14:textId="77777777" w:rsidR="003D2FA0" w:rsidRPr="00E937C5" w:rsidRDefault="003D2FA0" w:rsidP="00DB7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7D00C654" w14:textId="77777777" w:rsidR="003D2FA0" w:rsidRPr="00E937C5" w:rsidRDefault="003D2FA0" w:rsidP="00DB7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21C57A74" w14:textId="77777777" w:rsidR="003D2FA0" w:rsidRPr="00E937C5" w:rsidRDefault="003D2FA0" w:rsidP="00DB7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2FF78A3C" w14:textId="77777777" w:rsidR="003D2FA0" w:rsidRPr="00E937C5" w:rsidRDefault="003D2FA0" w:rsidP="00DB7EA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467EEE52" w14:textId="77777777" w:rsidR="003D2FA0" w:rsidRPr="00E937C5" w:rsidRDefault="003D2FA0" w:rsidP="00DB7EAD">
            <w:pPr>
              <w:rPr>
                <w:sz w:val="18"/>
                <w:szCs w:val="18"/>
              </w:rPr>
            </w:pPr>
          </w:p>
        </w:tc>
      </w:tr>
      <w:tr w:rsidR="002829DF" w:rsidRPr="00E937C5" w14:paraId="259BE649" w14:textId="77777777" w:rsidTr="004A6EBB">
        <w:tc>
          <w:tcPr>
            <w:tcW w:w="664" w:type="dxa"/>
            <w:shd w:val="clear" w:color="auto" w:fill="auto"/>
            <w:vAlign w:val="center"/>
          </w:tcPr>
          <w:p w14:paraId="6CCFEBAC" w14:textId="77777777" w:rsidR="003D2FA0" w:rsidRPr="00E937C5" w:rsidRDefault="003D2FA0" w:rsidP="00DB7EA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7F911BDE" w14:textId="073F4568" w:rsidR="003D2FA0" w:rsidRPr="00E937C5" w:rsidRDefault="003D2FA0" w:rsidP="00EC032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Rés</w:t>
            </w:r>
            <w:proofErr w:type="spellEnd"/>
            <w:r>
              <w:rPr>
                <w:sz w:val="18"/>
                <w:szCs w:val="18"/>
              </w:rPr>
              <w:t>. 1</w:t>
            </w:r>
            <w:r w:rsidR="00EC032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/</w:t>
            </w:r>
            <w:r w:rsidR="00EC0320">
              <w:rPr>
                <w:sz w:val="18"/>
                <w:szCs w:val="18"/>
              </w:rPr>
              <w:t>07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7CE7138C" w14:textId="77777777" w:rsidR="003D2FA0" w:rsidRPr="00E937C5" w:rsidRDefault="003D2FA0" w:rsidP="00DB7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Interdiction des grands filets maillants dérivants</w:t>
            </w:r>
            <w:r w:rsidRPr="00E937C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7E5E476" w14:textId="70C3EA87" w:rsidR="003D2FA0" w:rsidRPr="00E937C5" w:rsidRDefault="001B1344" w:rsidP="00404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0447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.03.</w:t>
            </w:r>
            <w:r w:rsidR="003D2FA0">
              <w:rPr>
                <w:sz w:val="18"/>
                <w:szCs w:val="18"/>
              </w:rPr>
              <w:t>201</w:t>
            </w:r>
            <w:r w:rsidR="0040447E">
              <w:rPr>
                <w:sz w:val="18"/>
                <w:szCs w:val="18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97A4D6B" w14:textId="77777777" w:rsidR="003D2FA0" w:rsidRPr="00E937C5" w:rsidRDefault="003D2FA0" w:rsidP="00DB7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F8F7CF" w14:textId="77777777" w:rsidR="003D2FA0" w:rsidRPr="00E937C5" w:rsidRDefault="003D2FA0" w:rsidP="00DB7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4147964B" w14:textId="77777777" w:rsidR="003D2FA0" w:rsidRPr="00E937C5" w:rsidRDefault="003D2FA0" w:rsidP="00DB7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725D89C5" w14:textId="77777777" w:rsidR="003D2FA0" w:rsidRPr="00E937C5" w:rsidRDefault="003D2FA0" w:rsidP="00DB7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097B3232" w14:textId="77777777" w:rsidR="003D2FA0" w:rsidRPr="00E937C5" w:rsidRDefault="003D2FA0" w:rsidP="00DB7EA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64163BB" w14:textId="77777777" w:rsidR="003D2FA0" w:rsidRPr="00E937C5" w:rsidRDefault="003D2FA0" w:rsidP="00DB7EAD">
            <w:pPr>
              <w:rPr>
                <w:sz w:val="18"/>
                <w:szCs w:val="18"/>
              </w:rPr>
            </w:pPr>
          </w:p>
        </w:tc>
      </w:tr>
      <w:tr w:rsidR="002829DF" w:rsidRPr="00E937C5" w14:paraId="53974603" w14:textId="77777777" w:rsidTr="004A6EBB">
        <w:tc>
          <w:tcPr>
            <w:tcW w:w="664" w:type="dxa"/>
            <w:vMerge w:val="restart"/>
            <w:shd w:val="clear" w:color="auto" w:fill="auto"/>
            <w:vAlign w:val="center"/>
          </w:tcPr>
          <w:p w14:paraId="40A523A3" w14:textId="77777777" w:rsidR="00650A65" w:rsidRPr="00E937C5" w:rsidRDefault="00650A65" w:rsidP="0032484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14:paraId="1A54F331" w14:textId="3AEC3DC7" w:rsidR="00650A65" w:rsidRPr="00E937C5" w:rsidRDefault="00650A65" w:rsidP="00D238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Rés</w:t>
            </w:r>
            <w:proofErr w:type="spellEnd"/>
            <w:r>
              <w:rPr>
                <w:sz w:val="18"/>
                <w:szCs w:val="18"/>
              </w:rPr>
              <w:t>. 1</w:t>
            </w:r>
            <w:r w:rsidR="00D238E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/08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48026EF9" w14:textId="19A34A58" w:rsidR="00650A65" w:rsidRPr="00E937C5" w:rsidRDefault="00650A65" w:rsidP="00643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de gestion des DCP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0682DEF" w14:textId="593BE00D" w:rsidR="00650A65" w:rsidRPr="00E937C5" w:rsidRDefault="001B1344" w:rsidP="001B1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  <w:r w:rsidR="00650A65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</w:t>
            </w:r>
            <w:r w:rsidR="00650A65">
              <w:rPr>
                <w:sz w:val="18"/>
                <w:szCs w:val="18"/>
              </w:rPr>
              <w:t>2013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7B6FDBE" w14:textId="0A9EDD1C" w:rsidR="00650A65" w:rsidRPr="00E937C5" w:rsidRDefault="00650A65" w:rsidP="000F1E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314CA6" w14:textId="47FE8771" w:rsidR="00650A65" w:rsidRPr="00E937C5" w:rsidRDefault="00650A65" w:rsidP="000F1E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585641FD" w14:textId="06856EF6" w:rsidR="00650A65" w:rsidRPr="00E937C5" w:rsidRDefault="00650A65" w:rsidP="000F1E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002E5DE8" w14:textId="4EAAB8EE" w:rsidR="00650A65" w:rsidRPr="00E937C5" w:rsidRDefault="00650A65" w:rsidP="000F1E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0DD53C57" w14:textId="77777777" w:rsidR="00650A65" w:rsidRPr="00E937C5" w:rsidRDefault="00650A65" w:rsidP="00A767B0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48788BC8" w14:textId="77777777" w:rsidR="00650A65" w:rsidRPr="00E937C5" w:rsidRDefault="00650A65" w:rsidP="00A767B0">
            <w:pPr>
              <w:rPr>
                <w:sz w:val="18"/>
                <w:szCs w:val="18"/>
              </w:rPr>
            </w:pPr>
          </w:p>
        </w:tc>
      </w:tr>
      <w:tr w:rsidR="002829DF" w:rsidRPr="00E937C5" w14:paraId="573F839B" w14:textId="77777777" w:rsidTr="004A6EBB">
        <w:tc>
          <w:tcPr>
            <w:tcW w:w="664" w:type="dxa"/>
            <w:vMerge/>
            <w:shd w:val="clear" w:color="auto" w:fill="auto"/>
            <w:vAlign w:val="center"/>
          </w:tcPr>
          <w:p w14:paraId="624213C8" w14:textId="77777777" w:rsidR="00650A65" w:rsidRPr="00E937C5" w:rsidRDefault="00650A65" w:rsidP="0032484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1BFDDCCA" w14:textId="24C3182E" w:rsidR="00650A65" w:rsidRDefault="00650A65" w:rsidP="006436A9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750BF1E5" w14:textId="68E224C6" w:rsidR="00650A65" w:rsidRDefault="00650A65" w:rsidP="006436A9">
            <w:pPr>
              <w:rPr>
                <w:sz w:val="18"/>
                <w:szCs w:val="18"/>
              </w:rPr>
            </w:pPr>
            <w:r w:rsidRPr="005154ED">
              <w:rPr>
                <w:sz w:val="18"/>
                <w:szCs w:val="18"/>
              </w:rPr>
              <w:t>Rapport d’avancement sur la mise en œuvre du plan de gestion des DCP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64BC717" w14:textId="1C350FA6" w:rsidR="00650A65" w:rsidRDefault="001B1344" w:rsidP="00404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0447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="00650A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.</w:t>
            </w:r>
            <w:r w:rsidR="00650A65">
              <w:rPr>
                <w:sz w:val="18"/>
                <w:szCs w:val="18"/>
              </w:rPr>
              <w:t>201</w:t>
            </w:r>
            <w:r w:rsidR="0040447E">
              <w:rPr>
                <w:sz w:val="18"/>
                <w:szCs w:val="18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421A296" w14:textId="77777777" w:rsidR="00650A65" w:rsidRPr="00E937C5" w:rsidRDefault="00650A65" w:rsidP="000F1E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67172E" w14:textId="77777777" w:rsidR="00650A65" w:rsidRPr="00E937C5" w:rsidRDefault="00650A65" w:rsidP="000F1E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22F10C84" w14:textId="77777777" w:rsidR="00650A65" w:rsidRPr="00E937C5" w:rsidRDefault="00650A65" w:rsidP="000F1E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1479DE66" w14:textId="77777777" w:rsidR="00650A65" w:rsidRPr="00E937C5" w:rsidRDefault="00650A65" w:rsidP="000F1E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2255BC9C" w14:textId="77777777" w:rsidR="00650A65" w:rsidRPr="00E937C5" w:rsidRDefault="00650A65" w:rsidP="00A767B0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4E316012" w14:textId="77777777" w:rsidR="00650A65" w:rsidRPr="00E937C5" w:rsidRDefault="00650A65" w:rsidP="00A767B0">
            <w:pPr>
              <w:rPr>
                <w:sz w:val="18"/>
                <w:szCs w:val="18"/>
              </w:rPr>
            </w:pPr>
          </w:p>
        </w:tc>
      </w:tr>
      <w:tr w:rsidR="001B1344" w:rsidRPr="00E937C5" w14:paraId="23BD1AC5" w14:textId="77777777" w:rsidTr="0040447E">
        <w:tc>
          <w:tcPr>
            <w:tcW w:w="664" w:type="dxa"/>
            <w:shd w:val="clear" w:color="auto" w:fill="auto"/>
            <w:vAlign w:val="center"/>
          </w:tcPr>
          <w:p w14:paraId="30A68290" w14:textId="77777777" w:rsidR="001B1344" w:rsidRPr="00E937C5" w:rsidRDefault="001B1344" w:rsidP="001B1344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7EEB95B7" w14:textId="46523579" w:rsidR="001B1344" w:rsidRPr="005154ED" w:rsidRDefault="001B1344" w:rsidP="001B1344">
            <w:pPr>
              <w:rPr>
                <w:sz w:val="18"/>
                <w:szCs w:val="18"/>
              </w:rPr>
            </w:pPr>
            <w:proofErr w:type="spellStart"/>
            <w:r w:rsidRPr="00122E7B">
              <w:rPr>
                <w:sz w:val="18"/>
                <w:szCs w:val="18"/>
              </w:rPr>
              <w:t>Res</w:t>
            </w:r>
            <w:proofErr w:type="spellEnd"/>
            <w:r w:rsidRPr="00122E7B">
              <w:rPr>
                <w:sz w:val="18"/>
                <w:szCs w:val="18"/>
              </w:rPr>
              <w:t>. 16/07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2EDB91A8" w14:textId="1178A6AE" w:rsidR="001B1344" w:rsidRPr="001B1344" w:rsidRDefault="001B1344" w:rsidP="001B1344">
            <w:pPr>
              <w:rPr>
                <w:sz w:val="18"/>
                <w:szCs w:val="18"/>
              </w:rPr>
            </w:pPr>
            <w:r w:rsidRPr="001B1344">
              <w:rPr>
                <w:sz w:val="18"/>
                <w:szCs w:val="18"/>
              </w:rPr>
              <w:t>Interdiction des lumières artificielles de surface ou immergées dans le but d’agréger des poissons.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86F9D64" w14:textId="4B38FF48" w:rsidR="001B1344" w:rsidRDefault="001B1344" w:rsidP="001B1344">
            <w:pPr>
              <w:jc w:val="center"/>
              <w:rPr>
                <w:sz w:val="18"/>
                <w:szCs w:val="18"/>
              </w:rPr>
            </w:pPr>
            <w:r w:rsidRPr="00122E7B">
              <w:rPr>
                <w:sz w:val="18"/>
                <w:szCs w:val="18"/>
              </w:rPr>
              <w:t>27.09.</w:t>
            </w:r>
            <w:r w:rsidR="00383EC5">
              <w:rPr>
                <w:sz w:val="18"/>
                <w:szCs w:val="18"/>
              </w:rPr>
              <w:t>20</w:t>
            </w:r>
            <w:r w:rsidRPr="00122E7B">
              <w:rPr>
                <w:sz w:val="18"/>
                <w:szCs w:val="18"/>
              </w:rPr>
              <w:t>16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CF5EA7C" w14:textId="77777777" w:rsidR="001B1344" w:rsidRPr="00E937C5" w:rsidRDefault="001B1344" w:rsidP="001B1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3152C3" w14:textId="77777777" w:rsidR="001B1344" w:rsidRPr="00E937C5" w:rsidRDefault="001B1344" w:rsidP="001B1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0C40FA21" w14:textId="77777777" w:rsidR="001B1344" w:rsidRPr="00E937C5" w:rsidRDefault="001B1344" w:rsidP="001B1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33C87E0F" w14:textId="77777777" w:rsidR="001B1344" w:rsidRPr="00E937C5" w:rsidRDefault="001B1344" w:rsidP="001B1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2D98D686" w14:textId="77777777" w:rsidR="001B1344" w:rsidRPr="00E937C5" w:rsidRDefault="001B1344" w:rsidP="001B1344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B6A9AAF" w14:textId="77777777" w:rsidR="001B1344" w:rsidRPr="00E937C5" w:rsidRDefault="001B1344" w:rsidP="001B1344">
            <w:pPr>
              <w:rPr>
                <w:sz w:val="18"/>
                <w:szCs w:val="18"/>
              </w:rPr>
            </w:pPr>
          </w:p>
        </w:tc>
      </w:tr>
      <w:tr w:rsidR="001B1344" w:rsidRPr="00E937C5" w14:paraId="507D4FD4" w14:textId="77777777" w:rsidTr="00EC0320">
        <w:tc>
          <w:tcPr>
            <w:tcW w:w="664" w:type="dxa"/>
            <w:shd w:val="clear" w:color="auto" w:fill="auto"/>
            <w:vAlign w:val="center"/>
          </w:tcPr>
          <w:p w14:paraId="28B8C053" w14:textId="77777777" w:rsidR="001B1344" w:rsidRPr="00E937C5" w:rsidRDefault="001B1344" w:rsidP="001B1344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6F1F0" w14:textId="3A2F9BC6" w:rsidR="001B1344" w:rsidRPr="005154ED" w:rsidRDefault="001B1344" w:rsidP="001B1344">
            <w:pPr>
              <w:rPr>
                <w:sz w:val="18"/>
                <w:szCs w:val="18"/>
              </w:rPr>
            </w:pPr>
            <w:proofErr w:type="spellStart"/>
            <w:r w:rsidRPr="004D1F61">
              <w:rPr>
                <w:sz w:val="18"/>
                <w:szCs w:val="18"/>
              </w:rPr>
              <w:t>Res</w:t>
            </w:r>
            <w:proofErr w:type="spellEnd"/>
            <w:r w:rsidRPr="004D1F61">
              <w:rPr>
                <w:sz w:val="18"/>
                <w:szCs w:val="18"/>
              </w:rPr>
              <w:t>. 16/08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4F6C7075" w14:textId="05B372D1" w:rsidR="001B1344" w:rsidRPr="001B1344" w:rsidRDefault="001B1344" w:rsidP="001B1344">
            <w:pPr>
              <w:rPr>
                <w:sz w:val="18"/>
                <w:szCs w:val="18"/>
              </w:rPr>
            </w:pPr>
            <w:r w:rsidRPr="001B1344">
              <w:rPr>
                <w:sz w:val="18"/>
                <w:szCs w:val="18"/>
              </w:rPr>
              <w:t>Interdiction des aéronefs et des véhicules aériens sans pil</w:t>
            </w:r>
            <w:r>
              <w:rPr>
                <w:sz w:val="18"/>
                <w:szCs w:val="18"/>
              </w:rPr>
              <w:t>ote</w:t>
            </w:r>
            <w:r w:rsidRPr="001B1344">
              <w:rPr>
                <w:sz w:val="18"/>
                <w:szCs w:val="18"/>
              </w:rPr>
              <w:t>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E232467" w14:textId="64A64E1D" w:rsidR="001B1344" w:rsidRDefault="001B1344" w:rsidP="001B1344">
            <w:pPr>
              <w:jc w:val="center"/>
              <w:rPr>
                <w:sz w:val="18"/>
                <w:szCs w:val="18"/>
              </w:rPr>
            </w:pPr>
            <w:r w:rsidRPr="004D1F61">
              <w:rPr>
                <w:sz w:val="18"/>
                <w:szCs w:val="18"/>
              </w:rPr>
              <w:t>27.09.</w:t>
            </w:r>
            <w:r w:rsidR="00383EC5">
              <w:rPr>
                <w:sz w:val="18"/>
                <w:szCs w:val="18"/>
              </w:rPr>
              <w:t>20</w:t>
            </w:r>
            <w:r w:rsidRPr="004D1F61">
              <w:rPr>
                <w:sz w:val="18"/>
                <w:szCs w:val="18"/>
              </w:rPr>
              <w:t>16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5384C78" w14:textId="77777777" w:rsidR="001B1344" w:rsidRPr="00E937C5" w:rsidRDefault="001B1344" w:rsidP="001B1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DA9B9F" w14:textId="77777777" w:rsidR="001B1344" w:rsidRPr="00E937C5" w:rsidRDefault="001B1344" w:rsidP="001B1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5C90D856" w14:textId="77777777" w:rsidR="001B1344" w:rsidRPr="00E937C5" w:rsidRDefault="001B1344" w:rsidP="001B1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3BC83036" w14:textId="77777777" w:rsidR="001B1344" w:rsidRPr="00E937C5" w:rsidRDefault="001B1344" w:rsidP="001B1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09EE60B6" w14:textId="77777777" w:rsidR="001B1344" w:rsidRPr="00E937C5" w:rsidRDefault="001B1344" w:rsidP="001B1344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1900D879" w14:textId="77777777" w:rsidR="001B1344" w:rsidRPr="00E937C5" w:rsidRDefault="001B1344" w:rsidP="001B1344">
            <w:pPr>
              <w:rPr>
                <w:sz w:val="18"/>
                <w:szCs w:val="18"/>
              </w:rPr>
            </w:pPr>
          </w:p>
        </w:tc>
      </w:tr>
      <w:tr w:rsidR="0040447E" w:rsidRPr="00E937C5" w14:paraId="0E2B1ED0" w14:textId="77777777" w:rsidTr="00EC0320">
        <w:tc>
          <w:tcPr>
            <w:tcW w:w="664" w:type="dxa"/>
            <w:shd w:val="clear" w:color="auto" w:fill="auto"/>
            <w:vAlign w:val="center"/>
          </w:tcPr>
          <w:p w14:paraId="6F0C45F0" w14:textId="77777777" w:rsidR="0040447E" w:rsidRPr="00E937C5" w:rsidRDefault="0040447E" w:rsidP="00A91023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bottom w:val="nil"/>
            </w:tcBorders>
            <w:shd w:val="clear" w:color="auto" w:fill="auto"/>
            <w:vAlign w:val="center"/>
          </w:tcPr>
          <w:p w14:paraId="44E3EE9D" w14:textId="505E6F1A" w:rsidR="0040447E" w:rsidRPr="005154ED" w:rsidRDefault="0040447E" w:rsidP="00A91023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7745E28F" w14:textId="77777777" w:rsidR="0040447E" w:rsidRPr="00867836" w:rsidRDefault="0040447E" w:rsidP="00A91023">
            <w:pPr>
              <w:rPr>
                <w:sz w:val="18"/>
                <w:szCs w:val="18"/>
              </w:rPr>
            </w:pPr>
            <w:r w:rsidRPr="00867836">
              <w:rPr>
                <w:sz w:val="18"/>
                <w:szCs w:val="18"/>
              </w:rPr>
              <w:t>Rap</w:t>
            </w:r>
            <w:r>
              <w:rPr>
                <w:sz w:val="18"/>
                <w:szCs w:val="18"/>
              </w:rPr>
              <w:t>p</w:t>
            </w:r>
            <w:r w:rsidRPr="00867836">
              <w:rPr>
                <w:sz w:val="18"/>
                <w:szCs w:val="18"/>
              </w:rPr>
              <w:t xml:space="preserve">ort sur les méthodes pour réaliser les réductions de captures </w:t>
            </w:r>
            <w:proofErr w:type="gramStart"/>
            <w:r>
              <w:rPr>
                <w:sz w:val="18"/>
                <w:szCs w:val="18"/>
              </w:rPr>
              <w:t>de YFT</w:t>
            </w:r>
            <w:proofErr w:type="gramEnd"/>
            <w:r w:rsidRPr="00867836">
              <w:rPr>
                <w:sz w:val="18"/>
                <w:szCs w:val="18"/>
              </w:rPr>
              <w:t>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F118CDF" w14:textId="573CE04B" w:rsidR="0040447E" w:rsidRDefault="0040447E" w:rsidP="0040447E">
            <w:pPr>
              <w:jc w:val="center"/>
              <w:rPr>
                <w:sz w:val="18"/>
                <w:szCs w:val="18"/>
              </w:rPr>
            </w:pPr>
            <w:r w:rsidRPr="004D1F6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4D1F61">
              <w:rPr>
                <w:sz w:val="18"/>
                <w:szCs w:val="18"/>
              </w:rPr>
              <w:t>.03.</w:t>
            </w:r>
            <w:r>
              <w:rPr>
                <w:sz w:val="18"/>
                <w:szCs w:val="18"/>
              </w:rPr>
              <w:t>20</w:t>
            </w:r>
            <w:r w:rsidRPr="004D1F6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F5629D7" w14:textId="77777777" w:rsidR="0040447E" w:rsidRPr="00E937C5" w:rsidRDefault="0040447E" w:rsidP="00A91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900D59" w14:textId="77777777" w:rsidR="0040447E" w:rsidRPr="00E937C5" w:rsidRDefault="0040447E" w:rsidP="00A91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4C5CED11" w14:textId="77777777" w:rsidR="0040447E" w:rsidRPr="00E937C5" w:rsidRDefault="0040447E" w:rsidP="00A91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23FF87EF" w14:textId="77777777" w:rsidR="0040447E" w:rsidRPr="00E937C5" w:rsidRDefault="0040447E" w:rsidP="00A91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1D0E9EBD" w14:textId="77777777" w:rsidR="0040447E" w:rsidRPr="00E937C5" w:rsidRDefault="0040447E" w:rsidP="00A91023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4EC7401" w14:textId="77777777" w:rsidR="0040447E" w:rsidRPr="00E937C5" w:rsidRDefault="0040447E" w:rsidP="00A91023">
            <w:pPr>
              <w:rPr>
                <w:sz w:val="18"/>
                <w:szCs w:val="18"/>
              </w:rPr>
            </w:pPr>
          </w:p>
        </w:tc>
      </w:tr>
      <w:tr w:rsidR="0040447E" w:rsidRPr="00E937C5" w14:paraId="6087AF56" w14:textId="77777777" w:rsidTr="00D238E1">
        <w:tc>
          <w:tcPr>
            <w:tcW w:w="664" w:type="dxa"/>
            <w:shd w:val="clear" w:color="auto" w:fill="auto"/>
            <w:vAlign w:val="center"/>
          </w:tcPr>
          <w:p w14:paraId="200802DF" w14:textId="77777777" w:rsidR="0040447E" w:rsidRPr="00E937C5" w:rsidRDefault="0040447E" w:rsidP="00A91023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62E719" w14:textId="333FF39D" w:rsidR="0040447E" w:rsidRPr="005154ED" w:rsidRDefault="0040447E" w:rsidP="00D238E1">
            <w:pPr>
              <w:rPr>
                <w:sz w:val="18"/>
                <w:szCs w:val="18"/>
              </w:rPr>
            </w:pPr>
            <w:proofErr w:type="spellStart"/>
            <w:r w:rsidRPr="004D1F61">
              <w:rPr>
                <w:sz w:val="18"/>
                <w:szCs w:val="18"/>
              </w:rPr>
              <w:t>Res</w:t>
            </w:r>
            <w:proofErr w:type="spellEnd"/>
            <w:r w:rsidRPr="004D1F61">
              <w:rPr>
                <w:sz w:val="18"/>
                <w:szCs w:val="18"/>
              </w:rPr>
              <w:t>. 1</w:t>
            </w:r>
            <w:r w:rsidR="00D238E1">
              <w:rPr>
                <w:sz w:val="18"/>
                <w:szCs w:val="18"/>
              </w:rPr>
              <w:t>8</w:t>
            </w:r>
            <w:r w:rsidRPr="004D1F61">
              <w:rPr>
                <w:sz w:val="18"/>
                <w:szCs w:val="18"/>
              </w:rPr>
              <w:t>/01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63488BDD" w14:textId="27056B7C" w:rsidR="0040447E" w:rsidRPr="00867836" w:rsidRDefault="0040447E" w:rsidP="00404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Senneur servis par navire d’appui.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12A78C5" w14:textId="6306B7E1" w:rsidR="0040447E" w:rsidRDefault="00EC0320" w:rsidP="00EC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5681575" w14:textId="77777777" w:rsidR="0040447E" w:rsidRPr="00E937C5" w:rsidRDefault="0040447E" w:rsidP="00A91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0BCE99" w14:textId="77777777" w:rsidR="0040447E" w:rsidRPr="00E937C5" w:rsidRDefault="0040447E" w:rsidP="00A91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310173B0" w14:textId="77777777" w:rsidR="0040447E" w:rsidRPr="00E937C5" w:rsidRDefault="0040447E" w:rsidP="00A91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1FBFF1F1" w14:textId="77777777" w:rsidR="0040447E" w:rsidRPr="00E937C5" w:rsidRDefault="0040447E" w:rsidP="00A91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21B17D93" w14:textId="77777777" w:rsidR="0040447E" w:rsidRPr="00E937C5" w:rsidRDefault="0040447E" w:rsidP="00A91023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12B2DC5" w14:textId="77777777" w:rsidR="0040447E" w:rsidRPr="00E937C5" w:rsidRDefault="0040447E" w:rsidP="00A91023">
            <w:pPr>
              <w:rPr>
                <w:sz w:val="18"/>
                <w:szCs w:val="18"/>
              </w:rPr>
            </w:pPr>
          </w:p>
        </w:tc>
      </w:tr>
      <w:tr w:rsidR="00D238E1" w:rsidRPr="00E937C5" w14:paraId="5311846E" w14:textId="77777777" w:rsidTr="00D238E1">
        <w:tc>
          <w:tcPr>
            <w:tcW w:w="664" w:type="dxa"/>
            <w:shd w:val="clear" w:color="auto" w:fill="auto"/>
            <w:vAlign w:val="center"/>
          </w:tcPr>
          <w:p w14:paraId="158FCE3E" w14:textId="77777777" w:rsidR="00D238E1" w:rsidRPr="00E937C5" w:rsidRDefault="00D238E1" w:rsidP="00D238E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E7CF6E" w14:textId="77777777" w:rsidR="00D238E1" w:rsidRPr="004D1F61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000D7D91" w14:textId="71F17188" w:rsidR="00D238E1" w:rsidRDefault="00D238E1" w:rsidP="00D23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de réduction de l’utilisation des navires d’appui.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096C58C" w14:textId="569D68EA" w:rsidR="00D238E1" w:rsidRDefault="00D238E1" w:rsidP="00D23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325433B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911ED3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7558702C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5CD43AEC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54E56226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7EF333A7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</w:tr>
      <w:tr w:rsidR="00D238E1" w:rsidRPr="00E937C5" w14:paraId="420AD015" w14:textId="77777777" w:rsidTr="00D238E1">
        <w:tc>
          <w:tcPr>
            <w:tcW w:w="664" w:type="dxa"/>
            <w:shd w:val="clear" w:color="auto" w:fill="auto"/>
            <w:vAlign w:val="center"/>
          </w:tcPr>
          <w:p w14:paraId="47299883" w14:textId="77777777" w:rsidR="00D238E1" w:rsidRPr="00E937C5" w:rsidRDefault="00D238E1" w:rsidP="00D238E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vAlign w:val="center"/>
          </w:tcPr>
          <w:p w14:paraId="21CCB348" w14:textId="51D911C2" w:rsidR="00D238E1" w:rsidRPr="005154ED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450694E4" w14:textId="62F333FA" w:rsidR="00D238E1" w:rsidRPr="00867836" w:rsidRDefault="008B123D" w:rsidP="00D238E1">
            <w:pPr>
              <w:rPr>
                <w:sz w:val="18"/>
                <w:szCs w:val="18"/>
              </w:rPr>
            </w:pPr>
            <w:r w:rsidRPr="00530702">
              <w:rPr>
                <w:sz w:val="18"/>
                <w:szCs w:val="18"/>
                <w:highlight w:val="yellow"/>
              </w:rPr>
              <w:t xml:space="preserve">Captures totales </w:t>
            </w:r>
            <w:proofErr w:type="gramStart"/>
            <w:r w:rsidRPr="00530702">
              <w:rPr>
                <w:sz w:val="18"/>
                <w:szCs w:val="18"/>
                <w:highlight w:val="yellow"/>
              </w:rPr>
              <w:t>de YFT</w:t>
            </w:r>
            <w:proofErr w:type="gramEnd"/>
          </w:p>
        </w:tc>
        <w:tc>
          <w:tcPr>
            <w:tcW w:w="1563" w:type="dxa"/>
            <w:shd w:val="clear" w:color="auto" w:fill="auto"/>
            <w:vAlign w:val="center"/>
          </w:tcPr>
          <w:p w14:paraId="288AD076" w14:textId="58BCA80B" w:rsidR="00D238E1" w:rsidRDefault="00D935AB" w:rsidP="00D23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Depuis</w:t>
            </w:r>
            <w:bookmarkStart w:id="0" w:name="_GoBack"/>
            <w:bookmarkEnd w:id="0"/>
            <w:r w:rsidR="00D238E1" w:rsidRPr="00387BB2">
              <w:rPr>
                <w:sz w:val="18"/>
                <w:szCs w:val="18"/>
                <w:highlight w:val="yellow"/>
              </w:rPr>
              <w:t xml:space="preserve"> </w:t>
            </w:r>
            <w:r w:rsidR="00D238E1">
              <w:rPr>
                <w:sz w:val="18"/>
                <w:szCs w:val="18"/>
                <w:highlight w:val="yellow"/>
              </w:rPr>
              <w:t>03.10.2017</w:t>
            </w:r>
          </w:p>
        </w:tc>
        <w:tc>
          <w:tcPr>
            <w:tcW w:w="1133" w:type="dxa"/>
            <w:shd w:val="clear" w:color="auto" w:fill="000000" w:themeFill="text1"/>
            <w:vAlign w:val="center"/>
          </w:tcPr>
          <w:p w14:paraId="706C0C57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7C225EC3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4D9A541A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34994DA0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7843C757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B435B1A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</w:tr>
      <w:tr w:rsidR="00D238E1" w:rsidRPr="00E937C5" w14:paraId="6F102AC9" w14:textId="77777777" w:rsidTr="00D238E1"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7019F" w14:textId="77777777" w:rsidR="00D238E1" w:rsidRPr="00E937C5" w:rsidRDefault="00D238E1" w:rsidP="00D238E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5FBD7" w14:textId="04EF61C8" w:rsidR="00D238E1" w:rsidRPr="005154ED" w:rsidRDefault="00D238E1" w:rsidP="00D238E1">
            <w:pPr>
              <w:rPr>
                <w:sz w:val="18"/>
                <w:szCs w:val="18"/>
              </w:rPr>
            </w:pPr>
            <w:proofErr w:type="spellStart"/>
            <w:r w:rsidRPr="004D1F61">
              <w:rPr>
                <w:sz w:val="18"/>
                <w:szCs w:val="18"/>
              </w:rPr>
              <w:t>Res</w:t>
            </w:r>
            <w:proofErr w:type="spellEnd"/>
            <w:r w:rsidRPr="004D1F61">
              <w:rPr>
                <w:sz w:val="18"/>
                <w:szCs w:val="18"/>
              </w:rPr>
              <w:t>. 1</w:t>
            </w:r>
            <w:r>
              <w:rPr>
                <w:sz w:val="18"/>
                <w:szCs w:val="18"/>
              </w:rPr>
              <w:t>8</w:t>
            </w:r>
            <w:r w:rsidRPr="004D1F61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B4118" w14:textId="1707BB3D" w:rsidR="00D238E1" w:rsidRPr="00867836" w:rsidRDefault="00D238E1" w:rsidP="00D238E1">
            <w:pPr>
              <w:rPr>
                <w:sz w:val="18"/>
                <w:szCs w:val="18"/>
              </w:rPr>
            </w:pPr>
            <w:r w:rsidRPr="00867836">
              <w:rPr>
                <w:sz w:val="18"/>
                <w:szCs w:val="18"/>
              </w:rPr>
              <w:t>Rapport sur les mesures prises pour mettre en œuvre le</w:t>
            </w:r>
            <w:r>
              <w:rPr>
                <w:sz w:val="18"/>
                <w:szCs w:val="18"/>
              </w:rPr>
              <w:t>s</w:t>
            </w:r>
            <w:r w:rsidRPr="00867836">
              <w:rPr>
                <w:sz w:val="18"/>
                <w:szCs w:val="18"/>
              </w:rPr>
              <w:t xml:space="preserve"> obligations de déclaration </w:t>
            </w:r>
            <w:r>
              <w:rPr>
                <w:sz w:val="18"/>
                <w:szCs w:val="18"/>
              </w:rPr>
              <w:t xml:space="preserve">des donnés de </w:t>
            </w:r>
            <w:r w:rsidRPr="00867836">
              <w:rPr>
                <w:sz w:val="18"/>
                <w:szCs w:val="18"/>
              </w:rPr>
              <w:t>captures.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D1553" w14:textId="7E63782D" w:rsidR="00D238E1" w:rsidRDefault="00D238E1" w:rsidP="00D238E1">
            <w:pPr>
              <w:jc w:val="center"/>
              <w:rPr>
                <w:sz w:val="18"/>
                <w:szCs w:val="18"/>
              </w:rPr>
            </w:pPr>
            <w:r w:rsidRPr="004D1F6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4D1F61">
              <w:rPr>
                <w:sz w:val="18"/>
                <w:szCs w:val="18"/>
              </w:rPr>
              <w:t>.03.</w:t>
            </w:r>
            <w:r>
              <w:rPr>
                <w:sz w:val="18"/>
                <w:szCs w:val="18"/>
              </w:rPr>
              <w:t>20</w:t>
            </w:r>
            <w:r w:rsidRPr="004D1F6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808A9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130D0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A40F5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A9C9D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73A48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3C7AE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</w:tr>
      <w:tr w:rsidR="00D238E1" w:rsidRPr="00E937C5" w14:paraId="7A99FF5E" w14:textId="77777777" w:rsidTr="009D60F0">
        <w:tc>
          <w:tcPr>
            <w:tcW w:w="5668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740DF295" w14:textId="032908C8" w:rsidR="00D238E1" w:rsidRPr="004A6EBB" w:rsidRDefault="00D238E1" w:rsidP="00D238E1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Déclarations concernant les navires</w:t>
            </w: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6202B00" w14:textId="00E6C4F8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B1E75FE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AA166B1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CED70D7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C0EA819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9537F34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2343C99B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</w:tr>
      <w:tr w:rsidR="00D238E1" w:rsidRPr="00E937C5" w14:paraId="0FD8B391" w14:textId="77777777" w:rsidTr="004A6EBB">
        <w:tc>
          <w:tcPr>
            <w:tcW w:w="664" w:type="dxa"/>
            <w:shd w:val="clear" w:color="auto" w:fill="auto"/>
            <w:vAlign w:val="center"/>
          </w:tcPr>
          <w:p w14:paraId="526D5476" w14:textId="77777777" w:rsidR="00D238E1" w:rsidRPr="00E937C5" w:rsidRDefault="00D238E1" w:rsidP="00D238E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474E12C6" w14:textId="36E96A5A" w:rsidR="00D238E1" w:rsidRPr="00E937C5" w:rsidRDefault="00D238E1" w:rsidP="00D238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Rés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E937C5">
              <w:rPr>
                <w:sz w:val="18"/>
                <w:szCs w:val="18"/>
              </w:rPr>
              <w:t>10/08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193322F4" w14:textId="13DA82AF" w:rsidR="00D238E1" w:rsidRPr="00E937C5" w:rsidRDefault="00D238E1" w:rsidP="00D238E1">
            <w:pPr>
              <w:rPr>
                <w:sz w:val="18"/>
                <w:szCs w:val="18"/>
              </w:rPr>
            </w:pPr>
            <w:r w:rsidRPr="00E937C5">
              <w:rPr>
                <w:rFonts w:hint="eastAsia"/>
                <w:sz w:val="18"/>
                <w:szCs w:val="18"/>
                <w:lang w:eastAsia="ja-JP"/>
              </w:rPr>
              <w:t>List</w:t>
            </w:r>
            <w:r>
              <w:rPr>
                <w:sz w:val="18"/>
                <w:szCs w:val="18"/>
                <w:lang w:eastAsia="ja-JP"/>
              </w:rPr>
              <w:t>e des navires en activité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9D0A921" w14:textId="5DBA189E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  <w:r w:rsidRPr="00E937C5">
              <w:rPr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34F5438F" w14:textId="21C4C1CD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02DA65B" w14:textId="242E5D79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3CFFE" w14:textId="5D65C473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F226E" w14:textId="6803306D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8CA06" w14:textId="17D3C48C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2C2B2FE2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</w:tr>
      <w:tr w:rsidR="00D238E1" w:rsidRPr="00E937C5" w14:paraId="5DB5BA50" w14:textId="77777777" w:rsidTr="009D60F0">
        <w:trPr>
          <w:cantSplit/>
        </w:trPr>
        <w:tc>
          <w:tcPr>
            <w:tcW w:w="664" w:type="dxa"/>
            <w:shd w:val="clear" w:color="auto" w:fill="auto"/>
            <w:vAlign w:val="center"/>
          </w:tcPr>
          <w:p w14:paraId="5E8AC91E" w14:textId="77777777" w:rsidR="00D238E1" w:rsidRPr="00E937C5" w:rsidRDefault="00D238E1" w:rsidP="00D238E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D525C78" w14:textId="237EA927" w:rsidR="00D238E1" w:rsidRPr="00E937C5" w:rsidRDefault="00D238E1" w:rsidP="00D238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Rés</w:t>
            </w:r>
            <w:proofErr w:type="spellEnd"/>
            <w:r>
              <w:rPr>
                <w:sz w:val="18"/>
                <w:szCs w:val="18"/>
              </w:rPr>
              <w:t>. 15/11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20F88" w14:textId="7337CB91" w:rsidR="00D238E1" w:rsidRPr="00E937C5" w:rsidRDefault="00D238E1" w:rsidP="00D23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Plans de développement des flottes (PDF)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AA720" w14:textId="34426C0C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</w:t>
            </w:r>
            <w:r w:rsidRPr="00E937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31.12.</w:t>
            </w:r>
            <w:r w:rsidRPr="00E937C5">
              <w:rPr>
                <w:sz w:val="18"/>
                <w:szCs w:val="18"/>
              </w:rPr>
              <w:t>20</w:t>
            </w:r>
            <w:r w:rsidRPr="00E937C5">
              <w:rPr>
                <w:rFonts w:hint="eastAsia"/>
                <w:sz w:val="18"/>
                <w:szCs w:val="18"/>
                <w:lang w:eastAsia="ja-JP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E937C5">
              <w:rPr>
                <w:sz w:val="18"/>
                <w:szCs w:val="18"/>
              </w:rPr>
              <w:t xml:space="preserve">(10 </w:t>
            </w:r>
            <w:r>
              <w:rPr>
                <w:sz w:val="18"/>
                <w:szCs w:val="18"/>
              </w:rPr>
              <w:t>ans</w:t>
            </w:r>
            <w:r w:rsidRPr="00E937C5">
              <w:rPr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A64D8" w14:textId="77777777" w:rsidR="00D238E1" w:rsidRPr="006436A9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B93BB" w14:textId="77777777" w:rsidR="00D238E1" w:rsidRPr="006436A9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F1792" w14:textId="77777777" w:rsidR="00D238E1" w:rsidRPr="006436A9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7FD15" w14:textId="77777777" w:rsidR="00D238E1" w:rsidRPr="006436A9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4CC39" w14:textId="77777777" w:rsidR="00D238E1" w:rsidRPr="006436A9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B6606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</w:tr>
      <w:tr w:rsidR="00D238E1" w:rsidRPr="00E937C5" w14:paraId="2E527B43" w14:textId="77777777" w:rsidTr="008B123D">
        <w:trPr>
          <w:cantSplit/>
        </w:trPr>
        <w:tc>
          <w:tcPr>
            <w:tcW w:w="664" w:type="dxa"/>
            <w:tcBorders>
              <w:bottom w:val="nil"/>
            </w:tcBorders>
            <w:shd w:val="clear" w:color="auto" w:fill="auto"/>
            <w:vAlign w:val="center"/>
          </w:tcPr>
          <w:p w14:paraId="68EC89C8" w14:textId="77777777" w:rsidR="00D238E1" w:rsidRPr="00D238E1" w:rsidRDefault="00D238E1" w:rsidP="00D238E1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bottom w:val="nil"/>
            </w:tcBorders>
            <w:shd w:val="clear" w:color="auto" w:fill="auto"/>
            <w:vAlign w:val="center"/>
          </w:tcPr>
          <w:p w14:paraId="556EA4FB" w14:textId="77777777" w:rsidR="00D238E1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C1D88" w14:textId="4AB8B2C3" w:rsidR="00D238E1" w:rsidRPr="008B123D" w:rsidRDefault="008B123D" w:rsidP="00D238E1">
            <w:pPr>
              <w:rPr>
                <w:sz w:val="18"/>
                <w:szCs w:val="18"/>
              </w:rPr>
            </w:pPr>
            <w:r w:rsidRPr="00186E5F">
              <w:rPr>
                <w:sz w:val="18"/>
                <w:szCs w:val="18"/>
                <w:highlight w:val="yellow"/>
              </w:rPr>
              <w:t>Détails des accords d’affrètement, captures, effort, couverture observateur (PC affréteuse)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5B6E9" w14:textId="113AEA5D" w:rsidR="00D238E1" w:rsidRDefault="00D238E1" w:rsidP="00D238E1">
            <w:pPr>
              <w:jc w:val="center"/>
              <w:rPr>
                <w:sz w:val="18"/>
                <w:szCs w:val="18"/>
              </w:rPr>
            </w:pPr>
            <w:r w:rsidRPr="00387BB2">
              <w:rPr>
                <w:sz w:val="18"/>
                <w:szCs w:val="18"/>
                <w:highlight w:val="yellow"/>
              </w:rPr>
              <w:t>28.02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B06CD95" w14:textId="77777777" w:rsidR="00D238E1" w:rsidRPr="006436A9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F0984CE" w14:textId="77777777" w:rsidR="00D238E1" w:rsidRPr="006436A9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884BD" w14:textId="77777777" w:rsidR="00D238E1" w:rsidRPr="006436A9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91F73" w14:textId="77777777" w:rsidR="00D238E1" w:rsidRPr="006436A9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861FB" w14:textId="77777777" w:rsidR="00D238E1" w:rsidRPr="006436A9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3C6E8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</w:tr>
      <w:tr w:rsidR="00D238E1" w:rsidRPr="00E937C5" w14:paraId="2A94A0A0" w14:textId="77777777" w:rsidTr="008B123D">
        <w:trPr>
          <w:cantSplit/>
        </w:trPr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CC982D" w14:textId="77777777" w:rsidR="00D238E1" w:rsidRPr="00E937C5" w:rsidRDefault="00D238E1" w:rsidP="00D238E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F6D26F" w14:textId="291B87F0" w:rsidR="00D238E1" w:rsidRDefault="00D238E1" w:rsidP="00D238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>s</w:t>
            </w:r>
            <w:proofErr w:type="spellEnd"/>
            <w:r>
              <w:rPr>
                <w:sz w:val="18"/>
                <w:szCs w:val="18"/>
              </w:rPr>
              <w:t>. 18/10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3CF3A" w14:textId="61F67E7E" w:rsidR="00D238E1" w:rsidRPr="008B123D" w:rsidRDefault="008B123D" w:rsidP="00D238E1">
            <w:pPr>
              <w:rPr>
                <w:sz w:val="18"/>
                <w:szCs w:val="18"/>
              </w:rPr>
            </w:pPr>
            <w:r w:rsidRPr="00186E5F">
              <w:rPr>
                <w:sz w:val="18"/>
                <w:szCs w:val="18"/>
                <w:highlight w:val="yellow"/>
              </w:rPr>
              <w:t>Information sur détails</w:t>
            </w:r>
            <w:r>
              <w:rPr>
                <w:sz w:val="18"/>
                <w:szCs w:val="18"/>
                <w:highlight w:val="yellow"/>
              </w:rPr>
              <w:t xml:space="preserve"> des accords d’affrètement et dé</w:t>
            </w:r>
            <w:r w:rsidRPr="00186E5F">
              <w:rPr>
                <w:sz w:val="18"/>
                <w:szCs w:val="18"/>
                <w:highlight w:val="yellow"/>
              </w:rPr>
              <w:t>tails des navires (PC affréteuse)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1DB48" w14:textId="2CBAD7C5" w:rsidR="00D238E1" w:rsidRDefault="000674B5" w:rsidP="00067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Sous</w:t>
            </w:r>
            <w:r w:rsidR="00D238E1">
              <w:rPr>
                <w:sz w:val="18"/>
                <w:szCs w:val="18"/>
                <w:highlight w:val="yellow"/>
              </w:rPr>
              <w:t xml:space="preserve"> </w:t>
            </w:r>
            <w:r w:rsidR="00D238E1" w:rsidRPr="00387BB2">
              <w:rPr>
                <w:sz w:val="18"/>
                <w:szCs w:val="18"/>
                <w:highlight w:val="yellow"/>
              </w:rPr>
              <w:t xml:space="preserve">15 </w:t>
            </w:r>
            <w:r>
              <w:rPr>
                <w:sz w:val="18"/>
                <w:szCs w:val="18"/>
                <w:highlight w:val="yellow"/>
              </w:rPr>
              <w:t>jours avant pêche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22632A0" w14:textId="77777777" w:rsidR="00D238E1" w:rsidRPr="006436A9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E70D2F5" w14:textId="77777777" w:rsidR="00D238E1" w:rsidRPr="006436A9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9C8A4" w14:textId="77777777" w:rsidR="00D238E1" w:rsidRPr="006436A9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2F892" w14:textId="77777777" w:rsidR="00D238E1" w:rsidRPr="006436A9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6CD55" w14:textId="77777777" w:rsidR="00D238E1" w:rsidRPr="006436A9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01CFB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</w:tr>
      <w:tr w:rsidR="00D238E1" w:rsidRPr="00E937C5" w14:paraId="63FF5776" w14:textId="77777777" w:rsidTr="008B123D">
        <w:trPr>
          <w:cantSplit/>
        </w:trPr>
        <w:tc>
          <w:tcPr>
            <w:tcW w:w="664" w:type="dxa"/>
            <w:tcBorders>
              <w:top w:val="nil"/>
            </w:tcBorders>
            <w:shd w:val="clear" w:color="auto" w:fill="auto"/>
            <w:vAlign w:val="center"/>
          </w:tcPr>
          <w:p w14:paraId="51DEB872" w14:textId="77777777" w:rsidR="00D238E1" w:rsidRPr="00D238E1" w:rsidRDefault="00D238E1" w:rsidP="00D238E1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vAlign w:val="center"/>
          </w:tcPr>
          <w:p w14:paraId="6856CBAC" w14:textId="77777777" w:rsidR="00D238E1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072A7" w14:textId="1B8EBAB4" w:rsidR="00D238E1" w:rsidRPr="008B123D" w:rsidRDefault="000674B5" w:rsidP="00D23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Consentement, me</w:t>
            </w:r>
            <w:r w:rsidR="008B123D" w:rsidRPr="00416694">
              <w:rPr>
                <w:sz w:val="18"/>
                <w:szCs w:val="18"/>
                <w:highlight w:val="yellow"/>
              </w:rPr>
              <w:t>sures, conse</w:t>
            </w:r>
            <w:r w:rsidR="008B123D">
              <w:rPr>
                <w:sz w:val="18"/>
                <w:szCs w:val="18"/>
                <w:highlight w:val="yellow"/>
              </w:rPr>
              <w:t>n</w:t>
            </w:r>
            <w:r w:rsidR="008B123D" w:rsidRPr="00416694">
              <w:rPr>
                <w:sz w:val="18"/>
                <w:szCs w:val="18"/>
                <w:highlight w:val="yellow"/>
              </w:rPr>
              <w:t xml:space="preserve">tement </w:t>
            </w:r>
            <w:r w:rsidRPr="00416694">
              <w:rPr>
                <w:sz w:val="18"/>
                <w:szCs w:val="18"/>
                <w:highlight w:val="yellow"/>
              </w:rPr>
              <w:t>à</w:t>
            </w:r>
            <w:r w:rsidR="008B123D" w:rsidRPr="00416694">
              <w:rPr>
                <w:sz w:val="18"/>
                <w:szCs w:val="18"/>
                <w:highlight w:val="yellow"/>
              </w:rPr>
              <w:t xml:space="preserve"> appliquer MCG CTOI (CPC du pavillon)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B6376" w14:textId="518F73E4" w:rsidR="00D238E1" w:rsidRDefault="000674B5" w:rsidP="00D23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 xml:space="preserve">Sous </w:t>
            </w:r>
            <w:r w:rsidRPr="00387BB2">
              <w:rPr>
                <w:sz w:val="18"/>
                <w:szCs w:val="18"/>
                <w:highlight w:val="yellow"/>
              </w:rPr>
              <w:t xml:space="preserve">15 </w:t>
            </w:r>
            <w:r>
              <w:rPr>
                <w:sz w:val="18"/>
                <w:szCs w:val="18"/>
                <w:highlight w:val="yellow"/>
              </w:rPr>
              <w:t>jours avant pêche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4B363D5" w14:textId="77777777" w:rsidR="00D238E1" w:rsidRPr="006436A9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109C489" w14:textId="77777777" w:rsidR="00D238E1" w:rsidRPr="006436A9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593A9" w14:textId="77777777" w:rsidR="00D238E1" w:rsidRPr="006436A9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E96B6" w14:textId="77777777" w:rsidR="00D238E1" w:rsidRPr="006436A9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86F34" w14:textId="77777777" w:rsidR="00D238E1" w:rsidRPr="006436A9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EE261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</w:tr>
      <w:tr w:rsidR="00D238E1" w:rsidRPr="00E937C5" w14:paraId="01DDF590" w14:textId="77777777" w:rsidTr="004A6EBB">
        <w:tc>
          <w:tcPr>
            <w:tcW w:w="664" w:type="dxa"/>
            <w:shd w:val="clear" w:color="auto" w:fill="auto"/>
            <w:vAlign w:val="center"/>
          </w:tcPr>
          <w:p w14:paraId="3EE4EECE" w14:textId="77777777" w:rsidR="00D238E1" w:rsidRPr="00E937C5" w:rsidRDefault="00D238E1" w:rsidP="00D238E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14:paraId="6FAA345E" w14:textId="5D095083" w:rsidR="00D238E1" w:rsidRPr="00E937C5" w:rsidRDefault="00D238E1" w:rsidP="00D238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Rés</w:t>
            </w:r>
            <w:proofErr w:type="spellEnd"/>
            <w:r>
              <w:rPr>
                <w:sz w:val="18"/>
                <w:szCs w:val="18"/>
              </w:rPr>
              <w:t>. 15/04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6FA7EAB0" w14:textId="3A054508" w:rsidR="00D238E1" w:rsidRPr="00E937C5" w:rsidRDefault="00D238E1" w:rsidP="00D238E1">
            <w:pPr>
              <w:rPr>
                <w:sz w:val="18"/>
                <w:szCs w:val="18"/>
                <w:lang w:eastAsia="ja-JP"/>
              </w:rPr>
            </w:pPr>
            <w:r w:rsidRPr="00E937C5">
              <w:rPr>
                <w:rFonts w:hint="eastAsia"/>
                <w:sz w:val="18"/>
                <w:szCs w:val="18"/>
                <w:lang w:eastAsia="ja-JP"/>
              </w:rPr>
              <w:t>List</w:t>
            </w:r>
            <w:r>
              <w:rPr>
                <w:sz w:val="18"/>
                <w:szCs w:val="18"/>
                <w:lang w:eastAsia="ja-JP"/>
              </w:rPr>
              <w:t>e des navires autorisés (24 m ou plus de longueur hors-tout)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7E35B8D" w14:textId="21A16FDA" w:rsidR="00D238E1" w:rsidRPr="00E937C5" w:rsidRDefault="00D238E1" w:rsidP="00D238E1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Depuis</w:t>
            </w:r>
            <w:r w:rsidRPr="00E937C5">
              <w:rPr>
                <w:sz w:val="18"/>
                <w:szCs w:val="18"/>
                <w:lang w:eastAsia="ja-JP"/>
              </w:rPr>
              <w:t xml:space="preserve"> </w:t>
            </w:r>
            <w:r>
              <w:rPr>
                <w:sz w:val="18"/>
                <w:szCs w:val="18"/>
                <w:lang w:eastAsia="ja-JP"/>
              </w:rPr>
              <w:t xml:space="preserve">le </w:t>
            </w:r>
            <w:r>
              <w:rPr>
                <w:rFonts w:hint="eastAsia"/>
                <w:sz w:val="18"/>
                <w:szCs w:val="18"/>
                <w:lang w:eastAsia="ja-JP"/>
              </w:rPr>
              <w:t>01</w:t>
            </w:r>
            <w:r>
              <w:rPr>
                <w:sz w:val="18"/>
                <w:szCs w:val="18"/>
                <w:lang w:eastAsia="ja-JP"/>
              </w:rPr>
              <w:t>.</w:t>
            </w:r>
            <w:r>
              <w:rPr>
                <w:rFonts w:hint="eastAsia"/>
                <w:sz w:val="18"/>
                <w:szCs w:val="18"/>
                <w:lang w:eastAsia="ja-JP"/>
              </w:rPr>
              <w:t>07</w:t>
            </w:r>
            <w:r>
              <w:rPr>
                <w:sz w:val="18"/>
                <w:szCs w:val="18"/>
                <w:lang w:eastAsia="ja-JP"/>
              </w:rPr>
              <w:t>.</w:t>
            </w:r>
            <w:r w:rsidRPr="00E937C5">
              <w:rPr>
                <w:rFonts w:hint="eastAsia"/>
                <w:sz w:val="18"/>
                <w:szCs w:val="18"/>
                <w:lang w:eastAsia="ja-JP"/>
              </w:rPr>
              <w:t>2003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BDC36" w14:textId="7E32EF61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BA8A1" w14:textId="28311658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11E5A" w14:textId="0DBD09E4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631E6" w14:textId="30281BBE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4F7CE" w14:textId="16B042A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5037CF7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</w:tr>
      <w:tr w:rsidR="00D238E1" w:rsidRPr="00E937C5" w14:paraId="33B0B226" w14:textId="77777777" w:rsidTr="004A6EBB">
        <w:trPr>
          <w:cantSplit/>
        </w:trPr>
        <w:tc>
          <w:tcPr>
            <w:tcW w:w="664" w:type="dxa"/>
            <w:shd w:val="clear" w:color="auto" w:fill="auto"/>
            <w:vAlign w:val="center"/>
          </w:tcPr>
          <w:p w14:paraId="3B224305" w14:textId="77777777" w:rsidR="00D238E1" w:rsidRPr="00E937C5" w:rsidRDefault="00D238E1" w:rsidP="00D238E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2C71E904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290512E6" w14:textId="587DC5A5" w:rsidR="00D238E1" w:rsidRPr="00E937C5" w:rsidRDefault="00D238E1" w:rsidP="00D238E1">
            <w:pPr>
              <w:rPr>
                <w:sz w:val="18"/>
                <w:szCs w:val="18"/>
                <w:lang w:eastAsia="ja-JP"/>
              </w:rPr>
            </w:pPr>
            <w:r w:rsidRPr="00E937C5">
              <w:rPr>
                <w:rFonts w:hint="eastAsia"/>
                <w:sz w:val="18"/>
                <w:szCs w:val="18"/>
                <w:lang w:eastAsia="ja-JP"/>
              </w:rPr>
              <w:t>List</w:t>
            </w:r>
            <w:r>
              <w:rPr>
                <w:sz w:val="18"/>
                <w:szCs w:val="18"/>
                <w:lang w:eastAsia="ja-JP"/>
              </w:rPr>
              <w:t xml:space="preserve">e des navires autorisés </w:t>
            </w:r>
            <w:r w:rsidRPr="00E937C5">
              <w:rPr>
                <w:rFonts w:hint="eastAsia"/>
                <w:sz w:val="18"/>
                <w:szCs w:val="18"/>
                <w:lang w:eastAsia="ja-JP"/>
              </w:rPr>
              <w:t>(</w:t>
            </w:r>
            <w:r>
              <w:rPr>
                <w:sz w:val="18"/>
                <w:szCs w:val="18"/>
                <w:lang w:eastAsia="ja-JP"/>
              </w:rPr>
              <w:t>moins de 24 m LHT, opérant hors de la ZEE de leur état du pavillon</w:t>
            </w:r>
            <w:r w:rsidRPr="00E937C5">
              <w:rPr>
                <w:rFonts w:hint="eastAsia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2B2D03B" w14:textId="767857D6" w:rsidR="00D238E1" w:rsidRPr="00E937C5" w:rsidRDefault="00D238E1" w:rsidP="00D238E1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Depuis</w:t>
            </w:r>
            <w:r w:rsidRPr="00E937C5">
              <w:rPr>
                <w:sz w:val="18"/>
                <w:szCs w:val="18"/>
                <w:lang w:eastAsia="ja-JP"/>
              </w:rPr>
              <w:t xml:space="preserve"> </w:t>
            </w:r>
            <w:r>
              <w:rPr>
                <w:sz w:val="18"/>
                <w:szCs w:val="18"/>
                <w:lang w:eastAsia="ja-JP"/>
              </w:rPr>
              <w:t xml:space="preserve">le </w:t>
            </w:r>
            <w:r>
              <w:rPr>
                <w:rFonts w:hint="eastAsia"/>
                <w:sz w:val="18"/>
                <w:szCs w:val="18"/>
                <w:lang w:eastAsia="ja-JP"/>
              </w:rPr>
              <w:t>01</w:t>
            </w:r>
            <w:r>
              <w:rPr>
                <w:sz w:val="18"/>
                <w:szCs w:val="18"/>
                <w:lang w:eastAsia="ja-JP"/>
              </w:rPr>
              <w:t>.</w:t>
            </w:r>
            <w:r>
              <w:rPr>
                <w:rFonts w:hint="eastAsia"/>
                <w:sz w:val="18"/>
                <w:szCs w:val="18"/>
                <w:lang w:eastAsia="ja-JP"/>
              </w:rPr>
              <w:t>07</w:t>
            </w:r>
            <w:r>
              <w:rPr>
                <w:sz w:val="18"/>
                <w:szCs w:val="18"/>
                <w:lang w:eastAsia="ja-JP"/>
              </w:rPr>
              <w:t>.</w:t>
            </w:r>
            <w:r w:rsidRPr="00E937C5">
              <w:rPr>
                <w:rFonts w:hint="eastAsia"/>
                <w:sz w:val="18"/>
                <w:szCs w:val="18"/>
                <w:lang w:eastAsia="ja-JP"/>
              </w:rPr>
              <w:t>200</w:t>
            </w:r>
            <w:r>
              <w:rPr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0EB36A2" w14:textId="293443E6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9BBE77" w14:textId="6068A2A3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6BE5D" w14:textId="14857F12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1B52D" w14:textId="5FF6A785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04C74" w14:textId="02F9B00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5F1AE18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</w:tr>
      <w:tr w:rsidR="00D238E1" w:rsidRPr="00E937C5" w14:paraId="37000B71" w14:textId="77777777" w:rsidTr="004A6EBB">
        <w:trPr>
          <w:cantSplit/>
        </w:trPr>
        <w:tc>
          <w:tcPr>
            <w:tcW w:w="664" w:type="dxa"/>
            <w:shd w:val="clear" w:color="auto" w:fill="auto"/>
            <w:vAlign w:val="center"/>
          </w:tcPr>
          <w:p w14:paraId="1CAF3712" w14:textId="77777777" w:rsidR="00D238E1" w:rsidRPr="00E937C5" w:rsidRDefault="00D238E1" w:rsidP="00D238E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14:paraId="08E06A29" w14:textId="0E8CC70B" w:rsidR="00D238E1" w:rsidRPr="00E937C5" w:rsidRDefault="00D238E1" w:rsidP="00D238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Rés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E937C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E937C5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24555859" w14:textId="06CCDDC5" w:rsidR="00D238E1" w:rsidRPr="00E937C5" w:rsidRDefault="00D238E1" w:rsidP="00D23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 des navires étrangers autorisés dans la ZEE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92B23AC" w14:textId="6E46CED5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  <w:r w:rsidRPr="00E937C5">
              <w:rPr>
                <w:sz w:val="18"/>
                <w:szCs w:val="18"/>
              </w:rPr>
              <w:t>02</w:t>
            </w:r>
          </w:p>
        </w:tc>
        <w:tc>
          <w:tcPr>
            <w:tcW w:w="1133" w:type="dxa"/>
            <w:vAlign w:val="center"/>
          </w:tcPr>
          <w:p w14:paraId="0704796B" w14:textId="52285E76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B2C221" w14:textId="40171FB6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51CE5809" w14:textId="422C7F29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74142842" w14:textId="69822E06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445967C2" w14:textId="551D8B9F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4EE5A04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</w:tr>
      <w:tr w:rsidR="00D238E1" w:rsidRPr="00E937C5" w14:paraId="40EF9C53" w14:textId="77777777" w:rsidTr="004A6EBB">
        <w:trPr>
          <w:cantSplit/>
        </w:trPr>
        <w:tc>
          <w:tcPr>
            <w:tcW w:w="664" w:type="dxa"/>
            <w:shd w:val="clear" w:color="auto" w:fill="auto"/>
            <w:vAlign w:val="center"/>
          </w:tcPr>
          <w:p w14:paraId="12936057" w14:textId="77777777" w:rsidR="00D238E1" w:rsidRPr="00E937C5" w:rsidRDefault="00D238E1" w:rsidP="00D238E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3AE3AE2A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4B9D62D0" w14:textId="77777777" w:rsidR="00D238E1" w:rsidRPr="00E937C5" w:rsidRDefault="00D238E1" w:rsidP="00D23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 des navires étrangers auxquels une licence a été refusée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FE4B26E" w14:textId="30441991" w:rsidR="00D238E1" w:rsidRPr="00E937C5" w:rsidRDefault="00D238E1" w:rsidP="00D238E1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>15.</w:t>
            </w:r>
            <w:r w:rsidRPr="00E937C5">
              <w:rPr>
                <w:sz w:val="18"/>
                <w:szCs w:val="18"/>
              </w:rPr>
              <w:t>02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39E233E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BACFF9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1DC9641E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52129283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2D8B8D99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DC3F089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</w:tr>
      <w:tr w:rsidR="00D238E1" w:rsidRPr="00E937C5" w14:paraId="64E384A3" w14:textId="77777777" w:rsidTr="004A6EBB">
        <w:trPr>
          <w:cantSplit/>
        </w:trPr>
        <w:tc>
          <w:tcPr>
            <w:tcW w:w="664" w:type="dxa"/>
            <w:shd w:val="clear" w:color="auto" w:fill="auto"/>
            <w:vAlign w:val="center"/>
          </w:tcPr>
          <w:p w14:paraId="17C3CC8A" w14:textId="77777777" w:rsidR="00D238E1" w:rsidRPr="00E937C5" w:rsidRDefault="00D238E1" w:rsidP="00D238E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4D8A7F7B" w14:textId="402A72FF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5549781C" w14:textId="40C8396A" w:rsidR="00D238E1" w:rsidRPr="00E937C5" w:rsidRDefault="00D238E1" w:rsidP="00D23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sur les accords d’accès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E91AF9F" w14:textId="6F452895" w:rsidR="00D238E1" w:rsidRPr="00E937C5" w:rsidRDefault="00D238E1" w:rsidP="00D238E1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>26</w:t>
            </w:r>
            <w:r w:rsidRPr="0032484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32484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60B64B8" w14:textId="03431933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23A75B" w14:textId="368E1186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68D836F5" w14:textId="4452C64B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49C13A3B" w14:textId="6DE34ECB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14E3D27C" w14:textId="71BCAA6F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030EABDA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</w:tr>
      <w:tr w:rsidR="00D238E1" w:rsidRPr="00E937C5" w14:paraId="374FF9FC" w14:textId="77777777" w:rsidTr="009D60F0">
        <w:trPr>
          <w:cantSplit/>
        </w:trPr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5218A" w14:textId="77777777" w:rsidR="00D238E1" w:rsidRPr="00E937C5" w:rsidRDefault="00D238E1" w:rsidP="00D238E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4A2DF" w14:textId="77777777" w:rsidR="00D238E1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90288" w14:textId="70C485BA" w:rsidR="00D238E1" w:rsidRPr="001A1A8E" w:rsidRDefault="00D238E1" w:rsidP="00D238E1">
            <w:pPr>
              <w:rPr>
                <w:sz w:val="18"/>
                <w:szCs w:val="18"/>
              </w:rPr>
            </w:pPr>
            <w:r w:rsidRPr="001A1A8E">
              <w:rPr>
                <w:sz w:val="18"/>
                <w:szCs w:val="18"/>
              </w:rPr>
              <w:t>Licence de pêche officielle de l’État côtier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2D3C1" w14:textId="78C2C00E" w:rsidR="00D238E1" w:rsidRDefault="00D238E1" w:rsidP="00D23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25D5F" w14:textId="77777777" w:rsidR="00D238E1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4C799" w14:textId="77777777" w:rsidR="00D238E1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A5D" w14:textId="77777777" w:rsidR="00D238E1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23D33" w14:textId="77777777" w:rsidR="00D238E1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29815" w14:textId="77777777" w:rsidR="00D238E1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12D33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</w:tr>
      <w:tr w:rsidR="00D238E1" w:rsidRPr="00E937C5" w14:paraId="7A9257BB" w14:textId="77777777" w:rsidTr="009D60F0">
        <w:tc>
          <w:tcPr>
            <w:tcW w:w="5668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1D84F2FD" w14:textId="56ABB6CD" w:rsidR="00D238E1" w:rsidRPr="004A6EBB" w:rsidDel="0090184A" w:rsidRDefault="00D238E1" w:rsidP="00D238E1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E937C5">
              <w:rPr>
                <w:b/>
                <w:sz w:val="18"/>
                <w:szCs w:val="18"/>
              </w:rPr>
              <w:t>Systèm</w:t>
            </w:r>
            <w:r>
              <w:rPr>
                <w:b/>
                <w:sz w:val="18"/>
                <w:szCs w:val="18"/>
              </w:rPr>
              <w:t>e de surveillance des navires</w:t>
            </w: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06A90AE" w14:textId="5B3C9466" w:rsidR="00D238E1" w:rsidRPr="00E937C5" w:rsidRDefault="00D238E1" w:rsidP="00D238E1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33D2299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B653B0C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59711AD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F8DFD46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53A680F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2CB6C438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</w:tr>
      <w:tr w:rsidR="00D238E1" w:rsidRPr="00E937C5" w14:paraId="5F36755F" w14:textId="77777777" w:rsidTr="004A6EBB">
        <w:tc>
          <w:tcPr>
            <w:tcW w:w="664" w:type="dxa"/>
            <w:shd w:val="clear" w:color="auto" w:fill="auto"/>
            <w:vAlign w:val="center"/>
          </w:tcPr>
          <w:p w14:paraId="63BCAB1D" w14:textId="77777777" w:rsidR="00D238E1" w:rsidRPr="00E937C5" w:rsidRDefault="00D238E1" w:rsidP="00D238E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14:paraId="57FD55DE" w14:textId="4AF2C821" w:rsidR="00D238E1" w:rsidRPr="00E937C5" w:rsidRDefault="00D238E1" w:rsidP="00D238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Rés</w:t>
            </w:r>
            <w:proofErr w:type="spellEnd"/>
            <w:r>
              <w:rPr>
                <w:sz w:val="18"/>
                <w:szCs w:val="18"/>
              </w:rPr>
              <w:t>. 15/03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2CD419CA" w14:textId="160944DB" w:rsidR="00D238E1" w:rsidRPr="00E937C5" w:rsidDel="0090184A" w:rsidRDefault="00D238E1" w:rsidP="00D238E1">
            <w:pPr>
              <w:rPr>
                <w:sz w:val="18"/>
                <w:szCs w:val="18"/>
                <w:lang w:eastAsia="ja-JP"/>
              </w:rPr>
            </w:pPr>
            <w:r w:rsidRPr="005154ED">
              <w:rPr>
                <w:sz w:val="18"/>
                <w:szCs w:val="18"/>
                <w:lang w:eastAsia="ja-JP"/>
              </w:rPr>
              <w:t>Adoption d’un SSN pour tous les navires de plus de 24m de LHT et de moins de 24m LHT opérant en haute mer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FEE22B0" w14:textId="0E219A53" w:rsidR="00D238E1" w:rsidRPr="00E937C5" w:rsidRDefault="00D238E1" w:rsidP="00D238E1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Depuis</w:t>
            </w:r>
            <w:r w:rsidRPr="00E937C5">
              <w:rPr>
                <w:sz w:val="18"/>
                <w:szCs w:val="18"/>
                <w:lang w:eastAsia="ja-JP"/>
              </w:rPr>
              <w:t xml:space="preserve"> </w:t>
            </w:r>
            <w:r>
              <w:rPr>
                <w:sz w:val="18"/>
                <w:szCs w:val="18"/>
                <w:lang w:eastAsia="ja-JP"/>
              </w:rPr>
              <w:t xml:space="preserve">le </w:t>
            </w:r>
            <w:r>
              <w:rPr>
                <w:rFonts w:hint="eastAsia"/>
                <w:sz w:val="18"/>
                <w:szCs w:val="18"/>
                <w:lang w:eastAsia="ja-JP"/>
              </w:rPr>
              <w:t>01</w:t>
            </w:r>
            <w:r>
              <w:rPr>
                <w:sz w:val="18"/>
                <w:szCs w:val="18"/>
                <w:lang w:eastAsia="ja-JP"/>
              </w:rPr>
              <w:t>.</w:t>
            </w:r>
            <w:r>
              <w:rPr>
                <w:rFonts w:hint="eastAsia"/>
                <w:sz w:val="18"/>
                <w:szCs w:val="18"/>
                <w:lang w:eastAsia="ja-JP"/>
              </w:rPr>
              <w:t>07</w:t>
            </w:r>
            <w:r>
              <w:rPr>
                <w:sz w:val="18"/>
                <w:szCs w:val="18"/>
                <w:lang w:eastAsia="ja-JP"/>
              </w:rPr>
              <w:t>.</w:t>
            </w:r>
            <w:r w:rsidRPr="00E937C5">
              <w:rPr>
                <w:rFonts w:hint="eastAsia"/>
                <w:sz w:val="18"/>
                <w:szCs w:val="18"/>
                <w:lang w:eastAsia="ja-JP"/>
              </w:rPr>
              <w:t>2007</w:t>
            </w:r>
          </w:p>
        </w:tc>
        <w:tc>
          <w:tcPr>
            <w:tcW w:w="1133" w:type="dxa"/>
            <w:vAlign w:val="center"/>
          </w:tcPr>
          <w:p w14:paraId="4DB59EA4" w14:textId="7F87FF72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93D836" w14:textId="78160342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01DA7945" w14:textId="2BA51B53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356B03E4" w14:textId="37935EB5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658101AB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2129E4AD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</w:tr>
      <w:tr w:rsidR="00D238E1" w:rsidRPr="00E937C5" w14:paraId="2C6211BD" w14:textId="77777777" w:rsidTr="005436FF"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AB008" w14:textId="77777777" w:rsidR="00D238E1" w:rsidRPr="00E937C5" w:rsidRDefault="00D238E1" w:rsidP="00D238E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511FF2B5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ED9E4" w14:textId="77777777" w:rsidR="00D238E1" w:rsidRPr="00E937C5" w:rsidRDefault="00D238E1" w:rsidP="00D238E1">
            <w:pPr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Rapport sur la mise en place et défaillances techniques des SSN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9D09A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  <w:r w:rsidRPr="00E937C5">
              <w:rPr>
                <w:sz w:val="18"/>
                <w:szCs w:val="18"/>
              </w:rPr>
              <w:t>06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13F47672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70A65E" w14:textId="77777777" w:rsidR="00D238E1" w:rsidRPr="00E937C5" w:rsidRDefault="00D238E1" w:rsidP="00D238E1">
            <w:pPr>
              <w:jc w:val="center"/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B2B69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D04A8" w14:textId="77777777" w:rsidR="00D238E1" w:rsidRPr="00E937C5" w:rsidRDefault="00D238E1" w:rsidP="00D238E1">
            <w:pPr>
              <w:jc w:val="center"/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86CA3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C6742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</w:tr>
      <w:tr w:rsidR="00D238E1" w:rsidRPr="00E937C5" w14:paraId="7794AFF9" w14:textId="77777777" w:rsidTr="00F220BD"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1A403" w14:textId="77777777" w:rsidR="00D238E1" w:rsidRPr="00E937C5" w:rsidRDefault="00D238E1" w:rsidP="00D238E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DF383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3BC10" w14:textId="735845E3" w:rsidR="00D238E1" w:rsidRPr="00E937C5" w:rsidRDefault="00D238E1" w:rsidP="00D238E1">
            <w:pPr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Plan de mise en œuvre des SSN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4428A" w14:textId="2C964CEC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  <w:r w:rsidRPr="00E937C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4.2016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95684" w14:textId="540A7C89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8CA24" w14:textId="293E3F2D" w:rsidR="00D238E1" w:rsidRPr="00E937C5" w:rsidRDefault="00D238E1" w:rsidP="00D238E1">
            <w:pPr>
              <w:jc w:val="center"/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F85CC" w14:textId="7AFBCEEC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C97DC" w14:textId="37094DD6" w:rsidR="00D238E1" w:rsidRPr="00E937C5" w:rsidRDefault="00D238E1" w:rsidP="00D238E1">
            <w:pPr>
              <w:jc w:val="center"/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AA7F8" w14:textId="1F5FBE03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A8EC9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</w:tr>
      <w:tr w:rsidR="00D238E1" w:rsidRPr="00E937C5" w14:paraId="64FFD358" w14:textId="77777777" w:rsidTr="00096F0A">
        <w:trPr>
          <w:cantSplit/>
        </w:trPr>
        <w:tc>
          <w:tcPr>
            <w:tcW w:w="5668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770D8959" w14:textId="03962F14" w:rsidR="00D238E1" w:rsidRPr="004A6EBB" w:rsidRDefault="00D238E1" w:rsidP="00D238E1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Statistiques obligatoires – CPC État du pavillon</w:t>
            </w: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D5B01C2" w14:textId="455BB7A0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75F5502" w14:textId="77777777" w:rsidR="00D238E1" w:rsidRPr="006436A9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F4CE5EC" w14:textId="77777777" w:rsidR="00D238E1" w:rsidRPr="006436A9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41D7169" w14:textId="77777777" w:rsidR="00D238E1" w:rsidRPr="006436A9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894D1E4" w14:textId="77777777" w:rsidR="00D238E1" w:rsidRPr="006436A9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044DE55" w14:textId="77777777" w:rsidR="00D238E1" w:rsidRPr="006436A9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126029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</w:tr>
      <w:tr w:rsidR="00D238E1" w:rsidRPr="00E937C5" w14:paraId="0E4CE404" w14:textId="77777777" w:rsidTr="00096F0A">
        <w:trPr>
          <w:cantSplit/>
        </w:trPr>
        <w:tc>
          <w:tcPr>
            <w:tcW w:w="664" w:type="dxa"/>
            <w:vMerge w:val="restart"/>
            <w:shd w:val="clear" w:color="auto" w:fill="auto"/>
            <w:vAlign w:val="center"/>
          </w:tcPr>
          <w:p w14:paraId="3CB2630B" w14:textId="0C8A44E4" w:rsidR="00D238E1" w:rsidRPr="00E937C5" w:rsidRDefault="00D238E1" w:rsidP="00D238E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14:paraId="19F83579" w14:textId="3AF7728C" w:rsidR="00D238E1" w:rsidRDefault="00D238E1" w:rsidP="00D238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Rés</w:t>
            </w:r>
            <w:proofErr w:type="spellEnd"/>
            <w:r w:rsidRPr="00324848">
              <w:rPr>
                <w:sz w:val="18"/>
                <w:szCs w:val="18"/>
              </w:rPr>
              <w:t>. 1</w:t>
            </w:r>
            <w:r>
              <w:rPr>
                <w:sz w:val="18"/>
                <w:szCs w:val="18"/>
              </w:rPr>
              <w:t>5</w:t>
            </w:r>
            <w:r w:rsidRPr="00324848">
              <w:rPr>
                <w:sz w:val="18"/>
                <w:szCs w:val="18"/>
              </w:rPr>
              <w:t>/02</w:t>
            </w:r>
          </w:p>
          <w:p w14:paraId="622819CE" w14:textId="77777777" w:rsidR="00D238E1" w:rsidRDefault="00D238E1" w:rsidP="00D23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</w:t>
            </w:r>
          </w:p>
          <w:p w14:paraId="228E6933" w14:textId="04597658" w:rsidR="00D238E1" w:rsidRPr="00E937C5" w:rsidRDefault="00D238E1" w:rsidP="00D238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Rés</w:t>
            </w:r>
            <w:proofErr w:type="spellEnd"/>
            <w:r>
              <w:rPr>
                <w:sz w:val="18"/>
                <w:szCs w:val="18"/>
              </w:rPr>
              <w:t xml:space="preserve"> 15/05</w:t>
            </w:r>
          </w:p>
        </w:tc>
        <w:tc>
          <w:tcPr>
            <w:tcW w:w="377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C6698F3" w14:textId="1124B8D9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Captures nominales</w:t>
            </w: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70690CD" w14:textId="6DD6EA18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1EDB8E0" w14:textId="77777777" w:rsidR="00D238E1" w:rsidRPr="006436A9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7DA5040" w14:textId="77777777" w:rsidR="00D238E1" w:rsidRPr="006436A9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45903A" w14:textId="77777777" w:rsidR="00D238E1" w:rsidRPr="006436A9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0BAC6E8" w14:textId="77777777" w:rsidR="00D238E1" w:rsidRPr="006436A9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6D70D8" w14:textId="77777777" w:rsidR="00D238E1" w:rsidRPr="006436A9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F0202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</w:tr>
      <w:tr w:rsidR="00D238E1" w:rsidRPr="00E937C5" w14:paraId="34C45935" w14:textId="77777777" w:rsidTr="004A6EBB">
        <w:tc>
          <w:tcPr>
            <w:tcW w:w="664" w:type="dxa"/>
            <w:vMerge/>
            <w:shd w:val="clear" w:color="auto" w:fill="auto"/>
            <w:vAlign w:val="center"/>
          </w:tcPr>
          <w:p w14:paraId="569E5DB4" w14:textId="77777777" w:rsidR="00D238E1" w:rsidRPr="00E937C5" w:rsidRDefault="00D238E1" w:rsidP="00D238E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147DADD7" w14:textId="77777777" w:rsidR="00D238E1" w:rsidRPr="00E937C5" w:rsidRDefault="00D238E1" w:rsidP="00D238E1">
            <w:pPr>
              <w:rPr>
                <w:b/>
                <w:sz w:val="18"/>
                <w:szCs w:val="18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3482D6B7" w14:textId="77777777" w:rsidR="00D238E1" w:rsidRPr="00E937C5" w:rsidRDefault="00D238E1" w:rsidP="00D238E1">
            <w:pPr>
              <w:numPr>
                <w:ilvl w:val="0"/>
                <w:numId w:val="1"/>
              </w:numPr>
              <w:tabs>
                <w:tab w:val="clear" w:pos="360"/>
                <w:tab w:val="num" w:pos="-4777"/>
              </w:tabs>
              <w:ind w:left="185" w:hanging="1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Pêcheries côtières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A73FA82" w14:textId="63C8F9F9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30.06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6E5E0066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424B95" w14:textId="77777777" w:rsidR="00D238E1" w:rsidRPr="00E937C5" w:rsidRDefault="00D238E1" w:rsidP="00D238E1">
            <w:pPr>
              <w:jc w:val="center"/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A56A4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A9E4D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7F02D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1FA5C006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</w:tr>
      <w:tr w:rsidR="00D238E1" w:rsidRPr="00E937C5" w14:paraId="2230A5BC" w14:textId="77777777" w:rsidTr="00495606">
        <w:tc>
          <w:tcPr>
            <w:tcW w:w="664" w:type="dxa"/>
            <w:vMerge/>
            <w:shd w:val="clear" w:color="auto" w:fill="auto"/>
            <w:vAlign w:val="center"/>
          </w:tcPr>
          <w:p w14:paraId="6B9F147A" w14:textId="77777777" w:rsidR="00D238E1" w:rsidRPr="00E937C5" w:rsidRDefault="00D238E1" w:rsidP="00D238E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50E17E6F" w14:textId="77777777" w:rsidR="00D238E1" w:rsidRPr="00E937C5" w:rsidRDefault="00D238E1" w:rsidP="00D238E1">
            <w:pPr>
              <w:rPr>
                <w:b/>
                <w:sz w:val="18"/>
                <w:szCs w:val="18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75BC5ABD" w14:textId="57ECC7E7" w:rsidR="00D238E1" w:rsidRPr="00E937C5" w:rsidRDefault="00D238E1" w:rsidP="00D238E1">
            <w:pPr>
              <w:numPr>
                <w:ilvl w:val="0"/>
                <w:numId w:val="1"/>
              </w:numPr>
              <w:tabs>
                <w:tab w:val="clear" w:pos="360"/>
                <w:tab w:val="num" w:pos="-4777"/>
              </w:tabs>
              <w:ind w:left="185" w:hanging="1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Pêcheries de surface : PS, BB, GN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5F1EC82" w14:textId="71E84D58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30.06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B2DFD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018ED" w14:textId="77777777" w:rsidR="00D238E1" w:rsidRPr="00E937C5" w:rsidRDefault="00D238E1" w:rsidP="00D238E1">
            <w:pPr>
              <w:jc w:val="center"/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92A04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DC747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2B0E2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04288987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</w:tr>
      <w:tr w:rsidR="00D238E1" w:rsidRPr="00E937C5" w14:paraId="026D582C" w14:textId="77777777" w:rsidTr="00AE24CC">
        <w:trPr>
          <w:trHeight w:val="66"/>
        </w:trPr>
        <w:tc>
          <w:tcPr>
            <w:tcW w:w="664" w:type="dxa"/>
            <w:vMerge/>
            <w:shd w:val="clear" w:color="auto" w:fill="auto"/>
            <w:vAlign w:val="center"/>
          </w:tcPr>
          <w:p w14:paraId="3F52DEC9" w14:textId="77777777" w:rsidR="00D238E1" w:rsidRPr="00E937C5" w:rsidRDefault="00D238E1" w:rsidP="00D238E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6939956A" w14:textId="77777777" w:rsidR="00D238E1" w:rsidRPr="00E937C5" w:rsidRDefault="00D238E1" w:rsidP="00D238E1">
            <w:pPr>
              <w:rPr>
                <w:b/>
                <w:sz w:val="18"/>
                <w:szCs w:val="18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09D69563" w14:textId="65D11A19" w:rsidR="00D238E1" w:rsidRPr="00E937C5" w:rsidRDefault="00D238E1" w:rsidP="00D238E1">
            <w:pPr>
              <w:numPr>
                <w:ilvl w:val="0"/>
                <w:numId w:val="1"/>
              </w:numPr>
              <w:tabs>
                <w:tab w:val="clear" w:pos="360"/>
                <w:tab w:val="num" w:pos="-4777"/>
              </w:tabs>
              <w:ind w:left="185" w:hanging="1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Pêcheries palangrières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82DBC5A" w14:textId="1ADE6DFA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30.12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D9F83D0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90A877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079BB846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7BF8FD23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1A143243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13D8E246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</w:tr>
      <w:tr w:rsidR="00D238E1" w:rsidRPr="00E937C5" w14:paraId="0CED143D" w14:textId="77777777" w:rsidTr="00495606">
        <w:trPr>
          <w:cantSplit/>
        </w:trPr>
        <w:tc>
          <w:tcPr>
            <w:tcW w:w="664" w:type="dxa"/>
            <w:vMerge w:val="restart"/>
            <w:shd w:val="clear" w:color="auto" w:fill="auto"/>
            <w:vAlign w:val="center"/>
          </w:tcPr>
          <w:p w14:paraId="2E6CEF4A" w14:textId="570FDCF5" w:rsidR="00D238E1" w:rsidRPr="00E937C5" w:rsidRDefault="00D238E1" w:rsidP="00D238E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2424C4C6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19DA012" w14:textId="5D939755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Prises et effort</w:t>
            </w: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712989A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F74F90D" w14:textId="77777777" w:rsidR="00D238E1" w:rsidRPr="006436A9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5834EE5" w14:textId="77777777" w:rsidR="00D238E1" w:rsidRPr="006436A9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976AC0A" w14:textId="77777777" w:rsidR="00D238E1" w:rsidRPr="006436A9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B2D76B" w14:textId="77777777" w:rsidR="00D238E1" w:rsidRPr="006436A9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FF1145" w14:textId="77777777" w:rsidR="00D238E1" w:rsidRPr="006436A9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63F08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</w:tr>
      <w:tr w:rsidR="00D238E1" w:rsidRPr="00E937C5" w14:paraId="62D9BAF0" w14:textId="77777777" w:rsidTr="004A6EBB">
        <w:tc>
          <w:tcPr>
            <w:tcW w:w="664" w:type="dxa"/>
            <w:vMerge/>
            <w:shd w:val="clear" w:color="auto" w:fill="auto"/>
            <w:vAlign w:val="center"/>
          </w:tcPr>
          <w:p w14:paraId="1F2E2C66" w14:textId="77777777" w:rsidR="00D238E1" w:rsidRPr="00E937C5" w:rsidRDefault="00D238E1" w:rsidP="00D238E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496A171A" w14:textId="77777777" w:rsidR="00D238E1" w:rsidRPr="00E937C5" w:rsidRDefault="00D238E1" w:rsidP="00D238E1">
            <w:pPr>
              <w:rPr>
                <w:b/>
                <w:sz w:val="18"/>
                <w:szCs w:val="18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06051651" w14:textId="77777777" w:rsidR="00D238E1" w:rsidRPr="00E937C5" w:rsidRDefault="00D238E1" w:rsidP="00D238E1">
            <w:pPr>
              <w:numPr>
                <w:ilvl w:val="0"/>
                <w:numId w:val="1"/>
              </w:numPr>
              <w:tabs>
                <w:tab w:val="clear" w:pos="360"/>
              </w:tabs>
              <w:ind w:left="185" w:hanging="1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Pêcheries côtières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C35DB0D" w14:textId="28D91CAF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30.06</w:t>
            </w:r>
          </w:p>
        </w:tc>
        <w:tc>
          <w:tcPr>
            <w:tcW w:w="1133" w:type="dxa"/>
            <w:vAlign w:val="center"/>
          </w:tcPr>
          <w:p w14:paraId="092128FD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2E2C47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7E658CBC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18D50C8C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404F2143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6BBEF57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</w:tr>
      <w:tr w:rsidR="00D238E1" w:rsidRPr="00E937C5" w14:paraId="614796DD" w14:textId="77777777" w:rsidTr="004A6EBB">
        <w:tc>
          <w:tcPr>
            <w:tcW w:w="664" w:type="dxa"/>
            <w:vMerge/>
            <w:shd w:val="clear" w:color="auto" w:fill="auto"/>
            <w:vAlign w:val="center"/>
          </w:tcPr>
          <w:p w14:paraId="55E57D53" w14:textId="77777777" w:rsidR="00D238E1" w:rsidRPr="00E937C5" w:rsidRDefault="00D238E1" w:rsidP="00D238E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6005C7D2" w14:textId="77777777" w:rsidR="00D238E1" w:rsidRPr="00E937C5" w:rsidRDefault="00D238E1" w:rsidP="00D238E1">
            <w:pPr>
              <w:rPr>
                <w:b/>
                <w:sz w:val="18"/>
                <w:szCs w:val="18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58CFA7FE" w14:textId="3EBFC3D2" w:rsidR="00D238E1" w:rsidRPr="00E937C5" w:rsidRDefault="00D238E1" w:rsidP="00D238E1">
            <w:pPr>
              <w:numPr>
                <w:ilvl w:val="0"/>
                <w:numId w:val="1"/>
              </w:numPr>
              <w:tabs>
                <w:tab w:val="clear" w:pos="360"/>
                <w:tab w:val="num" w:pos="-4777"/>
              </w:tabs>
              <w:ind w:left="185" w:hanging="1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Pêcheries de surface PS, BB, GN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16C99E9" w14:textId="034F6DB0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30.06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2E5942EE" w14:textId="77777777" w:rsidR="00D238E1" w:rsidRPr="00E937C5" w:rsidRDefault="00D238E1" w:rsidP="00D238E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6982A6" w14:textId="77777777" w:rsidR="00D238E1" w:rsidRPr="00E937C5" w:rsidRDefault="00D238E1" w:rsidP="00D238E1">
            <w:pPr>
              <w:jc w:val="center"/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5DA25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E8DFD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A06DE" w14:textId="77777777" w:rsidR="00D238E1" w:rsidRPr="00E937C5" w:rsidRDefault="00D238E1" w:rsidP="00D238E1"/>
        </w:tc>
        <w:tc>
          <w:tcPr>
            <w:tcW w:w="1662" w:type="dxa"/>
            <w:shd w:val="clear" w:color="auto" w:fill="auto"/>
            <w:vAlign w:val="center"/>
          </w:tcPr>
          <w:p w14:paraId="11D631F7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</w:tr>
      <w:tr w:rsidR="00D238E1" w:rsidRPr="00E937C5" w14:paraId="6619962E" w14:textId="77777777" w:rsidTr="009F149C">
        <w:trPr>
          <w:cantSplit/>
          <w:trHeight w:val="141"/>
        </w:trPr>
        <w:tc>
          <w:tcPr>
            <w:tcW w:w="664" w:type="dxa"/>
            <w:vMerge/>
            <w:shd w:val="clear" w:color="auto" w:fill="auto"/>
            <w:vAlign w:val="center"/>
          </w:tcPr>
          <w:p w14:paraId="127376BA" w14:textId="77777777" w:rsidR="00D238E1" w:rsidRPr="00E937C5" w:rsidRDefault="00D238E1" w:rsidP="00D238E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729E7A42" w14:textId="77777777" w:rsidR="00D238E1" w:rsidRPr="00E937C5" w:rsidRDefault="00D238E1" w:rsidP="00D238E1">
            <w:pPr>
              <w:rPr>
                <w:b/>
                <w:sz w:val="18"/>
                <w:szCs w:val="18"/>
              </w:rPr>
            </w:pPr>
          </w:p>
        </w:tc>
        <w:tc>
          <w:tcPr>
            <w:tcW w:w="3775" w:type="dxa"/>
            <w:vMerge w:val="restart"/>
            <w:shd w:val="clear" w:color="auto" w:fill="auto"/>
            <w:vAlign w:val="center"/>
          </w:tcPr>
          <w:p w14:paraId="5D7A0BEC" w14:textId="4D259092" w:rsidR="00D238E1" w:rsidRPr="00E937C5" w:rsidRDefault="00D238E1" w:rsidP="00D238E1">
            <w:pPr>
              <w:numPr>
                <w:ilvl w:val="0"/>
                <w:numId w:val="1"/>
              </w:numPr>
              <w:tabs>
                <w:tab w:val="clear" w:pos="360"/>
                <w:tab w:val="num" w:pos="-4777"/>
              </w:tabs>
              <w:ind w:left="185" w:hanging="1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Pêcheries palangrières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14:paraId="2E2839A6" w14:textId="1E217F80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30.12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583851C5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3A5E2D0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14:paraId="0DFAFCCA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14:paraId="70C07FD6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23F52643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0EC99303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</w:tr>
      <w:tr w:rsidR="00D238E1" w:rsidRPr="00E937C5" w14:paraId="708F0C64" w14:textId="77777777" w:rsidTr="00230FE9">
        <w:trPr>
          <w:cantSplit/>
          <w:trHeight w:val="47"/>
        </w:trPr>
        <w:tc>
          <w:tcPr>
            <w:tcW w:w="664" w:type="dxa"/>
            <w:vMerge/>
            <w:shd w:val="clear" w:color="auto" w:fill="auto"/>
            <w:vAlign w:val="center"/>
          </w:tcPr>
          <w:p w14:paraId="7EA35679" w14:textId="77777777" w:rsidR="00D238E1" w:rsidRPr="00E937C5" w:rsidRDefault="00D238E1" w:rsidP="00D238E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5B395225" w14:textId="77777777" w:rsidR="00D238E1" w:rsidRPr="00E937C5" w:rsidRDefault="00D238E1" w:rsidP="00D238E1">
            <w:pPr>
              <w:rPr>
                <w:b/>
                <w:sz w:val="18"/>
                <w:szCs w:val="18"/>
              </w:rPr>
            </w:pPr>
          </w:p>
        </w:tc>
        <w:tc>
          <w:tcPr>
            <w:tcW w:w="37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6F883" w14:textId="7CE5DE07" w:rsidR="00D238E1" w:rsidRPr="00E937C5" w:rsidRDefault="00D238E1" w:rsidP="00D238E1">
            <w:pPr>
              <w:numPr>
                <w:ilvl w:val="0"/>
                <w:numId w:val="1"/>
              </w:numPr>
              <w:tabs>
                <w:tab w:val="clear" w:pos="360"/>
                <w:tab w:val="num" w:pos="-4777"/>
              </w:tabs>
              <w:ind w:left="185" w:hanging="185"/>
              <w:rPr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88E7C" w14:textId="0A4F4548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EFD2B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33775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35F5D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E6726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7FA17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223A9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</w:tr>
      <w:tr w:rsidR="00D238E1" w:rsidRPr="00E937C5" w14:paraId="74CA515F" w14:textId="77777777" w:rsidTr="00495606">
        <w:trPr>
          <w:cantSplit/>
        </w:trPr>
        <w:tc>
          <w:tcPr>
            <w:tcW w:w="664" w:type="dxa"/>
            <w:vMerge w:val="restart"/>
            <w:shd w:val="clear" w:color="auto" w:fill="auto"/>
            <w:vAlign w:val="center"/>
          </w:tcPr>
          <w:p w14:paraId="75E31CB6" w14:textId="4085E8B2" w:rsidR="00D238E1" w:rsidRPr="00E937C5" w:rsidRDefault="00D238E1" w:rsidP="00D238E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24D16D73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60AE05" w14:textId="56ABFA2F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Fréquences de tailles</w:t>
            </w: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500B61B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756FDCE" w14:textId="77777777" w:rsidR="00D238E1" w:rsidRPr="006436A9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F539310" w14:textId="77777777" w:rsidR="00D238E1" w:rsidRPr="006436A9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43DB4BC" w14:textId="77777777" w:rsidR="00D238E1" w:rsidRPr="006436A9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4B8E19" w14:textId="77777777" w:rsidR="00D238E1" w:rsidRPr="006436A9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3975463" w14:textId="77777777" w:rsidR="00D238E1" w:rsidRPr="006436A9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D24D1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</w:tr>
      <w:tr w:rsidR="00D238E1" w:rsidRPr="00E937C5" w14:paraId="01096AA7" w14:textId="77777777" w:rsidTr="00495606">
        <w:tc>
          <w:tcPr>
            <w:tcW w:w="664" w:type="dxa"/>
            <w:vMerge/>
            <w:shd w:val="clear" w:color="auto" w:fill="auto"/>
            <w:vAlign w:val="center"/>
          </w:tcPr>
          <w:p w14:paraId="7E128E0C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28E05F0B" w14:textId="77777777" w:rsidR="00D238E1" w:rsidRPr="00E937C5" w:rsidRDefault="00D238E1" w:rsidP="00D238E1">
            <w:pPr>
              <w:rPr>
                <w:b/>
                <w:sz w:val="18"/>
                <w:szCs w:val="18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42AAE610" w14:textId="77777777" w:rsidR="00D238E1" w:rsidRPr="00E937C5" w:rsidRDefault="00D238E1" w:rsidP="00D238E1">
            <w:pPr>
              <w:numPr>
                <w:ilvl w:val="0"/>
                <w:numId w:val="1"/>
              </w:numPr>
              <w:tabs>
                <w:tab w:val="clear" w:pos="360"/>
                <w:tab w:val="num" w:pos="-4635"/>
              </w:tabs>
              <w:ind w:left="185" w:hanging="1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Pêcheries côtières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148CF14" w14:textId="5E29BCBB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30.06</w:t>
            </w:r>
          </w:p>
        </w:tc>
        <w:tc>
          <w:tcPr>
            <w:tcW w:w="1133" w:type="dxa"/>
            <w:vAlign w:val="center"/>
          </w:tcPr>
          <w:p w14:paraId="513CEEE2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A52BEB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4092ABB7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55D2610C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02E1F3D6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154107D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</w:tr>
      <w:tr w:rsidR="00D238E1" w:rsidRPr="00E937C5" w14:paraId="4A280672" w14:textId="77777777" w:rsidTr="00495606">
        <w:tc>
          <w:tcPr>
            <w:tcW w:w="664" w:type="dxa"/>
            <w:vMerge/>
            <w:shd w:val="clear" w:color="auto" w:fill="auto"/>
            <w:vAlign w:val="center"/>
          </w:tcPr>
          <w:p w14:paraId="614D279D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67F58C8C" w14:textId="77777777" w:rsidR="00D238E1" w:rsidRPr="00E937C5" w:rsidRDefault="00D238E1" w:rsidP="00D238E1">
            <w:pPr>
              <w:rPr>
                <w:b/>
                <w:sz w:val="18"/>
                <w:szCs w:val="18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521DCC59" w14:textId="5FC82C39" w:rsidR="00D238E1" w:rsidRPr="00E937C5" w:rsidRDefault="00D238E1" w:rsidP="00D238E1">
            <w:pPr>
              <w:numPr>
                <w:ilvl w:val="0"/>
                <w:numId w:val="1"/>
              </w:numPr>
              <w:tabs>
                <w:tab w:val="clear" w:pos="360"/>
              </w:tabs>
              <w:ind w:left="185" w:hanging="1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Pêcheries de surface PS, BB, GN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C3544FA" w14:textId="0CA57CFE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30.06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2A41213" w14:textId="77777777" w:rsidR="00D238E1" w:rsidRPr="00E937C5" w:rsidRDefault="00D238E1" w:rsidP="00D238E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B5621EA" w14:textId="77777777" w:rsidR="00D238E1" w:rsidRPr="00E937C5" w:rsidRDefault="00D238E1" w:rsidP="00D238E1">
            <w:pPr>
              <w:jc w:val="center"/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004FF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C8620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14:paraId="2DA24B26" w14:textId="77777777" w:rsidR="00D238E1" w:rsidRPr="00E937C5" w:rsidRDefault="00D238E1" w:rsidP="00D238E1"/>
        </w:tc>
        <w:tc>
          <w:tcPr>
            <w:tcW w:w="1662" w:type="dxa"/>
            <w:shd w:val="clear" w:color="auto" w:fill="auto"/>
            <w:vAlign w:val="center"/>
          </w:tcPr>
          <w:p w14:paraId="4629BC42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</w:tr>
      <w:tr w:rsidR="00D238E1" w:rsidRPr="00E937C5" w14:paraId="17D39380" w14:textId="77777777" w:rsidTr="00230FE9">
        <w:trPr>
          <w:trHeight w:val="96"/>
        </w:trPr>
        <w:tc>
          <w:tcPr>
            <w:tcW w:w="664" w:type="dxa"/>
            <w:vMerge/>
            <w:shd w:val="clear" w:color="auto" w:fill="auto"/>
            <w:vAlign w:val="center"/>
          </w:tcPr>
          <w:p w14:paraId="7C8C0E6A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2411F1E5" w14:textId="77777777" w:rsidR="00D238E1" w:rsidRPr="00E937C5" w:rsidRDefault="00D238E1" w:rsidP="00D238E1">
            <w:pPr>
              <w:rPr>
                <w:b/>
                <w:sz w:val="18"/>
                <w:szCs w:val="18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57518DB9" w14:textId="40BDD120" w:rsidR="00D238E1" w:rsidRPr="00E937C5" w:rsidRDefault="00D238E1" w:rsidP="00D238E1">
            <w:pPr>
              <w:numPr>
                <w:ilvl w:val="0"/>
                <w:numId w:val="1"/>
              </w:numPr>
              <w:tabs>
                <w:tab w:val="clear" w:pos="360"/>
              </w:tabs>
              <w:ind w:left="185" w:hanging="1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Pêcheries palangrières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EB6C4B3" w14:textId="53A3B346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30.12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4A506B4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FF1502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49D5E40A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2D9A2648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0DBB590C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6753E05F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</w:tr>
      <w:tr w:rsidR="00D238E1" w:rsidRPr="00E937C5" w14:paraId="6E7F7B54" w14:textId="77777777" w:rsidTr="00096F0A">
        <w:trPr>
          <w:cantSplit/>
        </w:trPr>
        <w:tc>
          <w:tcPr>
            <w:tcW w:w="664" w:type="dxa"/>
            <w:vMerge w:val="restart"/>
            <w:shd w:val="clear" w:color="auto" w:fill="auto"/>
            <w:vAlign w:val="center"/>
          </w:tcPr>
          <w:p w14:paraId="69729524" w14:textId="4701B829" w:rsidR="00D238E1" w:rsidRPr="00E937C5" w:rsidRDefault="00D238E1" w:rsidP="00D238E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6BD07CE9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54F9FF" w14:textId="52FB9980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Dispositifs de concentration de poissons (DCP)</w:t>
            </w: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076F26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3FD188" w14:textId="77777777" w:rsidR="00D238E1" w:rsidRPr="006436A9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56283E" w14:textId="77777777" w:rsidR="00D238E1" w:rsidRPr="006436A9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652CA90" w14:textId="77777777" w:rsidR="00D238E1" w:rsidRPr="006436A9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131A957" w14:textId="77777777" w:rsidR="00D238E1" w:rsidRPr="006436A9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93A3CD4" w14:textId="77777777" w:rsidR="00D238E1" w:rsidRPr="006436A9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C8322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</w:tr>
      <w:tr w:rsidR="00D238E1" w:rsidRPr="00E937C5" w14:paraId="1F6FE012" w14:textId="77777777" w:rsidTr="004A6EBB">
        <w:trPr>
          <w:cantSplit/>
        </w:trPr>
        <w:tc>
          <w:tcPr>
            <w:tcW w:w="664" w:type="dxa"/>
            <w:vMerge/>
            <w:shd w:val="clear" w:color="auto" w:fill="auto"/>
            <w:vAlign w:val="center"/>
          </w:tcPr>
          <w:p w14:paraId="5801495A" w14:textId="77777777" w:rsidR="00D238E1" w:rsidRPr="00E937C5" w:rsidRDefault="00D238E1" w:rsidP="00D238E1">
            <w:pPr>
              <w:ind w:left="-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4467D611" w14:textId="77777777" w:rsidR="00D238E1" w:rsidRPr="00E937C5" w:rsidRDefault="00D238E1" w:rsidP="00D238E1">
            <w:pPr>
              <w:rPr>
                <w:b/>
                <w:sz w:val="18"/>
                <w:szCs w:val="18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5E8C11E1" w14:textId="77777777" w:rsidR="00D238E1" w:rsidRPr="00E937C5" w:rsidRDefault="00D238E1" w:rsidP="00D23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Navires auxiliaires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E96DE6C" w14:textId="54DA652A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30.06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CDFAE79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353E9B" w14:textId="77777777" w:rsidR="00D238E1" w:rsidRPr="00E937C5" w:rsidRDefault="00D238E1" w:rsidP="00D238E1">
            <w:pPr>
              <w:jc w:val="center"/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51AFBAAA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5D98FD6C" w14:textId="77777777" w:rsidR="00D238E1" w:rsidRPr="00E937C5" w:rsidRDefault="00D238E1" w:rsidP="00D238E1">
            <w:pPr>
              <w:jc w:val="center"/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513F0721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7A01503B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</w:tr>
      <w:tr w:rsidR="00D238E1" w:rsidRPr="00E937C5" w14:paraId="3849E1DE" w14:textId="77777777" w:rsidTr="004A6EBB">
        <w:trPr>
          <w:cantSplit/>
        </w:trPr>
        <w:tc>
          <w:tcPr>
            <w:tcW w:w="664" w:type="dxa"/>
            <w:vMerge/>
            <w:shd w:val="clear" w:color="auto" w:fill="auto"/>
            <w:vAlign w:val="center"/>
          </w:tcPr>
          <w:p w14:paraId="21F3D6F3" w14:textId="77777777" w:rsidR="00D238E1" w:rsidRPr="00E937C5" w:rsidRDefault="00D238E1" w:rsidP="00D238E1">
            <w:pPr>
              <w:ind w:left="-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2289FBE6" w14:textId="77777777" w:rsidR="00D238E1" w:rsidRPr="00E937C5" w:rsidRDefault="00D238E1" w:rsidP="00D238E1">
            <w:pPr>
              <w:rPr>
                <w:b/>
                <w:sz w:val="18"/>
                <w:szCs w:val="18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2291754E" w14:textId="77777777" w:rsidR="00D238E1" w:rsidRPr="00E937C5" w:rsidRDefault="00D238E1" w:rsidP="00D23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Jours de mer des navires auxiliaires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14E0781" w14:textId="7E4B5D3C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30.06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982B55B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744790" w14:textId="77777777" w:rsidR="00D238E1" w:rsidRPr="00E937C5" w:rsidRDefault="00D238E1" w:rsidP="00D238E1">
            <w:pPr>
              <w:jc w:val="center"/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45EA418B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46E1505B" w14:textId="77777777" w:rsidR="00D238E1" w:rsidRPr="00E937C5" w:rsidRDefault="00D238E1" w:rsidP="00D238E1">
            <w:pPr>
              <w:jc w:val="center"/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4CD48B40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10EEE813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</w:tr>
      <w:tr w:rsidR="00D238E1" w:rsidRPr="00E937C5" w14:paraId="1CDFD57B" w14:textId="77777777" w:rsidTr="009D60F0">
        <w:trPr>
          <w:cantSplit/>
        </w:trPr>
        <w:tc>
          <w:tcPr>
            <w:tcW w:w="6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AC7A3" w14:textId="77777777" w:rsidR="00D238E1" w:rsidRPr="00E937C5" w:rsidRDefault="00D238E1" w:rsidP="00D238E1">
            <w:pPr>
              <w:ind w:left="-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95E5A" w14:textId="77777777" w:rsidR="00D238E1" w:rsidRPr="00E937C5" w:rsidRDefault="00D238E1" w:rsidP="00D238E1">
            <w:pPr>
              <w:rPr>
                <w:b/>
                <w:sz w:val="18"/>
                <w:szCs w:val="18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58DFF" w14:textId="77777777" w:rsidR="00D238E1" w:rsidRPr="00E937C5" w:rsidRDefault="00D238E1" w:rsidP="00D23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DCP déployés par types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5274F" w14:textId="65AFDB74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30.06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1D9F8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3B185" w14:textId="77777777" w:rsidR="00D238E1" w:rsidRPr="00E937C5" w:rsidRDefault="00D238E1" w:rsidP="00D238E1">
            <w:pPr>
              <w:jc w:val="center"/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E1E86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5C109" w14:textId="77777777" w:rsidR="00D238E1" w:rsidRPr="00E937C5" w:rsidRDefault="00D238E1" w:rsidP="00D238E1">
            <w:pPr>
              <w:jc w:val="center"/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B659D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60EBB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</w:tr>
      <w:tr w:rsidR="00D238E1" w:rsidRPr="00E937C5" w14:paraId="6D61BE80" w14:textId="77777777" w:rsidTr="009D60F0">
        <w:trPr>
          <w:cantSplit/>
        </w:trPr>
        <w:tc>
          <w:tcPr>
            <w:tcW w:w="5668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3A5DA90A" w14:textId="4221FFCE" w:rsidR="00D238E1" w:rsidRPr="00096F0A" w:rsidRDefault="00D238E1" w:rsidP="00D238E1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Mise en place de mesures d’atténuation et prises accessoires d’espèces hors du mandat de la CTOI</w:t>
            </w: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62AC451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1BA2F8B" w14:textId="77777777" w:rsidR="00D238E1" w:rsidRPr="006436A9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EBEB259" w14:textId="77777777" w:rsidR="00D238E1" w:rsidRPr="006436A9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4CCEBC7" w14:textId="77777777" w:rsidR="00D238E1" w:rsidRPr="006436A9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47E1D69" w14:textId="77777777" w:rsidR="00D238E1" w:rsidRPr="006436A9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53B498B" w14:textId="77777777" w:rsidR="00D238E1" w:rsidRPr="006436A9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8131D6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</w:tr>
      <w:tr w:rsidR="00D238E1" w:rsidRPr="00E937C5" w14:paraId="1EC4F4DE" w14:textId="77777777" w:rsidTr="008B123D">
        <w:tc>
          <w:tcPr>
            <w:tcW w:w="66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47295458" w14:textId="77777777" w:rsidR="00D238E1" w:rsidRPr="00E937C5" w:rsidRDefault="00D238E1" w:rsidP="00D238E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17959514" w14:textId="39D04743" w:rsidR="00D238E1" w:rsidRPr="00E937C5" w:rsidRDefault="00D238E1" w:rsidP="00D238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Rés</w:t>
            </w:r>
            <w:proofErr w:type="spellEnd"/>
            <w:r>
              <w:rPr>
                <w:sz w:val="18"/>
                <w:szCs w:val="18"/>
              </w:rPr>
              <w:t>. 17</w:t>
            </w:r>
            <w:r w:rsidRPr="00E937C5">
              <w:rPr>
                <w:sz w:val="18"/>
                <w:szCs w:val="18"/>
              </w:rPr>
              <w:t>/05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6084E353" w14:textId="234FFF3E" w:rsidR="00D238E1" w:rsidRPr="00E937C5" w:rsidRDefault="00D238E1" w:rsidP="00D23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-JP"/>
              </w:rPr>
              <w:t xml:space="preserve">Déclaration des données sur les requins - </w:t>
            </w:r>
            <w:r>
              <w:rPr>
                <w:sz w:val="18"/>
                <w:szCs w:val="18"/>
              </w:rPr>
              <w:t>Captures nominales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511D6CB" w14:textId="0D6EFD36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30.06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86A1C4F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CCF87D" w14:textId="77777777" w:rsidR="00D238E1" w:rsidRPr="00E937C5" w:rsidRDefault="00D238E1" w:rsidP="00D238E1">
            <w:pPr>
              <w:jc w:val="center"/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67659B90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400DE071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14:paraId="6F6835ED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0BE9AE00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</w:tr>
      <w:tr w:rsidR="00D238E1" w:rsidRPr="00E937C5" w14:paraId="4555B219" w14:textId="77777777" w:rsidTr="008B123D">
        <w:tc>
          <w:tcPr>
            <w:tcW w:w="66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4F2AB57" w14:textId="77777777" w:rsidR="00D238E1" w:rsidRPr="00421BD1" w:rsidRDefault="00D238E1" w:rsidP="00D238E1">
            <w:pPr>
              <w:ind w:left="-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CA3CF0B" w14:textId="253512C1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634AB9CD" w14:textId="087194CF" w:rsidR="00D238E1" w:rsidRPr="00E937C5" w:rsidRDefault="00D238E1" w:rsidP="00D23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-JP"/>
              </w:rPr>
              <w:t xml:space="preserve">Déclaration des données sur les requins - </w:t>
            </w:r>
            <w:r>
              <w:rPr>
                <w:sz w:val="18"/>
                <w:szCs w:val="18"/>
              </w:rPr>
              <w:t>Prises et effort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4C6E163" w14:textId="483D87ED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30.06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CC16CBB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750CA3" w14:textId="77777777" w:rsidR="00D238E1" w:rsidRPr="00E937C5" w:rsidRDefault="00D238E1" w:rsidP="00D238E1">
            <w:pPr>
              <w:jc w:val="center"/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7C72A6B9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5572FB6B" w14:textId="7777777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14:paraId="37242D96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01F594AF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</w:tr>
      <w:tr w:rsidR="00D238E1" w:rsidRPr="00E937C5" w14:paraId="28EF3ECD" w14:textId="77777777" w:rsidTr="008B123D">
        <w:tc>
          <w:tcPr>
            <w:tcW w:w="66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172AACC" w14:textId="77777777" w:rsidR="00D238E1" w:rsidRPr="00421BD1" w:rsidRDefault="00D238E1" w:rsidP="00D238E1">
            <w:pPr>
              <w:ind w:left="-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70F062A" w14:textId="001D3030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066C39A0" w14:textId="24F0D63A" w:rsidR="00D238E1" w:rsidRPr="00E937C5" w:rsidRDefault="00D238E1" w:rsidP="00D23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-JP"/>
              </w:rPr>
              <w:t xml:space="preserve">Déclaration des données sur les requins - </w:t>
            </w:r>
            <w:r>
              <w:rPr>
                <w:sz w:val="18"/>
                <w:szCs w:val="18"/>
              </w:rPr>
              <w:t>Fréquences de tailles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0EB6F3B" w14:textId="05572A36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30.06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316D9D3" w14:textId="3FB1DCFE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AF5C5D" w14:textId="79DD73D6" w:rsidR="00D238E1" w:rsidRPr="00E937C5" w:rsidRDefault="00D238E1" w:rsidP="00D238E1">
            <w:pPr>
              <w:jc w:val="center"/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28774E47" w14:textId="1049CA2A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0402C241" w14:textId="1C7D5C47" w:rsidR="00D238E1" w:rsidRPr="00E937C5" w:rsidRDefault="00D238E1" w:rsidP="00D23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14:paraId="78E2DD86" w14:textId="5A048A42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2595A70" w14:textId="77777777" w:rsidR="00D238E1" w:rsidRPr="00E937C5" w:rsidRDefault="00D238E1" w:rsidP="00D238E1">
            <w:pPr>
              <w:rPr>
                <w:sz w:val="18"/>
                <w:szCs w:val="18"/>
              </w:rPr>
            </w:pPr>
          </w:p>
        </w:tc>
      </w:tr>
      <w:tr w:rsidR="008B123D" w:rsidRPr="00E937C5" w14:paraId="7EE011FD" w14:textId="77777777" w:rsidTr="008B123D">
        <w:tc>
          <w:tcPr>
            <w:tcW w:w="664" w:type="dxa"/>
            <w:tcBorders>
              <w:top w:val="nil"/>
            </w:tcBorders>
            <w:shd w:val="clear" w:color="auto" w:fill="auto"/>
            <w:vAlign w:val="center"/>
          </w:tcPr>
          <w:p w14:paraId="4C04EAF3" w14:textId="77777777" w:rsidR="008B123D" w:rsidRPr="00421BD1" w:rsidRDefault="008B123D" w:rsidP="008B123D">
            <w:pPr>
              <w:ind w:left="-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vAlign w:val="center"/>
          </w:tcPr>
          <w:p w14:paraId="73B649B6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3336B85D" w14:textId="463B9D25" w:rsidR="008B123D" w:rsidRDefault="000674B5" w:rsidP="008B123D">
            <w:pPr>
              <w:rPr>
                <w:sz w:val="18"/>
                <w:szCs w:val="18"/>
                <w:lang w:eastAsia="ja-JP"/>
              </w:rPr>
            </w:pPr>
            <w:r w:rsidRPr="00D548E2">
              <w:rPr>
                <w:sz w:val="18"/>
                <w:szCs w:val="18"/>
                <w:highlight w:val="yellow"/>
              </w:rPr>
              <w:t>Interdiction découpe des nageoires de requins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54B9B54" w14:textId="76F16C86" w:rsidR="008B123D" w:rsidRPr="00324848" w:rsidRDefault="000674B5" w:rsidP="008B1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Depuis</w:t>
            </w:r>
            <w:r w:rsidR="008B123D" w:rsidRPr="00A0140E">
              <w:rPr>
                <w:sz w:val="18"/>
                <w:szCs w:val="18"/>
                <w:highlight w:val="yellow"/>
              </w:rPr>
              <w:t xml:space="preserve"> 0</w:t>
            </w:r>
            <w:r w:rsidR="008B123D">
              <w:rPr>
                <w:sz w:val="18"/>
                <w:szCs w:val="18"/>
                <w:highlight w:val="yellow"/>
              </w:rPr>
              <w:t>3</w:t>
            </w:r>
            <w:r w:rsidR="008B123D" w:rsidRPr="00A0140E">
              <w:rPr>
                <w:sz w:val="18"/>
                <w:szCs w:val="18"/>
                <w:highlight w:val="yellow"/>
              </w:rPr>
              <w:t>.1</w:t>
            </w:r>
            <w:r w:rsidR="008B123D">
              <w:rPr>
                <w:sz w:val="18"/>
                <w:szCs w:val="18"/>
                <w:highlight w:val="yellow"/>
              </w:rPr>
              <w:t>0</w:t>
            </w:r>
            <w:r w:rsidR="008B123D" w:rsidRPr="00A0140E">
              <w:rPr>
                <w:sz w:val="18"/>
                <w:szCs w:val="18"/>
                <w:highlight w:val="yellow"/>
              </w:rPr>
              <w:t>.2017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092D3A9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CED4AF" w14:textId="77777777" w:rsidR="008B123D" w:rsidRPr="00E937C5" w:rsidRDefault="008B123D" w:rsidP="008B123D">
            <w:pPr>
              <w:jc w:val="center"/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38C212B2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0853F755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14:paraId="184421FE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08D8C3E6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</w:tr>
      <w:tr w:rsidR="008B123D" w:rsidRPr="00E937C5" w14:paraId="5219EAFA" w14:textId="77777777" w:rsidTr="004A6EBB">
        <w:trPr>
          <w:cantSplit/>
        </w:trPr>
        <w:tc>
          <w:tcPr>
            <w:tcW w:w="664" w:type="dxa"/>
            <w:shd w:val="clear" w:color="auto" w:fill="auto"/>
            <w:vAlign w:val="center"/>
          </w:tcPr>
          <w:p w14:paraId="3DB5F4ED" w14:textId="77777777" w:rsidR="008B123D" w:rsidRPr="00E937C5" w:rsidRDefault="008B123D" w:rsidP="008B123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881EDC9" w14:textId="77777777" w:rsidR="008B123D" w:rsidRPr="00E937C5" w:rsidRDefault="008B123D" w:rsidP="008B123D">
            <w:pPr>
              <w:rPr>
                <w:sz w:val="18"/>
                <w:szCs w:val="18"/>
                <w:lang w:eastAsia="ja-JP"/>
              </w:rPr>
            </w:pPr>
            <w:proofErr w:type="spellStart"/>
            <w:r>
              <w:rPr>
                <w:sz w:val="18"/>
                <w:szCs w:val="18"/>
                <w:lang w:eastAsia="ja-JP"/>
              </w:rPr>
              <w:t>Rés</w:t>
            </w:r>
            <w:proofErr w:type="spellEnd"/>
            <w:r>
              <w:rPr>
                <w:sz w:val="18"/>
                <w:szCs w:val="18"/>
                <w:lang w:eastAsia="ja-JP"/>
              </w:rPr>
              <w:t>. 12/09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7B8BE8A5" w14:textId="77777777" w:rsidR="008B123D" w:rsidRPr="00E937C5" w:rsidRDefault="008B123D" w:rsidP="008B123D">
            <w:pPr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 xml:space="preserve">Interdiction des captures de tous les requins-renards de la famille des </w:t>
            </w:r>
            <w:proofErr w:type="spellStart"/>
            <w:r w:rsidRPr="00035ECE">
              <w:rPr>
                <w:i/>
                <w:sz w:val="18"/>
                <w:szCs w:val="18"/>
                <w:lang w:eastAsia="ja-JP"/>
              </w:rPr>
              <w:t>Alopiidæ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</w:tcPr>
          <w:p w14:paraId="4168FDB9" w14:textId="2F10BDF6" w:rsidR="008B123D" w:rsidRPr="00E937C5" w:rsidRDefault="008B123D" w:rsidP="008B123D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 xml:space="preserve">Depuis </w:t>
            </w:r>
            <w:r>
              <w:rPr>
                <w:rFonts w:hint="eastAsia"/>
                <w:sz w:val="18"/>
                <w:szCs w:val="18"/>
                <w:lang w:eastAsia="ja-JP"/>
              </w:rPr>
              <w:t>07.07.2010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3DA7EBE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3D2561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FB25C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A4F23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AB1C8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1C4304C0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</w:tr>
      <w:tr w:rsidR="008B123D" w:rsidRPr="00E937C5" w14:paraId="66A1FE9D" w14:textId="77777777" w:rsidTr="004A6EBB">
        <w:trPr>
          <w:cantSplit/>
        </w:trPr>
        <w:tc>
          <w:tcPr>
            <w:tcW w:w="664" w:type="dxa"/>
            <w:shd w:val="clear" w:color="auto" w:fill="auto"/>
            <w:vAlign w:val="center"/>
          </w:tcPr>
          <w:p w14:paraId="7D48F637" w14:textId="29D1AC0A" w:rsidR="008B123D" w:rsidRPr="00E937C5" w:rsidRDefault="008B123D" w:rsidP="008B123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731AA193" w14:textId="65035481" w:rsidR="008B123D" w:rsidRPr="00E937C5" w:rsidRDefault="008B123D" w:rsidP="008B123D">
            <w:pPr>
              <w:rPr>
                <w:sz w:val="18"/>
                <w:szCs w:val="18"/>
                <w:lang w:eastAsia="ja-JP"/>
              </w:rPr>
            </w:pPr>
            <w:proofErr w:type="spellStart"/>
            <w:r>
              <w:rPr>
                <w:sz w:val="18"/>
                <w:szCs w:val="18"/>
                <w:lang w:eastAsia="ja-JP"/>
              </w:rPr>
              <w:t>Rés</w:t>
            </w:r>
            <w:proofErr w:type="spellEnd"/>
            <w:r>
              <w:rPr>
                <w:sz w:val="18"/>
                <w:szCs w:val="18"/>
                <w:lang w:eastAsia="ja-JP"/>
              </w:rPr>
              <w:t>. 13/06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5FB57F82" w14:textId="58974FEB" w:rsidR="008B123D" w:rsidRPr="001A1A8E" w:rsidRDefault="008B123D" w:rsidP="008B123D">
            <w:pPr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 xml:space="preserve">Interdiction des captures des </w:t>
            </w:r>
            <w:r w:rsidRPr="001A1A8E">
              <w:rPr>
                <w:sz w:val="18"/>
                <w:szCs w:val="18"/>
                <w:lang w:eastAsia="ja-JP"/>
              </w:rPr>
              <w:t>requins océaniques (</w:t>
            </w:r>
            <w:proofErr w:type="spellStart"/>
            <w:r w:rsidRPr="001A1A8E">
              <w:rPr>
                <w:i/>
                <w:sz w:val="18"/>
                <w:szCs w:val="18"/>
                <w:lang w:eastAsia="ja-JP"/>
              </w:rPr>
              <w:t>Carcharhinus</w:t>
            </w:r>
            <w:proofErr w:type="spellEnd"/>
            <w:r w:rsidRPr="001A1A8E">
              <w:rPr>
                <w:i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A1A8E">
              <w:rPr>
                <w:i/>
                <w:sz w:val="18"/>
                <w:szCs w:val="18"/>
                <w:lang w:eastAsia="ja-JP"/>
              </w:rPr>
              <w:t>longimanus</w:t>
            </w:r>
            <w:proofErr w:type="spellEnd"/>
            <w:r w:rsidRPr="001A1A8E">
              <w:rPr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0E988D9" w14:textId="2FA286F0" w:rsidR="008B123D" w:rsidRPr="00E937C5" w:rsidRDefault="008B123D" w:rsidP="008B123D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Depuis 14</w:t>
            </w:r>
            <w:r>
              <w:rPr>
                <w:rFonts w:hint="eastAsia"/>
                <w:sz w:val="18"/>
                <w:szCs w:val="18"/>
                <w:lang w:eastAsia="ja-JP"/>
              </w:rPr>
              <w:t>.</w:t>
            </w:r>
            <w:r>
              <w:rPr>
                <w:sz w:val="18"/>
                <w:szCs w:val="18"/>
                <w:lang w:eastAsia="ja-JP"/>
              </w:rPr>
              <w:t>08</w:t>
            </w:r>
            <w:r>
              <w:rPr>
                <w:rFonts w:hint="eastAsia"/>
                <w:sz w:val="18"/>
                <w:szCs w:val="18"/>
                <w:lang w:eastAsia="ja-JP"/>
              </w:rPr>
              <w:t>.201</w:t>
            </w:r>
            <w:r>
              <w:rPr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A33D8E1" w14:textId="5F498878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1406BB" w14:textId="4DF8DD2B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30959" w14:textId="7F0DC2D8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A9E3C" w14:textId="2577C6AE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523DB" w14:textId="7B38E881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632D945F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</w:tr>
      <w:tr w:rsidR="008B123D" w:rsidRPr="00E937C5" w14:paraId="5CAC569F" w14:textId="77777777" w:rsidTr="004A6EBB">
        <w:tc>
          <w:tcPr>
            <w:tcW w:w="664" w:type="dxa"/>
            <w:shd w:val="clear" w:color="auto" w:fill="auto"/>
            <w:vAlign w:val="center"/>
          </w:tcPr>
          <w:p w14:paraId="6FB1C1C5" w14:textId="77777777" w:rsidR="008B123D" w:rsidRPr="00E937C5" w:rsidRDefault="008B123D" w:rsidP="008B123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14:paraId="1163A29F" w14:textId="498AF9F6" w:rsidR="008B123D" w:rsidRPr="00E937C5" w:rsidRDefault="008B123D" w:rsidP="008B12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Rés</w:t>
            </w:r>
            <w:proofErr w:type="spellEnd"/>
            <w:r>
              <w:rPr>
                <w:sz w:val="18"/>
                <w:szCs w:val="18"/>
              </w:rPr>
              <w:t>. 12/04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36627193" w14:textId="163482B2" w:rsidR="008B123D" w:rsidRPr="00E937C5" w:rsidRDefault="008B123D" w:rsidP="008B1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Rapport sur </w:t>
            </w:r>
            <w:r w:rsidRPr="00230FE9">
              <w:rPr>
                <w:sz w:val="18"/>
                <w:szCs w:val="18"/>
              </w:rPr>
              <w:t xml:space="preserve">avancement de l’application des Directives FAO et de la présente résolution </w:t>
            </w:r>
            <w:r w:rsidRPr="00E937C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9ABD6A3" w14:textId="7B1AFEC6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  <w:r w:rsidRPr="004D1F6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4D1F61">
              <w:rPr>
                <w:sz w:val="18"/>
                <w:szCs w:val="18"/>
              </w:rPr>
              <w:t>.03.</w:t>
            </w:r>
            <w:r>
              <w:rPr>
                <w:sz w:val="18"/>
                <w:szCs w:val="18"/>
              </w:rPr>
              <w:t>20</w:t>
            </w:r>
            <w:r w:rsidRPr="004D1F6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61AEF" w14:textId="3B5B61FF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41613" w14:textId="04293177" w:rsidR="008B123D" w:rsidRPr="00E937C5" w:rsidRDefault="008B123D" w:rsidP="008B123D">
            <w:pPr>
              <w:jc w:val="center"/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F82D0" w14:textId="1F3D0D05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A29F9" w14:textId="2305593C" w:rsidR="008B123D" w:rsidRPr="00E937C5" w:rsidRDefault="008B123D" w:rsidP="008B123D">
            <w:pPr>
              <w:jc w:val="center"/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90913" w14:textId="513C9798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017E1305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</w:tr>
      <w:tr w:rsidR="008B123D" w:rsidRPr="00E937C5" w14:paraId="5829A26F" w14:textId="77777777" w:rsidTr="004A6EBB">
        <w:tc>
          <w:tcPr>
            <w:tcW w:w="664" w:type="dxa"/>
            <w:shd w:val="clear" w:color="auto" w:fill="auto"/>
            <w:vAlign w:val="center"/>
          </w:tcPr>
          <w:p w14:paraId="6462CA2C" w14:textId="77777777" w:rsidR="008B123D" w:rsidRPr="00E937C5" w:rsidRDefault="008B123D" w:rsidP="008B123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3CF2E1B0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4CC8DF66" w14:textId="7C392A5F" w:rsidR="008B123D" w:rsidRDefault="008B123D" w:rsidP="008B123D">
            <w:pPr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Données sur les interactions avec tortues marines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12F2A50" w14:textId="381B84A2" w:rsidR="008B123D" w:rsidRDefault="008B123D" w:rsidP="008B123D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30.06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72C3C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8C63A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95D08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3046E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DA1A4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71FED476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</w:tr>
      <w:tr w:rsidR="008B123D" w:rsidRPr="00E937C5" w14:paraId="3B8D30E2" w14:textId="77777777" w:rsidTr="004A6EBB">
        <w:tc>
          <w:tcPr>
            <w:tcW w:w="664" w:type="dxa"/>
            <w:shd w:val="clear" w:color="auto" w:fill="auto"/>
            <w:vAlign w:val="center"/>
          </w:tcPr>
          <w:p w14:paraId="5A83E741" w14:textId="77777777" w:rsidR="008B123D" w:rsidRPr="00E937C5" w:rsidRDefault="008B123D" w:rsidP="008B123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114B9796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1C030958" w14:textId="274604C9" w:rsidR="008B123D" w:rsidRPr="00E937C5" w:rsidRDefault="008B123D" w:rsidP="008B123D">
            <w:pPr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Coupe-lignes et dégorgeoirs à bord (Palangriers)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B8A431F" w14:textId="53921887" w:rsidR="008B123D" w:rsidRPr="00E937C5" w:rsidRDefault="008B123D" w:rsidP="008B123D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 xml:space="preserve">Depuis </w:t>
            </w:r>
            <w:r>
              <w:rPr>
                <w:rFonts w:hint="eastAsia"/>
                <w:sz w:val="18"/>
                <w:szCs w:val="18"/>
                <w:lang w:eastAsia="ja-JP"/>
              </w:rPr>
              <w:t>06.08.2009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DC10C" w14:textId="1CB33D39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3B975" w14:textId="23408408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E9E03" w14:textId="7EF84F0D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0B122" w14:textId="3BCB3D38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8293D" w14:textId="1C909071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4142D25E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</w:tr>
      <w:tr w:rsidR="008B123D" w:rsidRPr="00E937C5" w14:paraId="5B69572C" w14:textId="77777777" w:rsidTr="004A6EBB">
        <w:tc>
          <w:tcPr>
            <w:tcW w:w="664" w:type="dxa"/>
            <w:shd w:val="clear" w:color="auto" w:fill="auto"/>
            <w:vAlign w:val="center"/>
          </w:tcPr>
          <w:p w14:paraId="79862309" w14:textId="77777777" w:rsidR="008B123D" w:rsidRPr="00E937C5" w:rsidRDefault="008B123D" w:rsidP="008B123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29FB04C9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1DF357E2" w14:textId="44325BDA" w:rsidR="008B123D" w:rsidRDefault="008B123D" w:rsidP="008B123D">
            <w:pPr>
              <w:rPr>
                <w:sz w:val="18"/>
                <w:szCs w:val="18"/>
                <w:lang w:eastAsia="ja-JP"/>
              </w:rPr>
            </w:pPr>
            <w:proofErr w:type="spellStart"/>
            <w:r>
              <w:rPr>
                <w:sz w:val="18"/>
                <w:szCs w:val="18"/>
                <w:lang w:eastAsia="ja-JP"/>
              </w:rPr>
              <w:t>Salabres</w:t>
            </w:r>
            <w:proofErr w:type="spellEnd"/>
            <w:r>
              <w:rPr>
                <w:sz w:val="18"/>
                <w:szCs w:val="18"/>
                <w:lang w:eastAsia="ja-JP"/>
              </w:rPr>
              <w:t xml:space="preserve"> à bord (Senneurs)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B7F29CF" w14:textId="424138A2" w:rsidR="008B123D" w:rsidRDefault="008B123D" w:rsidP="008B123D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Depuis</w:t>
            </w:r>
            <w:r w:rsidRPr="0088250F">
              <w:rPr>
                <w:sz w:val="18"/>
                <w:szCs w:val="18"/>
                <w:lang w:eastAsia="ja-JP"/>
              </w:rPr>
              <w:t xml:space="preserve"> </w:t>
            </w:r>
            <w:r w:rsidRPr="0088250F">
              <w:rPr>
                <w:rFonts w:hint="eastAsia"/>
                <w:sz w:val="18"/>
                <w:szCs w:val="18"/>
                <w:lang w:eastAsia="ja-JP"/>
              </w:rPr>
              <w:t>06.08.2009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3A038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68320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122FC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81EE1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53EA2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7E609CB9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</w:tr>
      <w:tr w:rsidR="008B123D" w:rsidRPr="00E937C5" w14:paraId="3CA3AEBE" w14:textId="77777777" w:rsidTr="004A6EBB">
        <w:trPr>
          <w:cantSplit/>
        </w:trPr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DDCC6" w14:textId="77777777" w:rsidR="008B123D" w:rsidRPr="00E937C5" w:rsidRDefault="008B123D" w:rsidP="008B123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14:paraId="35EB5EF6" w14:textId="02E6985D" w:rsidR="008B123D" w:rsidRPr="00E937C5" w:rsidRDefault="008B123D" w:rsidP="008B12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Rés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E937C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E937C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06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6E4B4" w14:textId="77777777" w:rsidR="008B123D" w:rsidRPr="00E937C5" w:rsidRDefault="008B123D" w:rsidP="008B1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Rapport sur les oiseaux de mer</w:t>
            </w:r>
            <w:r w:rsidRPr="00E937C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07EFF" w14:textId="67DA4833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  <w:r w:rsidRPr="004D1F6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4D1F61">
              <w:rPr>
                <w:sz w:val="18"/>
                <w:szCs w:val="18"/>
              </w:rPr>
              <w:t>.03.</w:t>
            </w:r>
            <w:r>
              <w:rPr>
                <w:sz w:val="18"/>
                <w:szCs w:val="18"/>
              </w:rPr>
              <w:t>20</w:t>
            </w:r>
            <w:r w:rsidRPr="004D1F6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4B98E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F49E9" w14:textId="77777777" w:rsidR="008B123D" w:rsidRPr="00E937C5" w:rsidRDefault="008B123D" w:rsidP="008B123D">
            <w:pPr>
              <w:jc w:val="center"/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35ADF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1CDCB" w14:textId="77777777" w:rsidR="008B123D" w:rsidRPr="00E937C5" w:rsidRDefault="008B123D" w:rsidP="008B123D">
            <w:pPr>
              <w:jc w:val="center"/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4580A1BD" w14:textId="77777777" w:rsidR="008B123D" w:rsidRPr="00E937C5" w:rsidRDefault="008B123D" w:rsidP="008B123D"/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9A3F4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</w:tr>
      <w:tr w:rsidR="008B123D" w:rsidRPr="00E937C5" w14:paraId="1F9F5AA5" w14:textId="77777777" w:rsidTr="004A6EBB">
        <w:trPr>
          <w:cantSplit/>
        </w:trPr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38676" w14:textId="77777777" w:rsidR="008B123D" w:rsidRPr="00E937C5" w:rsidRDefault="008B123D" w:rsidP="008B123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A5C18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BEEE3" w14:textId="77777777" w:rsidR="008B123D" w:rsidRPr="00E937C5" w:rsidRDefault="008B123D" w:rsidP="008B123D">
            <w:pPr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Mise en place de mesures d’atténuation au sud des 25ºS</w:t>
            </w:r>
            <w:r w:rsidRPr="00E937C5"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8896F" w14:textId="6E752A05" w:rsidR="008B123D" w:rsidRPr="00E937C5" w:rsidRDefault="008B123D" w:rsidP="008B123D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 xml:space="preserve">Depuis </w:t>
            </w:r>
            <w:r>
              <w:rPr>
                <w:rFonts w:hint="eastAsia"/>
                <w:sz w:val="18"/>
                <w:szCs w:val="18"/>
                <w:lang w:eastAsia="ja-JP"/>
              </w:rPr>
              <w:t>01.11.2010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D0A51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1989A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807E4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3754C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14:paraId="6AD79250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4FF9F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</w:tr>
      <w:tr w:rsidR="008B123D" w:rsidRPr="00E937C5" w14:paraId="04107643" w14:textId="77777777" w:rsidTr="004A6EBB">
        <w:trPr>
          <w:cantSplit/>
        </w:trPr>
        <w:tc>
          <w:tcPr>
            <w:tcW w:w="664" w:type="dxa"/>
            <w:vMerge w:val="restart"/>
            <w:shd w:val="clear" w:color="auto" w:fill="auto"/>
            <w:vAlign w:val="center"/>
          </w:tcPr>
          <w:p w14:paraId="32993042" w14:textId="77777777" w:rsidR="008B123D" w:rsidRPr="00E937C5" w:rsidRDefault="008B123D" w:rsidP="008B123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14:paraId="39DD2BDE" w14:textId="1A96BC10" w:rsidR="008B123D" w:rsidRPr="00E937C5" w:rsidRDefault="008B123D" w:rsidP="008B12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Rés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E937C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E937C5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8BFF5" w14:textId="0AEAE800" w:rsidR="008B123D" w:rsidRPr="00E937C5" w:rsidRDefault="008B123D" w:rsidP="008B123D">
            <w:pPr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Données sur les interactions avec les cétacés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8D71E" w14:textId="77777777" w:rsidR="008B123D" w:rsidRDefault="008B123D" w:rsidP="008B1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</w:p>
          <w:p w14:paraId="201911D1" w14:textId="58B35A53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(Tous engins)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D437B" w14:textId="49B59041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2CD9A" w14:textId="7B641639" w:rsidR="008B123D" w:rsidRPr="00E937C5" w:rsidRDefault="008B123D" w:rsidP="008B123D">
            <w:pPr>
              <w:jc w:val="center"/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79F8" w14:textId="1D8B12FC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1DD95" w14:textId="16FDB164" w:rsidR="008B123D" w:rsidRPr="00E937C5" w:rsidRDefault="008B123D" w:rsidP="008B123D">
            <w:pPr>
              <w:jc w:val="center"/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7F4E89B2" w14:textId="7101F9F1" w:rsidR="008B123D" w:rsidRPr="00E937C5" w:rsidRDefault="008B123D" w:rsidP="008B123D"/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57970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</w:tr>
      <w:tr w:rsidR="008B123D" w:rsidRPr="00E937C5" w14:paraId="6BE6BCE0" w14:textId="77777777" w:rsidTr="004A6EBB">
        <w:trPr>
          <w:cantSplit/>
        </w:trPr>
        <w:tc>
          <w:tcPr>
            <w:tcW w:w="6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FDD7C" w14:textId="77777777" w:rsidR="008B123D" w:rsidRPr="00E937C5" w:rsidRDefault="008B123D" w:rsidP="008B123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4E00C3E0" w14:textId="77777777" w:rsidR="008B123D" w:rsidRDefault="008B123D" w:rsidP="008B123D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73C73" w14:textId="1182B763" w:rsidR="008B123D" w:rsidRPr="00DB7EAD" w:rsidRDefault="008B123D" w:rsidP="008B123D">
            <w:pPr>
              <w:rPr>
                <w:sz w:val="18"/>
                <w:szCs w:val="18"/>
                <w:lang w:eastAsia="ja-JP"/>
              </w:rPr>
            </w:pPr>
            <w:r w:rsidRPr="00DB7EAD">
              <w:rPr>
                <w:sz w:val="18"/>
                <w:szCs w:val="18"/>
                <w:lang w:eastAsia="ja-JP"/>
              </w:rPr>
              <w:t>Cas d’encerclement d’un cétacé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1E18D" w14:textId="425F15E2" w:rsidR="008B123D" w:rsidRDefault="008B123D" w:rsidP="008B1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PS</w:t>
            </w:r>
          </w:p>
          <w:p w14:paraId="2986B39D" w14:textId="6771C2CF" w:rsidR="008B123D" w:rsidRDefault="008B123D" w:rsidP="008B123D">
            <w:pPr>
              <w:jc w:val="center"/>
              <w:rPr>
                <w:sz w:val="18"/>
                <w:szCs w:val="18"/>
              </w:rPr>
            </w:pPr>
            <w:r w:rsidRPr="004D1F6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4D1F61">
              <w:rPr>
                <w:sz w:val="18"/>
                <w:szCs w:val="18"/>
              </w:rPr>
              <w:t>.03.</w:t>
            </w:r>
            <w:r>
              <w:rPr>
                <w:sz w:val="18"/>
                <w:szCs w:val="18"/>
              </w:rPr>
              <w:t>20</w:t>
            </w:r>
            <w:r w:rsidRPr="004D1F6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54B7A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D5F0F" w14:textId="77777777" w:rsidR="008B123D" w:rsidRPr="00E937C5" w:rsidRDefault="008B123D" w:rsidP="008B123D">
            <w:pPr>
              <w:jc w:val="center"/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4B72F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48647" w14:textId="77777777" w:rsidR="008B123D" w:rsidRPr="00E937C5" w:rsidRDefault="008B123D" w:rsidP="008B123D">
            <w:pPr>
              <w:jc w:val="center"/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2F10238B" w14:textId="77777777" w:rsidR="008B123D" w:rsidRPr="00E937C5" w:rsidRDefault="008B123D" w:rsidP="008B123D"/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0457E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</w:tr>
      <w:tr w:rsidR="008B123D" w:rsidRPr="00E937C5" w14:paraId="00E700E4" w14:textId="77777777" w:rsidTr="004A6EBB">
        <w:trPr>
          <w:cantSplit/>
        </w:trPr>
        <w:tc>
          <w:tcPr>
            <w:tcW w:w="664" w:type="dxa"/>
            <w:vMerge w:val="restart"/>
            <w:shd w:val="clear" w:color="auto" w:fill="auto"/>
            <w:vAlign w:val="center"/>
          </w:tcPr>
          <w:p w14:paraId="0695A124" w14:textId="69816132" w:rsidR="008B123D" w:rsidRPr="00E937C5" w:rsidRDefault="008B123D" w:rsidP="008B123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14:paraId="3553A069" w14:textId="6B0CFCF9" w:rsidR="008B123D" w:rsidRPr="00E937C5" w:rsidRDefault="008B123D" w:rsidP="008B12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Rés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E937C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E937C5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DAB85" w14:textId="224761E3" w:rsidR="008B123D" w:rsidRPr="00E937C5" w:rsidRDefault="008B123D" w:rsidP="008B123D">
            <w:pPr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Données sur les interactions avec les requins-baleines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1113A" w14:textId="77777777" w:rsidR="008B123D" w:rsidRDefault="008B123D" w:rsidP="008B1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</w:p>
          <w:p w14:paraId="278056BC" w14:textId="1F107EBE" w:rsidR="008B123D" w:rsidRPr="00E937C5" w:rsidRDefault="008B123D" w:rsidP="008B123D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>(Tous engins)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C3874" w14:textId="4E1D9649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E588F" w14:textId="0F370DEA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85C69" w14:textId="253F79F9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E1444" w14:textId="556BD7B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14:paraId="28DC52BD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EF4ED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</w:tr>
      <w:tr w:rsidR="008B123D" w:rsidRPr="00E937C5" w14:paraId="191F6D5F" w14:textId="77777777" w:rsidTr="009D60F0">
        <w:trPr>
          <w:cantSplit/>
        </w:trPr>
        <w:tc>
          <w:tcPr>
            <w:tcW w:w="6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AC35F" w14:textId="77777777" w:rsidR="008B123D" w:rsidRPr="00E937C5" w:rsidRDefault="008B123D" w:rsidP="008B123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5C915" w14:textId="77777777" w:rsidR="008B123D" w:rsidRDefault="008B123D" w:rsidP="008B123D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025F6" w14:textId="1A31B4E8" w:rsidR="008B123D" w:rsidRPr="00DB7EAD" w:rsidRDefault="008B123D" w:rsidP="008B123D">
            <w:pPr>
              <w:rPr>
                <w:sz w:val="18"/>
                <w:szCs w:val="18"/>
                <w:lang w:eastAsia="ja-JP"/>
              </w:rPr>
            </w:pPr>
            <w:r w:rsidRPr="00DB7EAD">
              <w:rPr>
                <w:sz w:val="18"/>
                <w:szCs w:val="18"/>
                <w:lang w:eastAsia="ja-JP"/>
              </w:rPr>
              <w:t>Cas d’encerclement d’un requin-baleine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159BB" w14:textId="7668B912" w:rsidR="008B123D" w:rsidRDefault="008B123D" w:rsidP="008B1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PS</w:t>
            </w:r>
          </w:p>
          <w:p w14:paraId="1CFD279C" w14:textId="70C5F93D" w:rsidR="008B123D" w:rsidRDefault="008B123D" w:rsidP="008B123D">
            <w:pPr>
              <w:jc w:val="center"/>
              <w:rPr>
                <w:sz w:val="18"/>
                <w:szCs w:val="18"/>
              </w:rPr>
            </w:pPr>
            <w:r w:rsidRPr="004D1F6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4D1F61">
              <w:rPr>
                <w:sz w:val="18"/>
                <w:szCs w:val="18"/>
              </w:rPr>
              <w:t>.03.</w:t>
            </w:r>
            <w:r>
              <w:rPr>
                <w:sz w:val="18"/>
                <w:szCs w:val="18"/>
              </w:rPr>
              <w:t>20</w:t>
            </w:r>
            <w:r w:rsidRPr="004D1F6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54BF6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FF05D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4EB04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8BA05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14:paraId="231502D2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A042F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</w:tr>
      <w:tr w:rsidR="008B123D" w:rsidRPr="00E937C5" w14:paraId="4A9EF696" w14:textId="77777777" w:rsidTr="009D60F0">
        <w:trPr>
          <w:cantSplit/>
        </w:trPr>
        <w:tc>
          <w:tcPr>
            <w:tcW w:w="5668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5135B22E" w14:textId="69C8D9D9" w:rsidR="008B123D" w:rsidRPr="00096F0A" w:rsidRDefault="008B123D" w:rsidP="008B123D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Navires </w:t>
            </w:r>
            <w:r w:rsidRPr="00096F0A">
              <w:rPr>
                <w:b/>
                <w:sz w:val="18"/>
                <w:szCs w:val="18"/>
              </w:rPr>
              <w:t>illicites non déclarés, non réglementés (INN)</w:t>
            </w: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40173CB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6C3E780" w14:textId="77777777" w:rsidR="008B123D" w:rsidRPr="006436A9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494C82D" w14:textId="77777777" w:rsidR="008B123D" w:rsidRPr="006436A9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AD06CC6" w14:textId="77777777" w:rsidR="008B123D" w:rsidRPr="006436A9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8E9964F" w14:textId="77777777" w:rsidR="008B123D" w:rsidRPr="006436A9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4383F40" w14:textId="77777777" w:rsidR="008B123D" w:rsidRPr="006436A9" w:rsidRDefault="008B123D" w:rsidP="008B123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DF391D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</w:tr>
      <w:tr w:rsidR="008B123D" w:rsidRPr="00E937C5" w14:paraId="02EEB8D1" w14:textId="77777777" w:rsidTr="004A6EBB">
        <w:trPr>
          <w:cantSplit/>
        </w:trPr>
        <w:tc>
          <w:tcPr>
            <w:tcW w:w="664" w:type="dxa"/>
            <w:shd w:val="clear" w:color="auto" w:fill="auto"/>
            <w:vAlign w:val="center"/>
          </w:tcPr>
          <w:p w14:paraId="7ED76DE9" w14:textId="77777777" w:rsidR="008B123D" w:rsidRPr="00E937C5" w:rsidRDefault="008B123D" w:rsidP="008B123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29A078AF" w14:textId="0141154A" w:rsidR="008B123D" w:rsidRPr="00E937C5" w:rsidRDefault="008B123D" w:rsidP="008B12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Rés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E937C5">
              <w:rPr>
                <w:rFonts w:hint="eastAsia"/>
                <w:sz w:val="18"/>
                <w:szCs w:val="18"/>
                <w:lang w:eastAsia="ja-JP"/>
              </w:rPr>
              <w:t>1</w:t>
            </w:r>
            <w:r>
              <w:rPr>
                <w:sz w:val="18"/>
                <w:szCs w:val="18"/>
                <w:lang w:eastAsia="ja-JP"/>
              </w:rPr>
              <w:t>8</w:t>
            </w:r>
            <w:r w:rsidRPr="00E937C5">
              <w:rPr>
                <w:sz w:val="18"/>
                <w:szCs w:val="18"/>
              </w:rPr>
              <w:t>/03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0C42A0ED" w14:textId="15EC4035" w:rsidR="008B123D" w:rsidRPr="00E937C5" w:rsidRDefault="008B123D" w:rsidP="008B1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Inscription INN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3246548" w14:textId="4DE6C06A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Session -70j</w:t>
            </w:r>
          </w:p>
          <w:p w14:paraId="564E7C68" w14:textId="1E34D478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(06</w:t>
            </w:r>
            <w:r w:rsidRPr="00B526C8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  <w:r w:rsidRPr="00324848">
              <w:rPr>
                <w:sz w:val="18"/>
                <w:szCs w:val="18"/>
              </w:rPr>
              <w:t>)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C07885C" w14:textId="6AF5A73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06FE72" w14:textId="6460A70E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6F5C5120" w14:textId="728B4846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43A1202D" w14:textId="56BED8AD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175C3963" w14:textId="6DEDCC2D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4812590A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</w:tr>
      <w:tr w:rsidR="008B123D" w:rsidRPr="00E937C5" w14:paraId="1243EE2B" w14:textId="77777777" w:rsidTr="009D60F0"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4D7C9" w14:textId="77777777" w:rsidR="008B123D" w:rsidRPr="00E937C5" w:rsidRDefault="008B123D" w:rsidP="008B123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6F3CA" w14:textId="156563E5" w:rsidR="008B123D" w:rsidRPr="00E937C5" w:rsidRDefault="008B123D" w:rsidP="008B12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Rés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E937C5">
              <w:rPr>
                <w:sz w:val="18"/>
                <w:szCs w:val="18"/>
              </w:rPr>
              <w:t>07/01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7EF3" w14:textId="2BBBCF08" w:rsidR="008B123D" w:rsidRPr="00E937C5" w:rsidRDefault="008B123D" w:rsidP="008B1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Conformité des ressortissants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9FFB5" w14:textId="6755C966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  <w:r w:rsidRPr="004D1F6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4D1F61">
              <w:rPr>
                <w:sz w:val="18"/>
                <w:szCs w:val="18"/>
              </w:rPr>
              <w:t>.03.</w:t>
            </w:r>
            <w:r>
              <w:rPr>
                <w:sz w:val="18"/>
                <w:szCs w:val="18"/>
              </w:rPr>
              <w:t>20</w:t>
            </w:r>
            <w:r w:rsidRPr="004D1F6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3648B" w14:textId="43FC9D98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525A0" w14:textId="2FAE1231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15227" w14:textId="0533CF8D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972A3" w14:textId="6D1CCEBB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FDA90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0B02F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</w:tr>
      <w:tr w:rsidR="008B123D" w:rsidRPr="00E937C5" w14:paraId="3B4DA1EC" w14:textId="77777777" w:rsidTr="009D60F0">
        <w:trPr>
          <w:cantSplit/>
        </w:trPr>
        <w:tc>
          <w:tcPr>
            <w:tcW w:w="5668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1E3B2D6C" w14:textId="07D9EB97" w:rsidR="008B123D" w:rsidRPr="00096F0A" w:rsidRDefault="008B123D" w:rsidP="008B123D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Transbordements</w:t>
            </w: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F4A3C62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DFB65A0" w14:textId="77777777" w:rsidR="008B123D" w:rsidRPr="006436A9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07685C9" w14:textId="77777777" w:rsidR="008B123D" w:rsidRPr="006436A9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DF767FC" w14:textId="77777777" w:rsidR="008B123D" w:rsidRPr="006436A9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75CDAAD" w14:textId="77777777" w:rsidR="008B123D" w:rsidRPr="006436A9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03E1E86" w14:textId="77777777" w:rsidR="008B123D" w:rsidRPr="006436A9" w:rsidRDefault="008B123D" w:rsidP="008B123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25E84D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</w:tr>
      <w:tr w:rsidR="008B123D" w:rsidRPr="00E937C5" w14:paraId="389B3CE1" w14:textId="77777777" w:rsidTr="004A6EBB">
        <w:tc>
          <w:tcPr>
            <w:tcW w:w="664" w:type="dxa"/>
            <w:shd w:val="clear" w:color="auto" w:fill="auto"/>
            <w:vAlign w:val="center"/>
          </w:tcPr>
          <w:p w14:paraId="7C2AC880" w14:textId="77777777" w:rsidR="008B123D" w:rsidRPr="00E937C5" w:rsidRDefault="008B123D" w:rsidP="008B123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14:paraId="105ACB17" w14:textId="2BA39922" w:rsidR="008B123D" w:rsidRPr="00E937C5" w:rsidRDefault="008B123D" w:rsidP="008B12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Rés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E937C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E937C5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062DFD1D" w14:textId="1FA364C0" w:rsidR="008B123D" w:rsidRPr="00E937C5" w:rsidRDefault="008B123D" w:rsidP="008B1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Transbordements en mer</w:t>
            </w:r>
            <w:r w:rsidRPr="00E937C5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rapport des CPC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D53E727" w14:textId="065E89A8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Avant le 15.</w:t>
            </w:r>
            <w:r w:rsidRPr="00E937C5">
              <w:rPr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77DB1" w14:textId="2FF35ACA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D9D76" w14:textId="16B4C4EC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E6727" w14:textId="6E42E0BE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0917E7E3" w14:textId="50086CCD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7527A316" w14:textId="66B5303C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0CA888F8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</w:tr>
      <w:tr w:rsidR="008B123D" w:rsidRPr="00E937C5" w14:paraId="289C2B9A" w14:textId="77777777" w:rsidTr="004A6EBB">
        <w:tc>
          <w:tcPr>
            <w:tcW w:w="664" w:type="dxa"/>
            <w:shd w:val="clear" w:color="auto" w:fill="auto"/>
            <w:vAlign w:val="center"/>
          </w:tcPr>
          <w:p w14:paraId="367B52B7" w14:textId="77777777" w:rsidR="008B123D" w:rsidRPr="00E937C5" w:rsidRDefault="008B123D" w:rsidP="008B123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3420FB31" w14:textId="77777777" w:rsidR="008B123D" w:rsidRPr="00E937C5" w:rsidRDefault="008B123D" w:rsidP="008B123D">
            <w:pPr>
              <w:rPr>
                <w:b/>
                <w:sz w:val="18"/>
                <w:szCs w:val="18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70514FEE" w14:textId="01C5290B" w:rsidR="008B123D" w:rsidRPr="00E937C5" w:rsidRDefault="008B123D" w:rsidP="008B1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Rapport sur les transbordements au port </w:t>
            </w:r>
            <w:r w:rsidRPr="00E937C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A744216" w14:textId="12FC2DCB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  <w:r w:rsidRPr="004D1F6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4D1F61">
              <w:rPr>
                <w:sz w:val="18"/>
                <w:szCs w:val="18"/>
              </w:rPr>
              <w:t>.03.</w:t>
            </w:r>
            <w:r>
              <w:rPr>
                <w:sz w:val="18"/>
                <w:szCs w:val="18"/>
              </w:rPr>
              <w:t>20</w:t>
            </w:r>
            <w:r w:rsidRPr="004D1F6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9184418" w14:textId="1C25F50E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F94189" w14:textId="6D7AD40D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3DF0F" w14:textId="1D5C000E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14ECA" w14:textId="566FE2C8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87D76" w14:textId="25EED50C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2FD20F28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</w:tr>
      <w:tr w:rsidR="008B123D" w:rsidRPr="00E937C5" w14:paraId="144F9074" w14:textId="77777777" w:rsidTr="004A6EBB"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18405" w14:textId="77777777" w:rsidR="008B123D" w:rsidRPr="00E937C5" w:rsidRDefault="008B123D" w:rsidP="008B123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0E727BD3" w14:textId="77777777" w:rsidR="008B123D" w:rsidRPr="00E937C5" w:rsidRDefault="008B123D" w:rsidP="008B123D">
            <w:pPr>
              <w:rPr>
                <w:b/>
                <w:sz w:val="18"/>
                <w:szCs w:val="18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5167B" w14:textId="3CBE3D8F" w:rsidR="008B123D" w:rsidRPr="00E937C5" w:rsidRDefault="008B123D" w:rsidP="008B1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-JP"/>
              </w:rPr>
              <w:t>Liste des navires transporteurs autorisés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C5BCE" w14:textId="55A67C6F" w:rsidR="008B123D" w:rsidRPr="00E937C5" w:rsidRDefault="008B123D" w:rsidP="008B123D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Depuis le</w:t>
            </w:r>
            <w:r w:rsidRPr="00E937C5">
              <w:rPr>
                <w:sz w:val="18"/>
                <w:szCs w:val="18"/>
                <w:lang w:eastAsia="ja-JP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ja-JP"/>
              </w:rPr>
              <w:t>01</w:t>
            </w:r>
            <w:r>
              <w:rPr>
                <w:sz w:val="18"/>
                <w:szCs w:val="18"/>
                <w:lang w:eastAsia="ja-JP"/>
              </w:rPr>
              <w:t>.</w:t>
            </w:r>
            <w:r>
              <w:rPr>
                <w:rFonts w:hint="eastAsia"/>
                <w:sz w:val="18"/>
                <w:szCs w:val="18"/>
                <w:lang w:eastAsia="ja-JP"/>
              </w:rPr>
              <w:t>07</w:t>
            </w:r>
            <w:r>
              <w:rPr>
                <w:sz w:val="18"/>
                <w:szCs w:val="18"/>
                <w:lang w:eastAsia="ja-JP"/>
              </w:rPr>
              <w:t>.</w:t>
            </w:r>
            <w:r w:rsidRPr="00E937C5">
              <w:rPr>
                <w:rFonts w:hint="eastAsia"/>
                <w:sz w:val="18"/>
                <w:szCs w:val="18"/>
                <w:lang w:eastAsia="ja-JP"/>
              </w:rPr>
              <w:t>2008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AAFA0" w14:textId="4EB5991C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05309" w14:textId="37443518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E45CD" w14:textId="0DE8CE6F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8B8E4" w14:textId="7736D726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9E090" w14:textId="64CEA10C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8D712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</w:tr>
      <w:tr w:rsidR="008B123D" w:rsidRPr="00E937C5" w14:paraId="35491FA1" w14:textId="77777777" w:rsidTr="004A6EBB"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978B9" w14:textId="77777777" w:rsidR="008B123D" w:rsidRPr="00E937C5" w:rsidRDefault="008B123D" w:rsidP="008B123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66994592" w14:textId="77777777" w:rsidR="008B123D" w:rsidRPr="00E937C5" w:rsidRDefault="008B123D" w:rsidP="008B123D">
            <w:pPr>
              <w:rPr>
                <w:b/>
                <w:sz w:val="18"/>
                <w:szCs w:val="18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ECF54" w14:textId="77777777" w:rsidR="008B123D" w:rsidRDefault="008B123D" w:rsidP="008B123D">
            <w:pPr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Rapport des résultats d’enquêtes sur les infractions présumées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48276" w14:textId="2D12DD65" w:rsidR="008B123D" w:rsidRDefault="008B123D" w:rsidP="008B123D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13</w:t>
            </w:r>
            <w:r w:rsidRPr="005173A2">
              <w:rPr>
                <w:sz w:val="18"/>
                <w:szCs w:val="18"/>
                <w:lang w:eastAsia="ja-JP"/>
              </w:rPr>
              <w:t>.02.201</w:t>
            </w:r>
            <w:r>
              <w:rPr>
                <w:sz w:val="18"/>
                <w:szCs w:val="18"/>
                <w:lang w:eastAsia="ja-JP"/>
              </w:rPr>
              <w:t>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DC482" w14:textId="77777777" w:rsidR="008B123D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86853" w14:textId="77777777" w:rsidR="008B123D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6FB5D" w14:textId="77777777" w:rsidR="008B123D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5F601" w14:textId="77777777" w:rsidR="008B123D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B4853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26854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</w:tr>
      <w:tr w:rsidR="008B123D" w:rsidRPr="00E937C5" w14:paraId="0AB86EB1" w14:textId="77777777" w:rsidTr="009D60F0"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A475E" w14:textId="77777777" w:rsidR="008B123D" w:rsidRPr="00E937C5" w:rsidRDefault="008B123D" w:rsidP="008B123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0DFA0" w14:textId="77777777" w:rsidR="008B123D" w:rsidRPr="00E937C5" w:rsidRDefault="008B123D" w:rsidP="008B123D">
            <w:pPr>
              <w:rPr>
                <w:b/>
                <w:sz w:val="18"/>
                <w:szCs w:val="18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FEE57" w14:textId="2AB42E25" w:rsidR="008B123D" w:rsidRDefault="008B123D" w:rsidP="008B123D">
            <w:pPr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Paiement contribution PRO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76B0E" w14:textId="4EE8CCDF" w:rsidR="008B123D" w:rsidRDefault="008B123D" w:rsidP="008B123D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12.01.2017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2BDB1" w14:textId="77777777" w:rsidR="008B123D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425B0" w14:textId="77777777" w:rsidR="008B123D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6AA7B" w14:textId="77777777" w:rsidR="008B123D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6E67B" w14:textId="77777777" w:rsidR="008B123D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4E68F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DC8AD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</w:tr>
      <w:tr w:rsidR="008B123D" w:rsidRPr="00E937C5" w14:paraId="6F192A88" w14:textId="77777777" w:rsidTr="009D60F0">
        <w:trPr>
          <w:cantSplit/>
        </w:trPr>
        <w:tc>
          <w:tcPr>
            <w:tcW w:w="5668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5602BBE5" w14:textId="45136DCE" w:rsidR="008B123D" w:rsidRPr="00096F0A" w:rsidRDefault="008B123D" w:rsidP="008B123D">
            <w:pPr>
              <w:pStyle w:val="ListParagraph"/>
              <w:keepNext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Observateurs</w:t>
            </w: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1EF36CE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11644EC" w14:textId="77777777" w:rsidR="008B123D" w:rsidRPr="006436A9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E5EBB2C" w14:textId="77777777" w:rsidR="008B123D" w:rsidRPr="006436A9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33F4B9F" w14:textId="77777777" w:rsidR="008B123D" w:rsidRPr="006436A9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E44D4ED" w14:textId="77777777" w:rsidR="008B123D" w:rsidRPr="006436A9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1A94A7C" w14:textId="77777777" w:rsidR="008B123D" w:rsidRPr="006436A9" w:rsidRDefault="008B123D" w:rsidP="008B123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9B4E56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</w:tr>
      <w:tr w:rsidR="008B123D" w:rsidRPr="00E937C5" w14:paraId="1A79079A" w14:textId="77777777" w:rsidTr="004A6EBB">
        <w:trPr>
          <w:cantSplit/>
        </w:trPr>
        <w:tc>
          <w:tcPr>
            <w:tcW w:w="664" w:type="dxa"/>
            <w:shd w:val="clear" w:color="auto" w:fill="auto"/>
            <w:vAlign w:val="center"/>
          </w:tcPr>
          <w:p w14:paraId="063A6A74" w14:textId="77777777" w:rsidR="008B123D" w:rsidRPr="00E937C5" w:rsidRDefault="008B123D" w:rsidP="008B123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14:paraId="0A128CFB" w14:textId="3D68D774" w:rsidR="008B123D" w:rsidRPr="00E937C5" w:rsidRDefault="008B123D" w:rsidP="008B12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Rés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E937C5">
              <w:rPr>
                <w:sz w:val="18"/>
                <w:szCs w:val="18"/>
              </w:rPr>
              <w:t>11/04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04B72C70" w14:textId="1CF1CBDA" w:rsidR="008B123D" w:rsidRPr="00E937C5" w:rsidRDefault="008B123D" w:rsidP="008B1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Programme régional d’observateurs</w:t>
            </w:r>
            <w:r w:rsidRPr="00E937C5">
              <w:rPr>
                <w:sz w:val="18"/>
                <w:szCs w:val="18"/>
                <w:vertAlign w:val="superscript"/>
              </w:rPr>
              <w:t>2</w:t>
            </w:r>
            <w:r w:rsidRPr="00E937C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nombre de navires suivis et couverture par types d’engins</w:t>
            </w:r>
            <w:r w:rsidRPr="00E937C5">
              <w:rPr>
                <w:sz w:val="18"/>
                <w:szCs w:val="18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2308175" w14:textId="1029A006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16.03.2018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9E324E5" w14:textId="00B93140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0B324C" w14:textId="716D1485" w:rsidR="008B123D" w:rsidRPr="00E937C5" w:rsidRDefault="008B123D" w:rsidP="008B123D">
            <w:pPr>
              <w:jc w:val="center"/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5A955491" w14:textId="30A2D25D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2DDA190A" w14:textId="7B817643" w:rsidR="008B123D" w:rsidRPr="00E937C5" w:rsidRDefault="008B123D" w:rsidP="008B123D">
            <w:pPr>
              <w:jc w:val="center"/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22FF70B9" w14:textId="7AA3DDD0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C9425C0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</w:tr>
      <w:tr w:rsidR="008B123D" w:rsidRPr="00E937C5" w14:paraId="6FEEB778" w14:textId="77777777" w:rsidTr="00A04F7F">
        <w:trPr>
          <w:cantSplit/>
        </w:trPr>
        <w:tc>
          <w:tcPr>
            <w:tcW w:w="664" w:type="dxa"/>
            <w:shd w:val="clear" w:color="auto" w:fill="auto"/>
            <w:vAlign w:val="center"/>
          </w:tcPr>
          <w:p w14:paraId="3025520C" w14:textId="77777777" w:rsidR="008B123D" w:rsidRPr="00E937C5" w:rsidRDefault="008B123D" w:rsidP="008B123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22C96B8E" w14:textId="77777777" w:rsidR="008B123D" w:rsidRPr="00E937C5" w:rsidRDefault="008B123D" w:rsidP="008B123D">
            <w:pPr>
              <w:rPr>
                <w:b/>
                <w:sz w:val="18"/>
                <w:szCs w:val="18"/>
              </w:rPr>
            </w:pPr>
          </w:p>
        </w:tc>
        <w:tc>
          <w:tcPr>
            <w:tcW w:w="3775" w:type="dxa"/>
            <w:vMerge w:val="restart"/>
            <w:shd w:val="clear" w:color="auto" w:fill="auto"/>
            <w:vAlign w:val="center"/>
          </w:tcPr>
          <w:p w14:paraId="242FEE38" w14:textId="6D4315B5" w:rsidR="008B123D" w:rsidRPr="00E937C5" w:rsidRDefault="008B123D" w:rsidP="008B123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 obligatoire, en mer (Tous navires</w:t>
            </w:r>
            <w:proofErr w:type="gramStart"/>
            <w:r>
              <w:rPr>
                <w:sz w:val="18"/>
                <w:szCs w:val="18"/>
              </w:rPr>
              <w:t>)</w:t>
            </w:r>
            <w:r w:rsidRPr="00E937C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14:paraId="5DD2A6B2" w14:textId="4A5E1742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-JP"/>
              </w:rPr>
              <w:t xml:space="preserve">Depuis </w:t>
            </w:r>
            <w:r>
              <w:rPr>
                <w:sz w:val="18"/>
                <w:szCs w:val="18"/>
              </w:rPr>
              <w:t>2013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7551D806" w14:textId="5D9C2FA0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D94475" w14:textId="0D5DAC00" w:rsidR="008B123D" w:rsidRPr="00E937C5" w:rsidRDefault="008B123D" w:rsidP="008B123D">
            <w:pPr>
              <w:jc w:val="center"/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14:paraId="2D241419" w14:textId="191D1FE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14:paraId="5C23C385" w14:textId="5BA30C56" w:rsidR="008B123D" w:rsidRPr="00E937C5" w:rsidRDefault="008B123D" w:rsidP="008B123D">
            <w:pPr>
              <w:jc w:val="center"/>
            </w:pPr>
          </w:p>
        </w:tc>
        <w:tc>
          <w:tcPr>
            <w:tcW w:w="1802" w:type="dxa"/>
            <w:vMerge w:val="restart"/>
            <w:shd w:val="clear" w:color="auto" w:fill="auto"/>
            <w:vAlign w:val="center"/>
          </w:tcPr>
          <w:p w14:paraId="6310A73F" w14:textId="77777777" w:rsidR="008B123D" w:rsidRPr="00E937C5" w:rsidRDefault="008B123D" w:rsidP="008B123D"/>
        </w:tc>
        <w:tc>
          <w:tcPr>
            <w:tcW w:w="1662" w:type="dxa"/>
            <w:vMerge w:val="restart"/>
            <w:shd w:val="clear" w:color="auto" w:fill="auto"/>
            <w:vAlign w:val="center"/>
          </w:tcPr>
          <w:p w14:paraId="10ED053D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</w:tr>
      <w:tr w:rsidR="008B123D" w:rsidRPr="00E937C5" w14:paraId="7FA780BA" w14:textId="77777777" w:rsidTr="00230FE9">
        <w:trPr>
          <w:cantSplit/>
          <w:trHeight w:val="47"/>
        </w:trPr>
        <w:tc>
          <w:tcPr>
            <w:tcW w:w="664" w:type="dxa"/>
            <w:shd w:val="clear" w:color="auto" w:fill="auto"/>
            <w:vAlign w:val="center"/>
          </w:tcPr>
          <w:p w14:paraId="34016D48" w14:textId="77777777" w:rsidR="008B123D" w:rsidRPr="00E937C5" w:rsidRDefault="008B123D" w:rsidP="008B123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35CA3235" w14:textId="77777777" w:rsidR="008B123D" w:rsidRPr="00E937C5" w:rsidRDefault="008B123D" w:rsidP="008B123D">
            <w:pPr>
              <w:rPr>
                <w:b/>
                <w:sz w:val="18"/>
                <w:szCs w:val="18"/>
              </w:rPr>
            </w:pPr>
          </w:p>
        </w:tc>
        <w:tc>
          <w:tcPr>
            <w:tcW w:w="3775" w:type="dxa"/>
            <w:vMerge/>
            <w:shd w:val="clear" w:color="auto" w:fill="auto"/>
            <w:vAlign w:val="center"/>
          </w:tcPr>
          <w:p w14:paraId="28F4E6EF" w14:textId="41A4B3C5" w:rsidR="008B123D" w:rsidRPr="00E937C5" w:rsidRDefault="008B123D" w:rsidP="008B123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14:paraId="564C23D5" w14:textId="04E2AE98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78762" w14:textId="098A06C4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18EBF" w14:textId="0D72D60A" w:rsidR="008B123D" w:rsidRPr="00E937C5" w:rsidRDefault="008B123D" w:rsidP="008B123D">
            <w:pPr>
              <w:jc w:val="center"/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14:paraId="292E0E8E" w14:textId="0F781964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14:paraId="66F116E7" w14:textId="4F15B972" w:rsidR="008B123D" w:rsidRPr="00E937C5" w:rsidRDefault="008B123D" w:rsidP="008B123D">
            <w:pPr>
              <w:jc w:val="center"/>
            </w:pPr>
          </w:p>
        </w:tc>
        <w:tc>
          <w:tcPr>
            <w:tcW w:w="1802" w:type="dxa"/>
            <w:vMerge/>
            <w:shd w:val="clear" w:color="auto" w:fill="auto"/>
            <w:vAlign w:val="center"/>
          </w:tcPr>
          <w:p w14:paraId="4A089A66" w14:textId="4BDBECBC" w:rsidR="008B123D" w:rsidRPr="00E937C5" w:rsidRDefault="008B123D" w:rsidP="008B123D"/>
        </w:tc>
        <w:tc>
          <w:tcPr>
            <w:tcW w:w="1662" w:type="dxa"/>
            <w:vMerge/>
            <w:shd w:val="clear" w:color="auto" w:fill="auto"/>
            <w:vAlign w:val="center"/>
          </w:tcPr>
          <w:p w14:paraId="471805E8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</w:tr>
      <w:tr w:rsidR="008B123D" w:rsidRPr="00E937C5" w14:paraId="69C971DD" w14:textId="77777777" w:rsidTr="004A6EBB">
        <w:tc>
          <w:tcPr>
            <w:tcW w:w="664" w:type="dxa"/>
            <w:shd w:val="clear" w:color="auto" w:fill="auto"/>
            <w:vAlign w:val="center"/>
          </w:tcPr>
          <w:p w14:paraId="58024B8A" w14:textId="77777777" w:rsidR="008B123D" w:rsidRPr="00E937C5" w:rsidRDefault="008B123D" w:rsidP="008B123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6B18E398" w14:textId="77777777" w:rsidR="008B123D" w:rsidRPr="00E937C5" w:rsidRDefault="008B123D" w:rsidP="008B123D">
            <w:pPr>
              <w:rPr>
                <w:b/>
                <w:sz w:val="18"/>
                <w:szCs w:val="18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34E01EBA" w14:textId="7DAF4337" w:rsidR="008B123D" w:rsidRPr="00E937C5" w:rsidRDefault="008B123D" w:rsidP="008B123D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937C5">
              <w:rPr>
                <w:sz w:val="18"/>
                <w:szCs w:val="18"/>
              </w:rPr>
              <w:t xml:space="preserve">5 % </w:t>
            </w:r>
            <w:r>
              <w:rPr>
                <w:sz w:val="18"/>
                <w:szCs w:val="18"/>
              </w:rPr>
              <w:t>Débarquements artisanaux</w:t>
            </w:r>
            <w:r w:rsidRPr="00E937C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5079D9D" w14:textId="5DB9D143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-JP"/>
              </w:rPr>
              <w:t xml:space="preserve">Depuis </w:t>
            </w:r>
            <w:r>
              <w:rPr>
                <w:sz w:val="18"/>
                <w:szCs w:val="18"/>
              </w:rPr>
              <w:t>2013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03653EB" w14:textId="37078C33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3E4DF1" w14:textId="0D775BC0" w:rsidR="008B123D" w:rsidRPr="00E937C5" w:rsidRDefault="008B123D" w:rsidP="008B123D">
            <w:pPr>
              <w:jc w:val="center"/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3440DBC9" w14:textId="17861243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373C8191" w14:textId="0F324B79" w:rsidR="008B123D" w:rsidRPr="00E937C5" w:rsidRDefault="008B123D" w:rsidP="008B123D">
            <w:pPr>
              <w:jc w:val="center"/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27435F75" w14:textId="77777777" w:rsidR="008B123D" w:rsidRPr="00E937C5" w:rsidRDefault="008B123D" w:rsidP="008B123D"/>
        </w:tc>
        <w:tc>
          <w:tcPr>
            <w:tcW w:w="1662" w:type="dxa"/>
            <w:shd w:val="clear" w:color="auto" w:fill="auto"/>
            <w:vAlign w:val="center"/>
          </w:tcPr>
          <w:p w14:paraId="5EB1E5CA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</w:tr>
      <w:tr w:rsidR="008B123D" w:rsidRPr="00E937C5" w14:paraId="347BC1A4" w14:textId="77777777" w:rsidTr="009D60F0"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2124F" w14:textId="77777777" w:rsidR="008B123D" w:rsidRPr="00E937C5" w:rsidRDefault="008B123D" w:rsidP="008B123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55789" w14:textId="77777777" w:rsidR="008B123D" w:rsidRPr="00E937C5" w:rsidRDefault="008B123D" w:rsidP="008B123D">
            <w:pPr>
              <w:rPr>
                <w:b/>
                <w:sz w:val="18"/>
                <w:szCs w:val="18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BFFE8" w14:textId="055AB167" w:rsidR="008B123D" w:rsidRPr="00E937C5" w:rsidRDefault="008B123D" w:rsidP="008B1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Rapports d’observateurs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538A8" w14:textId="411592EB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  <w:r w:rsidRPr="00E937C5">
              <w:rPr>
                <w:sz w:val="18"/>
                <w:szCs w:val="18"/>
              </w:rPr>
              <w:t xml:space="preserve">150 </w:t>
            </w:r>
            <w:r>
              <w:rPr>
                <w:sz w:val="18"/>
                <w:szCs w:val="18"/>
              </w:rPr>
              <w:t>jours après la marée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B428B" w14:textId="08D6729C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4D392" w14:textId="7A5ACF7A" w:rsidR="008B123D" w:rsidRPr="00E937C5" w:rsidRDefault="008B123D" w:rsidP="008B123D">
            <w:pPr>
              <w:jc w:val="center"/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5524C" w14:textId="342B409E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2E14F" w14:textId="379A43E4" w:rsidR="008B123D" w:rsidRPr="00E937C5" w:rsidRDefault="008B123D" w:rsidP="008B123D">
            <w:pPr>
              <w:jc w:val="center"/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A7A48" w14:textId="77777777" w:rsidR="008B123D" w:rsidRPr="00E937C5" w:rsidRDefault="008B123D" w:rsidP="008B123D"/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1C2D3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</w:tr>
      <w:tr w:rsidR="008B123D" w:rsidRPr="00E937C5" w14:paraId="31512489" w14:textId="77777777" w:rsidTr="009D60F0">
        <w:trPr>
          <w:cantSplit/>
        </w:trPr>
        <w:tc>
          <w:tcPr>
            <w:tcW w:w="5668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5732F259" w14:textId="2C2772D7" w:rsidR="008B123D" w:rsidRPr="00096F0A" w:rsidRDefault="008B123D" w:rsidP="008B123D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Programme de document statistique</w:t>
            </w: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888123A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730295D" w14:textId="77777777" w:rsidR="008B123D" w:rsidRPr="006436A9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DAFBD04" w14:textId="77777777" w:rsidR="008B123D" w:rsidRPr="006436A9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9F2E90B" w14:textId="77777777" w:rsidR="008B123D" w:rsidRPr="006436A9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6E31360" w14:textId="77777777" w:rsidR="008B123D" w:rsidRPr="006436A9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06B358C" w14:textId="77777777" w:rsidR="008B123D" w:rsidRPr="006436A9" w:rsidRDefault="008B123D" w:rsidP="008B123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F21660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</w:tr>
      <w:tr w:rsidR="008B123D" w:rsidRPr="00E937C5" w14:paraId="13780663" w14:textId="77777777" w:rsidTr="004A6EBB">
        <w:tc>
          <w:tcPr>
            <w:tcW w:w="664" w:type="dxa"/>
            <w:shd w:val="clear" w:color="auto" w:fill="auto"/>
            <w:vAlign w:val="center"/>
          </w:tcPr>
          <w:p w14:paraId="118923DC" w14:textId="77777777" w:rsidR="008B123D" w:rsidRPr="00E937C5" w:rsidRDefault="008B123D" w:rsidP="008B123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14:paraId="553174FB" w14:textId="739A4744" w:rsidR="008B123D" w:rsidRPr="00E937C5" w:rsidRDefault="008B123D" w:rsidP="008B12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Rés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E937C5">
              <w:rPr>
                <w:sz w:val="18"/>
                <w:szCs w:val="18"/>
              </w:rPr>
              <w:t>01/06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656194A7" w14:textId="54086C17" w:rsidR="008B123D" w:rsidRPr="00E937C5" w:rsidRDefault="008B123D" w:rsidP="008B1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Rapport 1</w:t>
            </w:r>
            <w:r w:rsidRPr="00036911">
              <w:rPr>
                <w:sz w:val="18"/>
                <w:szCs w:val="18"/>
                <w:vertAlign w:val="superscript"/>
              </w:rPr>
              <w:t>er</w:t>
            </w:r>
            <w:r>
              <w:rPr>
                <w:sz w:val="18"/>
                <w:szCs w:val="18"/>
              </w:rPr>
              <w:t xml:space="preserve"> semestre (2017)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B90B1D8" w14:textId="21D195A4" w:rsidR="008B123D" w:rsidRPr="00431157" w:rsidRDefault="008B123D" w:rsidP="008B123D">
            <w:pPr>
              <w:jc w:val="center"/>
              <w:rPr>
                <w:sz w:val="18"/>
                <w:szCs w:val="18"/>
              </w:rPr>
            </w:pPr>
            <w:r w:rsidRPr="00431157">
              <w:rPr>
                <w:sz w:val="18"/>
                <w:szCs w:val="18"/>
              </w:rPr>
              <w:t>01.10.2017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90389E1" w14:textId="5FF43345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CD517C" w14:textId="73FA2F44" w:rsidR="008B123D" w:rsidRPr="00E937C5" w:rsidRDefault="008B123D" w:rsidP="008B123D">
            <w:pPr>
              <w:jc w:val="center"/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6ABBC63B" w14:textId="380D5ECA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40B0AA83" w14:textId="10B2D7CC" w:rsidR="008B123D" w:rsidRPr="00E937C5" w:rsidRDefault="008B123D" w:rsidP="008B123D">
            <w:pPr>
              <w:jc w:val="center"/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548A3EB4" w14:textId="6078ADDD" w:rsidR="008B123D" w:rsidRPr="00E937C5" w:rsidRDefault="008B123D" w:rsidP="008B123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694546F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</w:tr>
      <w:tr w:rsidR="008B123D" w:rsidRPr="00E937C5" w14:paraId="7543B7A8" w14:textId="77777777" w:rsidTr="004A6EBB">
        <w:tc>
          <w:tcPr>
            <w:tcW w:w="664" w:type="dxa"/>
            <w:shd w:val="clear" w:color="auto" w:fill="auto"/>
            <w:vAlign w:val="center"/>
          </w:tcPr>
          <w:p w14:paraId="7E99B231" w14:textId="77777777" w:rsidR="008B123D" w:rsidRPr="00E937C5" w:rsidRDefault="008B123D" w:rsidP="008B123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695604C6" w14:textId="77777777" w:rsidR="008B123D" w:rsidRPr="00E937C5" w:rsidRDefault="008B123D" w:rsidP="008B123D">
            <w:pPr>
              <w:rPr>
                <w:b/>
                <w:sz w:val="18"/>
                <w:szCs w:val="18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24020D41" w14:textId="62278977" w:rsidR="008B123D" w:rsidRPr="00E937C5" w:rsidRDefault="008B123D" w:rsidP="008B1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Rapport 2</w:t>
            </w:r>
            <w:r w:rsidRPr="00036911">
              <w:rPr>
                <w:sz w:val="18"/>
                <w:szCs w:val="18"/>
                <w:vertAlign w:val="superscript"/>
              </w:rPr>
              <w:t>e</w:t>
            </w:r>
            <w:r>
              <w:rPr>
                <w:sz w:val="18"/>
                <w:szCs w:val="18"/>
              </w:rPr>
              <w:t xml:space="preserve"> semestre (2016)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DC32A9C" w14:textId="00666E47" w:rsidR="008B123D" w:rsidRPr="00431157" w:rsidRDefault="008B123D" w:rsidP="008B123D">
            <w:pPr>
              <w:jc w:val="center"/>
              <w:rPr>
                <w:sz w:val="18"/>
                <w:szCs w:val="18"/>
              </w:rPr>
            </w:pPr>
            <w:r w:rsidRPr="00431157">
              <w:rPr>
                <w:sz w:val="18"/>
                <w:szCs w:val="18"/>
              </w:rPr>
              <w:t>01.04.2017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A51F" w14:textId="32E3A364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9793F" w14:textId="7550AC01" w:rsidR="008B123D" w:rsidRPr="00E937C5" w:rsidRDefault="008B123D" w:rsidP="008B123D">
            <w:pPr>
              <w:jc w:val="center"/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D1757" w14:textId="13CB322D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539F2" w14:textId="365FC9BD" w:rsidR="008B123D" w:rsidRPr="00E937C5" w:rsidRDefault="008B123D" w:rsidP="008B123D">
            <w:pPr>
              <w:jc w:val="center"/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CF4D9" w14:textId="77777777" w:rsidR="008B123D" w:rsidRPr="00E937C5" w:rsidRDefault="008B123D" w:rsidP="008B123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1C39ECF2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</w:tr>
      <w:tr w:rsidR="008B123D" w:rsidRPr="00E937C5" w14:paraId="7D2FC99E" w14:textId="77777777" w:rsidTr="004A6EBB">
        <w:tc>
          <w:tcPr>
            <w:tcW w:w="664" w:type="dxa"/>
            <w:shd w:val="clear" w:color="auto" w:fill="auto"/>
            <w:vAlign w:val="center"/>
          </w:tcPr>
          <w:p w14:paraId="41E9ADA1" w14:textId="77777777" w:rsidR="008B123D" w:rsidRPr="00E937C5" w:rsidRDefault="008B123D" w:rsidP="008B123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3CB6CE3C" w14:textId="77777777" w:rsidR="008B123D" w:rsidRPr="00E937C5" w:rsidRDefault="008B123D" w:rsidP="008B123D">
            <w:pPr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4C1297FB" w14:textId="660FAE35" w:rsidR="008B123D" w:rsidRPr="00421BD1" w:rsidRDefault="008B123D" w:rsidP="008B1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Rapport annuel</w:t>
            </w:r>
            <w:r w:rsidRPr="00E937C5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(2016)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05D5D44" w14:textId="735D7345" w:rsidR="008B123D" w:rsidRPr="00E937C5" w:rsidRDefault="008B123D" w:rsidP="008B123D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16.03.2018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8CFAE75" w14:textId="1EB07FF4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646D2F" w14:textId="44B63F8B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11BD9281" w14:textId="75F7F671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30AA103E" w14:textId="35CF8A43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073DE8E7" w14:textId="62000513" w:rsidR="008B123D" w:rsidRPr="00E937C5" w:rsidRDefault="008B123D" w:rsidP="008B123D">
            <w:pPr>
              <w:ind w:right="-108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6D1C993E" w14:textId="77777777" w:rsidR="008B123D" w:rsidRPr="00E937C5" w:rsidRDefault="008B123D" w:rsidP="008B123D">
            <w:pPr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8B123D" w:rsidRPr="00E937C5" w14:paraId="3781262D" w14:textId="77777777" w:rsidTr="009D60F0"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5C503" w14:textId="77777777" w:rsidR="008B123D" w:rsidRPr="00E937C5" w:rsidRDefault="008B123D" w:rsidP="008B123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3EEF1" w14:textId="77777777" w:rsidR="008B123D" w:rsidRPr="00E937C5" w:rsidRDefault="008B123D" w:rsidP="008B123D">
            <w:pPr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247C6" w14:textId="70A2528E" w:rsidR="008B123D" w:rsidRDefault="008B123D" w:rsidP="008B1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sur les institutions et fonctionnaires autorisés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867EB" w14:textId="48F99E54" w:rsidR="008B123D" w:rsidRDefault="008B123D" w:rsidP="008B1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01.07.2002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79F46" w14:textId="77777777" w:rsidR="008B123D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638D6" w14:textId="77777777" w:rsidR="008B123D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F660C" w14:textId="77777777" w:rsidR="008B123D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AC163" w14:textId="77777777" w:rsidR="008B123D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9C383" w14:textId="77777777" w:rsidR="008B123D" w:rsidRDefault="008B123D" w:rsidP="008B123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E5C8B" w14:textId="77777777" w:rsidR="008B123D" w:rsidRPr="00E937C5" w:rsidRDefault="008B123D" w:rsidP="008B123D">
            <w:pPr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8B123D" w:rsidRPr="00E937C5" w14:paraId="54207850" w14:textId="77777777" w:rsidTr="009D60F0">
        <w:trPr>
          <w:cantSplit/>
        </w:trPr>
        <w:tc>
          <w:tcPr>
            <w:tcW w:w="5668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6B3A9D27" w14:textId="16F21C8F" w:rsidR="008B123D" w:rsidRPr="00096F0A" w:rsidRDefault="008B123D" w:rsidP="008B123D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Inspections au port</w:t>
            </w: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2ABD9E1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5D25831" w14:textId="77777777" w:rsidR="008B123D" w:rsidRPr="006436A9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18E2646" w14:textId="77777777" w:rsidR="008B123D" w:rsidRPr="006436A9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55EF012" w14:textId="77777777" w:rsidR="008B123D" w:rsidRPr="006436A9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62CB58F" w14:textId="77777777" w:rsidR="008B123D" w:rsidRPr="006436A9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C3E1E24" w14:textId="77777777" w:rsidR="008B123D" w:rsidRPr="006436A9" w:rsidRDefault="008B123D" w:rsidP="008B123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173A32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</w:tr>
      <w:tr w:rsidR="008B123D" w:rsidRPr="00E937C5" w14:paraId="3390372A" w14:textId="77777777" w:rsidTr="004A6EBB">
        <w:tc>
          <w:tcPr>
            <w:tcW w:w="664" w:type="dxa"/>
            <w:shd w:val="clear" w:color="auto" w:fill="auto"/>
            <w:vAlign w:val="center"/>
          </w:tcPr>
          <w:p w14:paraId="00465E4B" w14:textId="77777777" w:rsidR="008B123D" w:rsidRPr="00E937C5" w:rsidRDefault="008B123D" w:rsidP="008B123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269C07BD" w14:textId="077C82B4" w:rsidR="008B123D" w:rsidRPr="00E937C5" w:rsidRDefault="008B123D" w:rsidP="008B12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Rés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E937C5">
              <w:rPr>
                <w:sz w:val="18"/>
                <w:szCs w:val="18"/>
              </w:rPr>
              <w:t>05/03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4AE1A2BF" w14:textId="29E7FE59" w:rsidR="008B123D" w:rsidRPr="00E937C5" w:rsidRDefault="008B123D" w:rsidP="008B1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Programme d’inspections au port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D2D4D61" w14:textId="308CFEE3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</w:t>
            </w:r>
            <w:r w:rsidRPr="00E937C5">
              <w:rPr>
                <w:sz w:val="18"/>
                <w:szCs w:val="18"/>
              </w:rPr>
              <w:t>07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DFE73D4" w14:textId="619E5116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AE73F2" w14:textId="1CF44240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10A2BBEC" w14:textId="35E49350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4E0FF844" w14:textId="771D30C3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55B436FF" w14:textId="74297FEA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7DAEBCDC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</w:tr>
      <w:tr w:rsidR="008B123D" w:rsidRPr="00E937C5" w14:paraId="4F0C8A1A" w14:textId="77777777" w:rsidTr="004A6EBB">
        <w:tc>
          <w:tcPr>
            <w:tcW w:w="664" w:type="dxa"/>
            <w:shd w:val="clear" w:color="auto" w:fill="auto"/>
            <w:vAlign w:val="center"/>
          </w:tcPr>
          <w:p w14:paraId="3EA107D2" w14:textId="77777777" w:rsidR="008B123D" w:rsidRPr="00E937C5" w:rsidRDefault="008B123D" w:rsidP="008B123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14:paraId="42B5DAA8" w14:textId="64F1C1EB" w:rsidR="008B123D" w:rsidRPr="00E937C5" w:rsidRDefault="008B123D" w:rsidP="008B12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Rés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E937C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E937C5">
              <w:rPr>
                <w:sz w:val="18"/>
                <w:szCs w:val="18"/>
              </w:rPr>
              <w:t>/11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559230ED" w14:textId="358EAF06" w:rsidR="008B123D" w:rsidRPr="00E937C5" w:rsidRDefault="008B123D" w:rsidP="008B1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 des ports désignés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14:paraId="646BE264" w14:textId="0C79AA0C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 31.12.</w:t>
            </w:r>
            <w:r w:rsidRPr="00E937C5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vAlign w:val="center"/>
          </w:tcPr>
          <w:p w14:paraId="19D8FE8E" w14:textId="11AF4CC4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AA5A77" w14:textId="2A1C106F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065D48A6" w14:textId="617394B0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43B8AB5F" w14:textId="4FFE14DF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vMerge w:val="restart"/>
            <w:shd w:val="clear" w:color="auto" w:fill="auto"/>
            <w:vAlign w:val="center"/>
          </w:tcPr>
          <w:p w14:paraId="1E9335A7" w14:textId="1199AFE8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107E0EDA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</w:tr>
      <w:tr w:rsidR="008B123D" w:rsidRPr="00E937C5" w14:paraId="670C76D6" w14:textId="77777777" w:rsidTr="004A6EBB">
        <w:tc>
          <w:tcPr>
            <w:tcW w:w="664" w:type="dxa"/>
            <w:shd w:val="clear" w:color="auto" w:fill="auto"/>
            <w:vAlign w:val="center"/>
          </w:tcPr>
          <w:p w14:paraId="2F1AD72C" w14:textId="77777777" w:rsidR="008B123D" w:rsidRPr="00E937C5" w:rsidRDefault="008B123D" w:rsidP="008B123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33BD70A7" w14:textId="77777777" w:rsidR="008B123D" w:rsidRPr="00E937C5" w:rsidRDefault="008B123D" w:rsidP="008B123D">
            <w:pPr>
              <w:rPr>
                <w:b/>
                <w:sz w:val="18"/>
                <w:szCs w:val="18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05977CF4" w14:textId="7CB42EC4" w:rsidR="008B123D" w:rsidRPr="00E937C5" w:rsidRDefault="008B123D" w:rsidP="008B1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Autorité compétente désignée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14:paraId="1FA15EA8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0CB9077C" w14:textId="575D1DF0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60D938" w14:textId="7B1B0A0A" w:rsidR="008B123D" w:rsidRPr="00E937C5" w:rsidRDefault="008B123D" w:rsidP="008B123D">
            <w:pPr>
              <w:jc w:val="center"/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6B7A0385" w14:textId="3B3BAAFA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42E5FEC6" w14:textId="0D20B7E6" w:rsidR="008B123D" w:rsidRPr="00E937C5" w:rsidRDefault="008B123D" w:rsidP="008B123D">
            <w:pPr>
              <w:jc w:val="center"/>
            </w:pPr>
          </w:p>
        </w:tc>
        <w:tc>
          <w:tcPr>
            <w:tcW w:w="1802" w:type="dxa"/>
            <w:vMerge/>
            <w:shd w:val="clear" w:color="auto" w:fill="auto"/>
            <w:vAlign w:val="center"/>
          </w:tcPr>
          <w:p w14:paraId="0C6BDCB5" w14:textId="1B5C1204" w:rsidR="008B123D" w:rsidRPr="00E937C5" w:rsidRDefault="008B123D" w:rsidP="008B123D"/>
        </w:tc>
        <w:tc>
          <w:tcPr>
            <w:tcW w:w="1662" w:type="dxa"/>
            <w:shd w:val="clear" w:color="auto" w:fill="auto"/>
            <w:vAlign w:val="center"/>
          </w:tcPr>
          <w:p w14:paraId="20FEB903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</w:tr>
      <w:tr w:rsidR="008B123D" w:rsidRPr="00E937C5" w14:paraId="48AE64DB" w14:textId="77777777" w:rsidTr="004A6EBB">
        <w:tc>
          <w:tcPr>
            <w:tcW w:w="664" w:type="dxa"/>
            <w:shd w:val="clear" w:color="auto" w:fill="auto"/>
            <w:vAlign w:val="center"/>
          </w:tcPr>
          <w:p w14:paraId="6437EC45" w14:textId="77777777" w:rsidR="008B123D" w:rsidRPr="00E937C5" w:rsidRDefault="008B123D" w:rsidP="008B123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50700EEC" w14:textId="77777777" w:rsidR="008B123D" w:rsidRPr="00E937C5" w:rsidRDefault="008B123D" w:rsidP="008B123D">
            <w:pPr>
              <w:rPr>
                <w:b/>
                <w:sz w:val="18"/>
                <w:szCs w:val="18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75F9573C" w14:textId="40D31974" w:rsidR="008B123D" w:rsidRPr="00E937C5" w:rsidRDefault="008B123D" w:rsidP="008B1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Périodes de notification préalable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14:paraId="7994A163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56005843" w14:textId="4C5A996C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46E192" w14:textId="7B963420" w:rsidR="008B123D" w:rsidRPr="00E937C5" w:rsidRDefault="008B123D" w:rsidP="008B123D">
            <w:pPr>
              <w:jc w:val="center"/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12" w14:textId="364E7974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52B1F" w14:textId="2A526737" w:rsidR="008B123D" w:rsidRPr="00E937C5" w:rsidRDefault="008B123D" w:rsidP="008B123D">
            <w:pPr>
              <w:jc w:val="center"/>
            </w:pPr>
          </w:p>
        </w:tc>
        <w:tc>
          <w:tcPr>
            <w:tcW w:w="18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40719" w14:textId="77777777" w:rsidR="008B123D" w:rsidRPr="00E937C5" w:rsidRDefault="008B123D" w:rsidP="008B123D"/>
        </w:tc>
        <w:tc>
          <w:tcPr>
            <w:tcW w:w="1662" w:type="dxa"/>
            <w:shd w:val="clear" w:color="auto" w:fill="auto"/>
            <w:vAlign w:val="center"/>
          </w:tcPr>
          <w:p w14:paraId="6CC124D1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</w:tr>
      <w:tr w:rsidR="008B123D" w:rsidRPr="00E937C5" w14:paraId="59AA5B9A" w14:textId="77777777" w:rsidTr="004A6EBB">
        <w:tc>
          <w:tcPr>
            <w:tcW w:w="664" w:type="dxa"/>
            <w:shd w:val="clear" w:color="auto" w:fill="auto"/>
            <w:vAlign w:val="center"/>
          </w:tcPr>
          <w:p w14:paraId="2D7532DE" w14:textId="77777777" w:rsidR="008B123D" w:rsidRPr="00E937C5" w:rsidRDefault="008B123D" w:rsidP="008B123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042D487E" w14:textId="77777777" w:rsidR="008B123D" w:rsidRPr="00E937C5" w:rsidRDefault="008B123D" w:rsidP="008B123D">
            <w:pPr>
              <w:rPr>
                <w:b/>
                <w:sz w:val="18"/>
                <w:szCs w:val="18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5842B515" w14:textId="77777777" w:rsidR="008B123D" w:rsidRPr="00E937C5" w:rsidRDefault="008B123D" w:rsidP="008B1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Rapport d’inspection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229C005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jours après l’inspection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6B84E0A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96C7C0" w14:textId="77777777" w:rsidR="008B123D" w:rsidRPr="00E937C5" w:rsidRDefault="008B123D" w:rsidP="008B123D">
            <w:pPr>
              <w:jc w:val="center"/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7E79DCB9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2415AC74" w14:textId="77777777" w:rsidR="008B123D" w:rsidRPr="00E937C5" w:rsidRDefault="008B123D" w:rsidP="008B123D">
            <w:pPr>
              <w:jc w:val="center"/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6E85B2BB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1A26B2E9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</w:tr>
      <w:tr w:rsidR="008B123D" w:rsidRPr="00E937C5" w14:paraId="588404BD" w14:textId="77777777" w:rsidTr="004A6EBB">
        <w:tc>
          <w:tcPr>
            <w:tcW w:w="664" w:type="dxa"/>
            <w:shd w:val="clear" w:color="auto" w:fill="auto"/>
            <w:vAlign w:val="center"/>
          </w:tcPr>
          <w:p w14:paraId="655FF402" w14:textId="77777777" w:rsidR="008B123D" w:rsidRPr="00E937C5" w:rsidRDefault="008B123D" w:rsidP="008B123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2D20D163" w14:textId="77777777" w:rsidR="008B123D" w:rsidRPr="00E937C5" w:rsidRDefault="008B123D" w:rsidP="008B123D">
            <w:pPr>
              <w:rPr>
                <w:b/>
                <w:sz w:val="18"/>
                <w:szCs w:val="18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5F0D8294" w14:textId="2FEC1A1D" w:rsidR="008B123D" w:rsidRPr="00DB7EAD" w:rsidRDefault="008B123D" w:rsidP="008B1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DB7EAD">
              <w:rPr>
                <w:sz w:val="18"/>
                <w:szCs w:val="18"/>
              </w:rPr>
              <w:t xml:space="preserve">nspecte au moins 5% des </w:t>
            </w:r>
            <w:r>
              <w:rPr>
                <w:sz w:val="18"/>
                <w:szCs w:val="18"/>
              </w:rPr>
              <w:t>LAN ou TRX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14:paraId="245749C6" w14:textId="640FF26B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Depuis 01.03.2011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3B5FAE2" w14:textId="79C09B71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6694A8" w14:textId="2EEA9E1D" w:rsidR="008B123D" w:rsidRPr="00E937C5" w:rsidRDefault="008B123D" w:rsidP="008B123D">
            <w:pPr>
              <w:jc w:val="center"/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7561C1BA" w14:textId="43C67105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4251EE76" w14:textId="4ABCB05B" w:rsidR="008B123D" w:rsidRPr="00E937C5" w:rsidRDefault="008B123D" w:rsidP="008B123D">
            <w:pPr>
              <w:jc w:val="center"/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5C36024D" w14:textId="53267F16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1F033138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</w:tr>
      <w:tr w:rsidR="008B123D" w:rsidRPr="00E937C5" w14:paraId="4A08D7CF" w14:textId="77777777" w:rsidTr="009D60F0"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6040E" w14:textId="77777777" w:rsidR="008B123D" w:rsidRPr="00E937C5" w:rsidRDefault="008B123D" w:rsidP="008B123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66F8C" w14:textId="77777777" w:rsidR="008B123D" w:rsidRPr="00E937C5" w:rsidRDefault="008B123D" w:rsidP="008B123D">
            <w:pPr>
              <w:rPr>
                <w:b/>
                <w:sz w:val="18"/>
                <w:szCs w:val="18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1F4E5" w14:textId="0EC280B1" w:rsidR="008B123D" w:rsidRDefault="008B123D" w:rsidP="008B1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Refus de demande d’entrée au port</w:t>
            </w: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CE762" w14:textId="22AEB3C4" w:rsidR="008B123D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56D8B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8709F" w14:textId="77777777" w:rsidR="008B123D" w:rsidRPr="00E937C5" w:rsidRDefault="008B123D" w:rsidP="008B123D">
            <w:pPr>
              <w:jc w:val="center"/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558CE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CB6E6" w14:textId="77777777" w:rsidR="008B123D" w:rsidRPr="00E937C5" w:rsidRDefault="008B123D" w:rsidP="008B123D">
            <w:pPr>
              <w:jc w:val="center"/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143C8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252A2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</w:tr>
      <w:tr w:rsidR="008B123D" w:rsidRPr="00E937C5" w14:paraId="5EFC4E2F" w14:textId="77777777" w:rsidTr="009D60F0">
        <w:trPr>
          <w:cantSplit/>
        </w:trPr>
        <w:tc>
          <w:tcPr>
            <w:tcW w:w="5668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2E62EC59" w14:textId="03DD7B9E" w:rsidR="008B123D" w:rsidRPr="00096F0A" w:rsidRDefault="008B123D" w:rsidP="008B123D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Pr="00D537B9">
              <w:rPr>
                <w:b/>
                <w:sz w:val="18"/>
                <w:szCs w:val="18"/>
              </w:rPr>
              <w:t>esures relatives aux marchés</w:t>
            </w: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411EFFF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F30BF0F" w14:textId="77777777" w:rsidR="008B123D" w:rsidRPr="006436A9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C1E8FD8" w14:textId="77777777" w:rsidR="008B123D" w:rsidRPr="006436A9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B8132CC" w14:textId="77777777" w:rsidR="008B123D" w:rsidRPr="006436A9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686BA83" w14:textId="77777777" w:rsidR="008B123D" w:rsidRPr="006436A9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9AE1DEB" w14:textId="77777777" w:rsidR="008B123D" w:rsidRPr="006436A9" w:rsidRDefault="008B123D" w:rsidP="008B123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BE6A2E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</w:tr>
      <w:tr w:rsidR="008B123D" w:rsidRPr="00E937C5" w14:paraId="5032117B" w14:textId="77777777" w:rsidTr="004A6EBB">
        <w:tc>
          <w:tcPr>
            <w:tcW w:w="664" w:type="dxa"/>
            <w:shd w:val="clear" w:color="auto" w:fill="auto"/>
            <w:vAlign w:val="center"/>
          </w:tcPr>
          <w:p w14:paraId="5E92A925" w14:textId="77777777" w:rsidR="008B123D" w:rsidRPr="00E937C5" w:rsidRDefault="008B123D" w:rsidP="008B123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B6FE0E9" w14:textId="345FAF19" w:rsidR="008B123D" w:rsidRPr="00E937C5" w:rsidRDefault="008B123D" w:rsidP="008B12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Rés</w:t>
            </w:r>
            <w:proofErr w:type="spellEnd"/>
            <w:r>
              <w:rPr>
                <w:sz w:val="18"/>
                <w:szCs w:val="18"/>
              </w:rPr>
              <w:t>. 10/10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4E1416C5" w14:textId="23B27693" w:rsidR="008B123D" w:rsidRPr="00D537B9" w:rsidRDefault="008B123D" w:rsidP="008B123D">
            <w:pPr>
              <w:rPr>
                <w:sz w:val="18"/>
                <w:szCs w:val="18"/>
              </w:rPr>
            </w:pPr>
            <w:r w:rsidRPr="00D537B9">
              <w:rPr>
                <w:sz w:val="18"/>
                <w:szCs w:val="18"/>
              </w:rPr>
              <w:t>Rapport sur importation</w:t>
            </w:r>
            <w:r>
              <w:rPr>
                <w:sz w:val="18"/>
                <w:szCs w:val="18"/>
              </w:rPr>
              <w:t>s</w:t>
            </w:r>
            <w:r w:rsidRPr="00D537B9">
              <w:rPr>
                <w:sz w:val="18"/>
                <w:szCs w:val="18"/>
              </w:rPr>
              <w:t xml:space="preserve">, débarquements, transbordements des produits du </w:t>
            </w:r>
            <w:proofErr w:type="gramStart"/>
            <w:r w:rsidRPr="00D537B9">
              <w:rPr>
                <w:sz w:val="18"/>
                <w:szCs w:val="18"/>
              </w:rPr>
              <w:t>thons</w:t>
            </w:r>
            <w:proofErr w:type="gramEnd"/>
            <w:r w:rsidRPr="00D537B9">
              <w:rPr>
                <w:sz w:val="18"/>
                <w:szCs w:val="18"/>
              </w:rPr>
              <w:t xml:space="preserve"> et espèces apparentées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3BA7262" w14:textId="484F13FC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16.03.2018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2C30C3E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B97CEB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29FA0768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77FAF7EB" w14:textId="77777777" w:rsidR="008B123D" w:rsidRPr="00E937C5" w:rsidRDefault="008B123D" w:rsidP="008B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7205FC16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6AA4D2A6" w14:textId="77777777" w:rsidR="008B123D" w:rsidRPr="00E937C5" w:rsidRDefault="008B123D" w:rsidP="008B123D">
            <w:pPr>
              <w:rPr>
                <w:sz w:val="18"/>
                <w:szCs w:val="18"/>
              </w:rPr>
            </w:pPr>
          </w:p>
        </w:tc>
      </w:tr>
    </w:tbl>
    <w:p w14:paraId="5BB6A6DE" w14:textId="77777777" w:rsidR="00E4598D" w:rsidRDefault="00E4598D" w:rsidP="00FE0E76"/>
    <w:p w14:paraId="21D987E4" w14:textId="77777777" w:rsidR="00DB7EAD" w:rsidRDefault="00DB7EAD" w:rsidP="00FE0E76"/>
    <w:p w14:paraId="313EF4C5" w14:textId="77777777" w:rsidR="00DB7EAD" w:rsidRPr="00E937C5" w:rsidRDefault="00DB7EAD" w:rsidP="00FE0E76">
      <w:pPr>
        <w:sectPr w:rsidR="00DB7EAD" w:rsidRPr="00E937C5" w:rsidSect="008B376D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993" w:right="1418" w:bottom="1135" w:left="1134" w:header="426" w:footer="709" w:gutter="0"/>
          <w:cols w:space="708"/>
          <w:titlePg/>
          <w:docGrid w:linePitch="360"/>
        </w:sectPr>
      </w:pPr>
    </w:p>
    <w:p w14:paraId="720ACEC6" w14:textId="7CC607BB" w:rsidR="00C36EA4" w:rsidRPr="005154ED" w:rsidRDefault="00C36EA4" w:rsidP="00C36EA4">
      <w:pPr>
        <w:jc w:val="center"/>
        <w:rPr>
          <w:b/>
          <w:u w:val="single"/>
        </w:rPr>
      </w:pPr>
      <w:r w:rsidRPr="005154ED">
        <w:rPr>
          <w:b/>
          <w:u w:val="single"/>
        </w:rPr>
        <w:lastRenderedPageBreak/>
        <w:t xml:space="preserve">Commentaires sur le niveau d’application par </w:t>
      </w:r>
      <w:r w:rsidRPr="005154ED">
        <w:rPr>
          <w:b/>
          <w:highlight w:val="yellow"/>
          <w:u w:val="single"/>
        </w:rPr>
        <w:t>[CPC]</w:t>
      </w:r>
      <w:r w:rsidRPr="005154ED">
        <w:rPr>
          <w:b/>
          <w:u w:val="single"/>
        </w:rPr>
        <w:t xml:space="preserve"> des </w:t>
      </w:r>
      <w:r w:rsidRPr="005154ED">
        <w:rPr>
          <w:b/>
          <w:color w:val="000000"/>
          <w:u w:val="single"/>
        </w:rPr>
        <w:t xml:space="preserve">mesures de conservation et de gestion </w:t>
      </w:r>
      <w:r w:rsidRPr="005154ED">
        <w:rPr>
          <w:b/>
          <w:u w:val="single"/>
        </w:rPr>
        <w:t>de la CTOI tel que déterminé par le CdA1</w:t>
      </w:r>
      <w:r w:rsidR="008B123D">
        <w:rPr>
          <w:b/>
          <w:u w:val="single"/>
        </w:rPr>
        <w:t>5</w:t>
      </w:r>
      <w:r w:rsidRPr="005154ED">
        <w:rPr>
          <w:b/>
          <w:u w:val="single"/>
        </w:rPr>
        <w:t xml:space="preserve"> en 201</w:t>
      </w:r>
      <w:r w:rsidR="008B123D">
        <w:rPr>
          <w:b/>
          <w:u w:val="single"/>
        </w:rPr>
        <w:t>8</w:t>
      </w:r>
      <w:r w:rsidRPr="005154ED">
        <w:rPr>
          <w:b/>
          <w:u w:val="single"/>
        </w:rPr>
        <w:t>.</w:t>
      </w:r>
    </w:p>
    <w:p w14:paraId="23AB6A28" w14:textId="77777777" w:rsidR="00C36EA4" w:rsidRPr="005154ED" w:rsidRDefault="00C36EA4" w:rsidP="00C36EA4">
      <w:pPr>
        <w:jc w:val="both"/>
      </w:pPr>
    </w:p>
    <w:p w14:paraId="02144D7D" w14:textId="564BAEE2" w:rsidR="00C36EA4" w:rsidRPr="005154ED" w:rsidRDefault="00C36EA4" w:rsidP="00C36EA4">
      <w:pPr>
        <w:ind w:left="-426"/>
        <w:jc w:val="both"/>
        <w:rPr>
          <w:sz w:val="22"/>
          <w:szCs w:val="22"/>
        </w:rPr>
      </w:pPr>
      <w:r w:rsidRPr="005154ED">
        <w:t>Commentaires</w:t>
      </w:r>
      <w:r w:rsidRPr="005154ED">
        <w:rPr>
          <w:sz w:val="22"/>
          <w:szCs w:val="22"/>
        </w:rPr>
        <w:t xml:space="preserve">: En ce qui concerne le niveau d’application par </w:t>
      </w:r>
      <w:r w:rsidRPr="005154ED">
        <w:rPr>
          <w:highlight w:val="yellow"/>
        </w:rPr>
        <w:t>[CPC]</w:t>
      </w:r>
      <w:r w:rsidRPr="005154ED">
        <w:rPr>
          <w:sz w:val="22"/>
          <w:szCs w:val="22"/>
        </w:rPr>
        <w:t xml:space="preserve"> des décisions de la Commission, le Comité d’application a émis des commentaires sur certaines questions. Ces commentaires furent transmis à </w:t>
      </w:r>
      <w:r w:rsidRPr="005154ED">
        <w:rPr>
          <w:highlight w:val="yellow"/>
        </w:rPr>
        <w:t>[CPC]</w:t>
      </w:r>
      <w:r w:rsidRPr="005154ED">
        <w:rPr>
          <w:sz w:val="22"/>
          <w:szCs w:val="22"/>
        </w:rPr>
        <w:t xml:space="preserve"> par le président de la Commission dans un courrier daté du </w:t>
      </w:r>
      <w:r w:rsidR="008B123D">
        <w:rPr>
          <w:sz w:val="22"/>
          <w:szCs w:val="22"/>
        </w:rPr>
        <w:t>25</w:t>
      </w:r>
      <w:r w:rsidRPr="005154ED">
        <w:rPr>
          <w:sz w:val="22"/>
          <w:szCs w:val="22"/>
        </w:rPr>
        <w:t xml:space="preserve"> mai 201</w:t>
      </w:r>
      <w:r w:rsidR="008B123D">
        <w:rPr>
          <w:sz w:val="22"/>
          <w:szCs w:val="22"/>
        </w:rPr>
        <w:t>8</w:t>
      </w:r>
      <w:r w:rsidRPr="005154ED">
        <w:rPr>
          <w:sz w:val="22"/>
          <w:szCs w:val="22"/>
        </w:rPr>
        <w:t>.</w:t>
      </w:r>
    </w:p>
    <w:p w14:paraId="5FED566D" w14:textId="77777777" w:rsidR="00C36EA4" w:rsidRPr="005154ED" w:rsidRDefault="00C36EA4" w:rsidP="00C36EA4">
      <w:pPr>
        <w:ind w:left="-426"/>
        <w:jc w:val="both"/>
        <w:rPr>
          <w:sz w:val="22"/>
          <w:szCs w:val="22"/>
        </w:rPr>
      </w:pPr>
    </w:p>
    <w:p w14:paraId="2F197F46" w14:textId="77777777" w:rsidR="00C36EA4" w:rsidRPr="005154ED" w:rsidRDefault="00C36EA4" w:rsidP="00C36EA4"/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C36EA4" w:rsidRPr="005154ED" w14:paraId="76101415" w14:textId="77777777" w:rsidTr="00867836">
        <w:tc>
          <w:tcPr>
            <w:tcW w:w="9782" w:type="dxa"/>
          </w:tcPr>
          <w:p w14:paraId="00346B96" w14:textId="77777777" w:rsidR="00C36EA4" w:rsidRPr="005154ED" w:rsidRDefault="00C36EA4" w:rsidP="00867836">
            <w:pPr>
              <w:numPr>
                <w:ilvl w:val="0"/>
                <w:numId w:val="17"/>
              </w:numPr>
              <w:tabs>
                <w:tab w:val="left" w:pos="317"/>
              </w:tabs>
              <w:ind w:left="317" w:hanging="317"/>
              <w:contextualSpacing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</w:tr>
      <w:tr w:rsidR="00C36EA4" w:rsidRPr="005154ED" w14:paraId="532B2DAA" w14:textId="77777777" w:rsidTr="00867836">
        <w:tc>
          <w:tcPr>
            <w:tcW w:w="9782" w:type="dxa"/>
          </w:tcPr>
          <w:p w14:paraId="61DF6B7B" w14:textId="77777777" w:rsidR="00C36EA4" w:rsidRPr="005154ED" w:rsidRDefault="00C36EA4" w:rsidP="00867836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36EA4" w:rsidRPr="005154ED" w14:paraId="6C6C6E1E" w14:textId="77777777" w:rsidTr="00867836">
        <w:tc>
          <w:tcPr>
            <w:tcW w:w="9782" w:type="dxa"/>
          </w:tcPr>
          <w:p w14:paraId="3A83C6BF" w14:textId="77777777" w:rsidR="00C36EA4" w:rsidRPr="005154ED" w:rsidRDefault="00C36EA4" w:rsidP="00867836">
            <w:pPr>
              <w:numPr>
                <w:ilvl w:val="0"/>
                <w:numId w:val="17"/>
              </w:numPr>
              <w:tabs>
                <w:tab w:val="left" w:pos="317"/>
              </w:tabs>
              <w:ind w:left="317" w:hanging="31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36EA4" w:rsidRPr="005154ED" w14:paraId="46BB7981" w14:textId="77777777" w:rsidTr="00867836">
        <w:tc>
          <w:tcPr>
            <w:tcW w:w="9782" w:type="dxa"/>
          </w:tcPr>
          <w:p w14:paraId="16C961D9" w14:textId="77777777" w:rsidR="00C36EA4" w:rsidRPr="005154ED" w:rsidRDefault="00C36EA4" w:rsidP="00867836">
            <w:pPr>
              <w:numPr>
                <w:ilvl w:val="0"/>
                <w:numId w:val="17"/>
              </w:numPr>
              <w:tabs>
                <w:tab w:val="left" w:pos="317"/>
              </w:tabs>
              <w:ind w:left="317" w:hanging="317"/>
              <w:contextualSpacing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</w:tr>
      <w:tr w:rsidR="00C36EA4" w:rsidRPr="005154ED" w14:paraId="74F724C7" w14:textId="77777777" w:rsidTr="00867836">
        <w:tc>
          <w:tcPr>
            <w:tcW w:w="9782" w:type="dxa"/>
          </w:tcPr>
          <w:p w14:paraId="21312222" w14:textId="77777777" w:rsidR="00C36EA4" w:rsidRPr="005154ED" w:rsidRDefault="00C36EA4" w:rsidP="00867836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36EA4" w:rsidRPr="005154ED" w14:paraId="7820F9DB" w14:textId="77777777" w:rsidTr="00867836">
        <w:tc>
          <w:tcPr>
            <w:tcW w:w="9782" w:type="dxa"/>
          </w:tcPr>
          <w:p w14:paraId="484AC97F" w14:textId="77777777" w:rsidR="00C36EA4" w:rsidRPr="005154ED" w:rsidRDefault="00C36EA4" w:rsidP="00867836">
            <w:pPr>
              <w:numPr>
                <w:ilvl w:val="0"/>
                <w:numId w:val="17"/>
              </w:numPr>
              <w:tabs>
                <w:tab w:val="left" w:pos="317"/>
              </w:tabs>
              <w:ind w:left="317" w:hanging="31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36EA4" w:rsidRPr="005154ED" w14:paraId="3606B5C3" w14:textId="77777777" w:rsidTr="00867836">
        <w:tc>
          <w:tcPr>
            <w:tcW w:w="9782" w:type="dxa"/>
          </w:tcPr>
          <w:p w14:paraId="241E35E7" w14:textId="77777777" w:rsidR="00C36EA4" w:rsidRPr="005154ED" w:rsidRDefault="00C36EA4" w:rsidP="00867836">
            <w:pPr>
              <w:numPr>
                <w:ilvl w:val="0"/>
                <w:numId w:val="17"/>
              </w:numPr>
              <w:tabs>
                <w:tab w:val="left" w:pos="317"/>
              </w:tabs>
              <w:ind w:left="317" w:hanging="31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36EA4" w:rsidRPr="005154ED" w14:paraId="1F404B92" w14:textId="77777777" w:rsidTr="00867836">
        <w:tc>
          <w:tcPr>
            <w:tcW w:w="9782" w:type="dxa"/>
          </w:tcPr>
          <w:p w14:paraId="3A77C152" w14:textId="77777777" w:rsidR="00C36EA4" w:rsidRPr="005154ED" w:rsidRDefault="00C36EA4" w:rsidP="00867836">
            <w:pPr>
              <w:numPr>
                <w:ilvl w:val="0"/>
                <w:numId w:val="17"/>
              </w:numPr>
              <w:tabs>
                <w:tab w:val="left" w:pos="317"/>
              </w:tabs>
              <w:ind w:left="317" w:hanging="31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09FDF48" w14:textId="77777777" w:rsidR="00C36EA4" w:rsidRPr="005154ED" w:rsidRDefault="00C36EA4" w:rsidP="00C36EA4">
      <w:pPr>
        <w:ind w:left="-284"/>
      </w:pPr>
    </w:p>
    <w:p w14:paraId="10458C53" w14:textId="77777777" w:rsidR="00C36EA4" w:rsidRPr="005154ED" w:rsidRDefault="00C36EA4" w:rsidP="00C36EA4">
      <w:pPr>
        <w:ind w:left="-426"/>
        <w:jc w:val="both"/>
        <w:rPr>
          <w:b/>
        </w:rPr>
      </w:pPr>
      <w:r w:rsidRPr="005154ED">
        <w:rPr>
          <w:b/>
        </w:rPr>
        <w:t xml:space="preserve">Réponse : </w:t>
      </w:r>
      <w:r w:rsidRPr="005154ED">
        <w:t xml:space="preserve">Aucune </w:t>
      </w:r>
      <w:r w:rsidRPr="005154ED">
        <w:rPr>
          <w:sz w:val="22"/>
          <w:szCs w:val="22"/>
        </w:rPr>
        <w:t>réponse</w:t>
      </w:r>
      <w:r w:rsidRPr="005154ED">
        <w:t xml:space="preserve"> à la lettre du Président de la Commission n’a été reçue de </w:t>
      </w:r>
      <w:r w:rsidRPr="005154ED">
        <w:rPr>
          <w:highlight w:val="yellow"/>
        </w:rPr>
        <w:t>[CPC]</w:t>
      </w:r>
      <w:r w:rsidRPr="005154ED">
        <w:t>.</w:t>
      </w:r>
    </w:p>
    <w:p w14:paraId="57250459" w14:textId="77777777" w:rsidR="00C36EA4" w:rsidRPr="005154ED" w:rsidRDefault="00C36EA4" w:rsidP="00C36EA4">
      <w:pPr>
        <w:ind w:left="-426"/>
        <w:jc w:val="both"/>
        <w:rPr>
          <w:b/>
        </w:rPr>
      </w:pPr>
      <w:r w:rsidRPr="005154ED">
        <w:rPr>
          <w:b/>
        </w:rPr>
        <w:t xml:space="preserve">Réponse : </w:t>
      </w:r>
      <w:r w:rsidRPr="005154ED">
        <w:rPr>
          <w:highlight w:val="yellow"/>
        </w:rPr>
        <w:t>[CPC]</w:t>
      </w:r>
      <w:r w:rsidRPr="005154ED">
        <w:t xml:space="preserve"> a fourni sa </w:t>
      </w:r>
      <w:r w:rsidRPr="005154ED">
        <w:rPr>
          <w:sz w:val="22"/>
          <w:szCs w:val="22"/>
        </w:rPr>
        <w:t>réponse</w:t>
      </w:r>
      <w:r w:rsidRPr="005154ED">
        <w:t xml:space="preserve"> à la lettre du Président de la Commission le </w:t>
      </w:r>
      <w:r w:rsidRPr="005154ED">
        <w:rPr>
          <w:highlight w:val="yellow"/>
        </w:rPr>
        <w:t>XX/XX/XXXX</w:t>
      </w:r>
      <w:r w:rsidRPr="005154ED">
        <w:t>.</w:t>
      </w:r>
    </w:p>
    <w:p w14:paraId="15C76A96" w14:textId="77777777" w:rsidR="00C36EA4" w:rsidRPr="005154ED" w:rsidRDefault="00C36EA4" w:rsidP="00C36EA4">
      <w:pPr>
        <w:ind w:left="-284"/>
      </w:pPr>
    </w:p>
    <w:p w14:paraId="1E50ACAC" w14:textId="618F6EC7" w:rsidR="00C36EA4" w:rsidRPr="005154ED" w:rsidRDefault="00C36EA4" w:rsidP="00C36EA4">
      <w:pPr>
        <w:spacing w:after="120"/>
        <w:jc w:val="center"/>
        <w:rPr>
          <w:b/>
          <w:u w:val="single"/>
        </w:rPr>
      </w:pPr>
      <w:r w:rsidRPr="005154ED">
        <w:rPr>
          <w:b/>
          <w:u w:val="single"/>
        </w:rPr>
        <w:t xml:space="preserve">Problèmes actuels concernant le niveau d’application par </w:t>
      </w:r>
      <w:r w:rsidRPr="005154ED">
        <w:rPr>
          <w:b/>
          <w:highlight w:val="yellow"/>
          <w:u w:val="single"/>
        </w:rPr>
        <w:t>[CPC]</w:t>
      </w:r>
      <w:r w:rsidRPr="005154ED">
        <w:rPr>
          <w:b/>
          <w:u w:val="single"/>
        </w:rPr>
        <w:t xml:space="preserve"> des </w:t>
      </w:r>
      <w:r w:rsidRPr="005154ED">
        <w:rPr>
          <w:b/>
          <w:color w:val="000000"/>
          <w:u w:val="single"/>
        </w:rPr>
        <w:t xml:space="preserve">mesures de conservation et de gestion </w:t>
      </w:r>
      <w:r w:rsidRPr="005154ED">
        <w:rPr>
          <w:b/>
          <w:u w:val="single"/>
        </w:rPr>
        <w:t>de la CTOI, identifiés par le CdA1</w:t>
      </w:r>
      <w:r w:rsidR="008B123D">
        <w:rPr>
          <w:b/>
          <w:u w:val="single"/>
        </w:rPr>
        <w:t>6</w:t>
      </w:r>
      <w:r w:rsidRPr="005154ED">
        <w:rPr>
          <w:b/>
          <w:u w:val="single"/>
        </w:rPr>
        <w:t xml:space="preserve"> en 201</w:t>
      </w:r>
      <w:r w:rsidR="008B123D">
        <w:rPr>
          <w:b/>
          <w:u w:val="single"/>
        </w:rPr>
        <w:t>9</w:t>
      </w:r>
      <w:r w:rsidRPr="005154ED">
        <w:rPr>
          <w:b/>
          <w:u w:val="single"/>
        </w:rPr>
        <w:t>.</w:t>
      </w:r>
    </w:p>
    <w:p w14:paraId="17FD1475" w14:textId="0C29E14B" w:rsidR="00C36EA4" w:rsidRPr="005154ED" w:rsidRDefault="00C36EA4" w:rsidP="00C36EA4">
      <w:pPr>
        <w:ind w:left="-426"/>
        <w:jc w:val="both"/>
        <w:rPr>
          <w:sz w:val="22"/>
          <w:szCs w:val="22"/>
        </w:rPr>
      </w:pPr>
      <w:r w:rsidRPr="005154ED">
        <w:rPr>
          <w:sz w:val="22"/>
          <w:szCs w:val="22"/>
        </w:rPr>
        <w:t>Après examen du Rapport d’application 201</w:t>
      </w:r>
      <w:r w:rsidR="008B123D">
        <w:rPr>
          <w:sz w:val="22"/>
          <w:szCs w:val="22"/>
        </w:rPr>
        <w:t>9</w:t>
      </w:r>
      <w:r w:rsidRPr="005154ED">
        <w:rPr>
          <w:sz w:val="22"/>
          <w:szCs w:val="22"/>
        </w:rPr>
        <w:t xml:space="preserve"> de </w:t>
      </w:r>
      <w:r w:rsidRPr="005154ED">
        <w:rPr>
          <w:highlight w:val="yellow"/>
        </w:rPr>
        <w:t>[CPC]</w:t>
      </w:r>
      <w:r w:rsidRPr="005154ED">
        <w:rPr>
          <w:sz w:val="22"/>
          <w:szCs w:val="22"/>
        </w:rPr>
        <w:t xml:space="preserve">, le président du Comité d’application a identifié les problèmes significatifs de </w:t>
      </w:r>
      <w:proofErr w:type="spellStart"/>
      <w:r w:rsidRPr="005154ED">
        <w:rPr>
          <w:sz w:val="22"/>
          <w:szCs w:val="22"/>
        </w:rPr>
        <w:t>non conformité</w:t>
      </w:r>
      <w:proofErr w:type="spellEnd"/>
      <w:r w:rsidRPr="005154ED">
        <w:rPr>
          <w:sz w:val="22"/>
          <w:szCs w:val="22"/>
        </w:rPr>
        <w:t xml:space="preserve"> suivants, pour discussion.</w:t>
      </w:r>
    </w:p>
    <w:p w14:paraId="70D6BA4D" w14:textId="77777777" w:rsidR="004F7D07" w:rsidRDefault="004F7D07" w:rsidP="004F7D07">
      <w:pPr>
        <w:spacing w:after="120"/>
        <w:jc w:val="center"/>
        <w:rPr>
          <w:b/>
          <w:u w:val="single"/>
        </w:rPr>
      </w:pPr>
    </w:p>
    <w:tbl>
      <w:tblPr>
        <w:tblStyle w:val="TableGrid"/>
        <w:tblW w:w="9872" w:type="dxa"/>
        <w:tblInd w:w="-318" w:type="dxa"/>
        <w:tblLook w:val="04A0" w:firstRow="1" w:lastRow="0" w:firstColumn="1" w:lastColumn="0" w:noHBand="0" w:noVBand="1"/>
      </w:tblPr>
      <w:tblGrid>
        <w:gridCol w:w="7656"/>
        <w:gridCol w:w="1108"/>
        <w:gridCol w:w="1108"/>
      </w:tblGrid>
      <w:tr w:rsidR="004F7D07" w:rsidRPr="002259DF" w14:paraId="5D9E179B" w14:textId="77777777" w:rsidTr="00DD56AC">
        <w:tc>
          <w:tcPr>
            <w:tcW w:w="7656" w:type="dxa"/>
            <w:vAlign w:val="center"/>
          </w:tcPr>
          <w:p w14:paraId="78B606E4" w14:textId="0BCFFEFF" w:rsidR="004F7D07" w:rsidRPr="00EE6E32" w:rsidRDefault="004F7D07" w:rsidP="00DD56AC">
            <w:pPr>
              <w:ind w:left="123"/>
              <w:jc w:val="center"/>
              <w:rPr>
                <w:b/>
                <w:sz w:val="28"/>
                <w:szCs w:val="28"/>
              </w:rPr>
            </w:pPr>
            <w:r w:rsidRPr="004F7D07">
              <w:rPr>
                <w:b/>
                <w:sz w:val="28"/>
                <w:szCs w:val="28"/>
              </w:rPr>
              <w:t>Questions de conformité</w:t>
            </w:r>
          </w:p>
        </w:tc>
        <w:tc>
          <w:tcPr>
            <w:tcW w:w="1108" w:type="dxa"/>
          </w:tcPr>
          <w:p w14:paraId="7A3360D2" w14:textId="5590B9DD" w:rsidR="004F7D07" w:rsidRPr="00CE4B6D" w:rsidRDefault="004F7D07" w:rsidP="008B123D">
            <w:pPr>
              <w:ind w:left="123"/>
              <w:jc w:val="center"/>
              <w:rPr>
                <w:b/>
                <w:sz w:val="18"/>
                <w:szCs w:val="18"/>
              </w:rPr>
            </w:pPr>
            <w:r w:rsidRPr="005154ED">
              <w:rPr>
                <w:b/>
                <w:sz w:val="18"/>
                <w:szCs w:val="18"/>
              </w:rPr>
              <w:t>État actuel</w:t>
            </w:r>
            <w:r>
              <w:rPr>
                <w:b/>
                <w:sz w:val="18"/>
                <w:szCs w:val="18"/>
              </w:rPr>
              <w:t xml:space="preserve"> (201</w:t>
            </w:r>
            <w:r w:rsidR="008B123D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08" w:type="dxa"/>
          </w:tcPr>
          <w:p w14:paraId="20164C35" w14:textId="0640A2A2" w:rsidR="004F7D07" w:rsidRDefault="004F7D07" w:rsidP="00DD56AC">
            <w:pPr>
              <w:ind w:left="123"/>
              <w:jc w:val="center"/>
              <w:rPr>
                <w:b/>
                <w:sz w:val="18"/>
                <w:szCs w:val="18"/>
              </w:rPr>
            </w:pPr>
            <w:r w:rsidRPr="005154ED">
              <w:rPr>
                <w:b/>
                <w:sz w:val="18"/>
                <w:szCs w:val="18"/>
              </w:rPr>
              <w:t>État précédent</w:t>
            </w:r>
          </w:p>
          <w:p w14:paraId="127640BC" w14:textId="5D3AE5BE" w:rsidR="004F7D07" w:rsidRPr="00CE4B6D" w:rsidRDefault="004F7D07" w:rsidP="008B123D">
            <w:pPr>
              <w:ind w:left="1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(201</w:t>
            </w:r>
            <w:r w:rsidR="008B123D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4F7D07" w:rsidRPr="002259DF" w14:paraId="332F9741" w14:textId="77777777" w:rsidTr="00DD56AC">
        <w:tc>
          <w:tcPr>
            <w:tcW w:w="9872" w:type="dxa"/>
            <w:gridSpan w:val="3"/>
            <w:shd w:val="clear" w:color="auto" w:fill="BFBFBF" w:themeFill="background1" w:themeFillShade="BF"/>
          </w:tcPr>
          <w:p w14:paraId="14FC6EB3" w14:textId="7FFF07D5" w:rsidR="004F7D07" w:rsidRPr="004F7D07" w:rsidRDefault="004F7D07" w:rsidP="00DD56AC">
            <w:pPr>
              <w:ind w:left="123"/>
              <w:rPr>
                <w:b/>
                <w:sz w:val="22"/>
                <w:szCs w:val="22"/>
              </w:rPr>
            </w:pPr>
            <w:r w:rsidRPr="004F7D07">
              <w:rPr>
                <w:b/>
                <w:sz w:val="22"/>
                <w:szCs w:val="22"/>
              </w:rPr>
              <w:t>Questions de conformité répétées</w:t>
            </w:r>
          </w:p>
        </w:tc>
      </w:tr>
      <w:tr w:rsidR="004F7D07" w:rsidRPr="002259DF" w14:paraId="2C1D31BF" w14:textId="77777777" w:rsidTr="00DD56AC">
        <w:tc>
          <w:tcPr>
            <w:tcW w:w="7656" w:type="dxa"/>
          </w:tcPr>
          <w:p w14:paraId="43CA645E" w14:textId="77777777" w:rsidR="004F7D07" w:rsidRPr="004F7D07" w:rsidRDefault="004F7D07" w:rsidP="004F7D07">
            <w:pPr>
              <w:pStyle w:val="ListParagraph"/>
              <w:numPr>
                <w:ilvl w:val="0"/>
                <w:numId w:val="20"/>
              </w:numPr>
              <w:ind w:left="137" w:hanging="157"/>
              <w:jc w:val="both"/>
              <w:rPr>
                <w:rFonts w:eastAsia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108" w:type="dxa"/>
            <w:vAlign w:val="center"/>
          </w:tcPr>
          <w:p w14:paraId="46793620" w14:textId="77777777" w:rsidR="004F7D07" w:rsidRPr="007902B4" w:rsidRDefault="004F7D07" w:rsidP="00DD56AC">
            <w:pPr>
              <w:ind w:left="12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331E4A82" w14:textId="77777777" w:rsidR="004F7D07" w:rsidRPr="007902B4" w:rsidRDefault="004F7D07" w:rsidP="00DD56AC">
            <w:pPr>
              <w:ind w:left="12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F7D07" w:rsidRPr="002259DF" w14:paraId="11601F1F" w14:textId="77777777" w:rsidTr="00DD56AC">
        <w:tc>
          <w:tcPr>
            <w:tcW w:w="7656" w:type="dxa"/>
          </w:tcPr>
          <w:p w14:paraId="770A4207" w14:textId="77777777" w:rsidR="004F7D07" w:rsidRPr="004F7D07" w:rsidRDefault="004F7D07" w:rsidP="004F7D07">
            <w:pPr>
              <w:pStyle w:val="ListParagraph"/>
              <w:numPr>
                <w:ilvl w:val="0"/>
                <w:numId w:val="20"/>
              </w:numPr>
              <w:ind w:left="137" w:hanging="157"/>
              <w:jc w:val="both"/>
              <w:rPr>
                <w:rFonts w:eastAsia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108" w:type="dxa"/>
          </w:tcPr>
          <w:p w14:paraId="5F93F7FC" w14:textId="77777777" w:rsidR="004F7D07" w:rsidRPr="007902B4" w:rsidRDefault="004F7D07" w:rsidP="00DD56AC">
            <w:pPr>
              <w:ind w:left="123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14:paraId="4A9D58AF" w14:textId="77777777" w:rsidR="004F7D07" w:rsidRPr="007902B4" w:rsidRDefault="004F7D07" w:rsidP="00DD56AC">
            <w:pPr>
              <w:ind w:left="123"/>
              <w:jc w:val="center"/>
              <w:rPr>
                <w:sz w:val="22"/>
                <w:szCs w:val="22"/>
              </w:rPr>
            </w:pPr>
          </w:p>
        </w:tc>
      </w:tr>
      <w:tr w:rsidR="004F7D07" w:rsidRPr="002259DF" w14:paraId="55D28848" w14:textId="77777777" w:rsidTr="00DD56AC">
        <w:tc>
          <w:tcPr>
            <w:tcW w:w="7656" w:type="dxa"/>
          </w:tcPr>
          <w:p w14:paraId="2F96B12B" w14:textId="77777777" w:rsidR="004F7D07" w:rsidRPr="004F7D07" w:rsidRDefault="004F7D07" w:rsidP="004F7D07">
            <w:pPr>
              <w:pStyle w:val="ListParagraph"/>
              <w:numPr>
                <w:ilvl w:val="0"/>
                <w:numId w:val="20"/>
              </w:numPr>
              <w:ind w:left="137" w:hanging="157"/>
              <w:jc w:val="both"/>
              <w:rPr>
                <w:rFonts w:eastAsia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108" w:type="dxa"/>
          </w:tcPr>
          <w:p w14:paraId="43178E58" w14:textId="77777777" w:rsidR="004F7D07" w:rsidRPr="007902B4" w:rsidRDefault="004F7D07" w:rsidP="00DD56AC">
            <w:pPr>
              <w:ind w:left="123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14:paraId="79BCA9FF" w14:textId="77777777" w:rsidR="004F7D07" w:rsidRPr="007902B4" w:rsidRDefault="004F7D07" w:rsidP="00DD56AC">
            <w:pPr>
              <w:ind w:left="123"/>
              <w:jc w:val="center"/>
              <w:rPr>
                <w:sz w:val="22"/>
                <w:szCs w:val="22"/>
              </w:rPr>
            </w:pPr>
          </w:p>
        </w:tc>
      </w:tr>
      <w:tr w:rsidR="004F7D07" w:rsidRPr="002259DF" w14:paraId="40F61753" w14:textId="77777777" w:rsidTr="00DD56AC">
        <w:tc>
          <w:tcPr>
            <w:tcW w:w="7656" w:type="dxa"/>
          </w:tcPr>
          <w:p w14:paraId="08C31AAF" w14:textId="77777777" w:rsidR="004F7D07" w:rsidRPr="00D24E33" w:rsidRDefault="004F7D07" w:rsidP="004F7D07">
            <w:pPr>
              <w:pStyle w:val="ListParagraph"/>
              <w:numPr>
                <w:ilvl w:val="0"/>
                <w:numId w:val="20"/>
              </w:numPr>
              <w:ind w:left="137" w:hanging="157"/>
              <w:jc w:val="both"/>
              <w:rPr>
                <w:rFonts w:eastAsia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108" w:type="dxa"/>
            <w:vAlign w:val="center"/>
          </w:tcPr>
          <w:p w14:paraId="3FE36DF6" w14:textId="77777777" w:rsidR="004F7D07" w:rsidRPr="007902B4" w:rsidRDefault="004F7D07" w:rsidP="00DD56AC">
            <w:pPr>
              <w:ind w:left="12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12FE4DA9" w14:textId="77777777" w:rsidR="004F7D07" w:rsidRPr="007902B4" w:rsidRDefault="004F7D07" w:rsidP="00DD56AC">
            <w:pPr>
              <w:ind w:left="12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F7D07" w:rsidRPr="002259DF" w14:paraId="0B5A8DBF" w14:textId="77777777" w:rsidTr="00DD56AC">
        <w:tc>
          <w:tcPr>
            <w:tcW w:w="9872" w:type="dxa"/>
            <w:gridSpan w:val="3"/>
            <w:shd w:val="clear" w:color="auto" w:fill="BFBFBF" w:themeFill="background1" w:themeFillShade="BF"/>
            <w:vAlign w:val="center"/>
          </w:tcPr>
          <w:p w14:paraId="3BE99735" w14:textId="75DC8437" w:rsidR="004F7D07" w:rsidRPr="004F7D07" w:rsidRDefault="004F7D07" w:rsidP="00DD56AC">
            <w:pPr>
              <w:ind w:left="123"/>
              <w:rPr>
                <w:b/>
                <w:sz w:val="22"/>
                <w:szCs w:val="22"/>
              </w:rPr>
            </w:pPr>
            <w:r w:rsidRPr="004F7D07">
              <w:rPr>
                <w:b/>
                <w:sz w:val="22"/>
                <w:szCs w:val="22"/>
              </w:rPr>
              <w:t>Questions de conformité non répétées</w:t>
            </w:r>
          </w:p>
        </w:tc>
      </w:tr>
      <w:tr w:rsidR="004F7D07" w:rsidRPr="002259DF" w14:paraId="02F8255F" w14:textId="77777777" w:rsidTr="00DD56AC">
        <w:tc>
          <w:tcPr>
            <w:tcW w:w="7656" w:type="dxa"/>
          </w:tcPr>
          <w:p w14:paraId="2BFC826C" w14:textId="77777777" w:rsidR="004F7D07" w:rsidRPr="004F7D07" w:rsidRDefault="004F7D07" w:rsidP="004F7D07">
            <w:pPr>
              <w:pStyle w:val="ListParagraph"/>
              <w:numPr>
                <w:ilvl w:val="0"/>
                <w:numId w:val="20"/>
              </w:numPr>
              <w:ind w:left="137" w:hanging="157"/>
              <w:jc w:val="both"/>
              <w:rPr>
                <w:rFonts w:eastAsia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108" w:type="dxa"/>
            <w:vAlign w:val="center"/>
          </w:tcPr>
          <w:p w14:paraId="11243F41" w14:textId="77777777" w:rsidR="004F7D07" w:rsidRPr="007902B4" w:rsidRDefault="004F7D07" w:rsidP="00DD56AC">
            <w:pPr>
              <w:ind w:left="12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369B682C" w14:textId="77777777" w:rsidR="004F7D07" w:rsidRPr="007902B4" w:rsidRDefault="004F7D07" w:rsidP="00DD56AC">
            <w:pPr>
              <w:ind w:left="12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F7D07" w:rsidRPr="002259DF" w14:paraId="4A0BD98C" w14:textId="77777777" w:rsidTr="00DD56AC">
        <w:tc>
          <w:tcPr>
            <w:tcW w:w="7656" w:type="dxa"/>
          </w:tcPr>
          <w:p w14:paraId="04BE68A2" w14:textId="77777777" w:rsidR="004F7D07" w:rsidRPr="00D24E33" w:rsidRDefault="004F7D07" w:rsidP="004F7D07">
            <w:pPr>
              <w:pStyle w:val="ListParagraph"/>
              <w:numPr>
                <w:ilvl w:val="0"/>
                <w:numId w:val="20"/>
              </w:numPr>
              <w:ind w:left="137" w:hanging="157"/>
              <w:jc w:val="both"/>
              <w:rPr>
                <w:rFonts w:eastAsia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108" w:type="dxa"/>
            <w:vAlign w:val="center"/>
          </w:tcPr>
          <w:p w14:paraId="17C0CE65" w14:textId="77777777" w:rsidR="004F7D07" w:rsidRPr="007902B4" w:rsidRDefault="004F7D07" w:rsidP="00DD56AC">
            <w:pPr>
              <w:ind w:left="12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5ABAC45C" w14:textId="77777777" w:rsidR="004F7D07" w:rsidRPr="007902B4" w:rsidRDefault="004F7D07" w:rsidP="00DD56AC">
            <w:pPr>
              <w:ind w:left="12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3069B67" w14:textId="77777777" w:rsidR="00C36EA4" w:rsidRDefault="00C36EA4" w:rsidP="00C36EA4"/>
    <w:sectPr w:rsidR="00C36EA4" w:rsidSect="00275CEB">
      <w:pgSz w:w="11906" w:h="16838"/>
      <w:pgMar w:top="1418" w:right="1418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17E3C" w14:textId="77777777" w:rsidR="00867836" w:rsidRDefault="00867836" w:rsidP="00395933">
      <w:r>
        <w:separator/>
      </w:r>
    </w:p>
  </w:endnote>
  <w:endnote w:type="continuationSeparator" w:id="0">
    <w:p w14:paraId="7EB83F9B" w14:textId="77777777" w:rsidR="00867836" w:rsidRDefault="00867836" w:rsidP="0039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PCL6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736C1" w14:textId="530CB767" w:rsidR="00867836" w:rsidRPr="004B3365" w:rsidRDefault="00867836" w:rsidP="004B3365">
    <w:pPr>
      <w:pStyle w:val="Footer"/>
      <w:pBdr>
        <w:top w:val="single" w:sz="4" w:space="1" w:color="auto"/>
      </w:pBdr>
      <w:tabs>
        <w:tab w:val="right" w:pos="9072"/>
      </w:tabs>
      <w:spacing w:before="60" w:after="80"/>
      <w:jc w:val="center"/>
      <w:rPr>
        <w:sz w:val="18"/>
        <w:szCs w:val="18"/>
        <w:lang w:eastAsia="fr-FR"/>
      </w:rPr>
    </w:pPr>
    <w:r w:rsidRPr="001248C4">
      <w:rPr>
        <w:sz w:val="18"/>
        <w:szCs w:val="18"/>
        <w:lang w:eastAsia="fr-FR"/>
      </w:rPr>
      <w:t xml:space="preserve">Page </w:t>
    </w:r>
    <w:r w:rsidRPr="001248C4">
      <w:rPr>
        <w:sz w:val="18"/>
        <w:szCs w:val="18"/>
        <w:lang w:eastAsia="fr-FR"/>
      </w:rPr>
      <w:fldChar w:fldCharType="begin"/>
    </w:r>
    <w:r w:rsidRPr="001248C4">
      <w:rPr>
        <w:sz w:val="18"/>
        <w:szCs w:val="18"/>
        <w:lang w:eastAsia="fr-FR"/>
      </w:rPr>
      <w:instrText xml:space="preserve"> </w:instrText>
    </w:r>
    <w:r>
      <w:rPr>
        <w:sz w:val="18"/>
        <w:szCs w:val="18"/>
        <w:lang w:eastAsia="fr-FR"/>
      </w:rPr>
      <w:instrText>PAGE</w:instrText>
    </w:r>
    <w:r w:rsidRPr="001248C4">
      <w:rPr>
        <w:sz w:val="18"/>
        <w:szCs w:val="18"/>
        <w:lang w:eastAsia="fr-FR"/>
      </w:rPr>
      <w:instrText xml:space="preserve"> </w:instrText>
    </w:r>
    <w:r w:rsidRPr="001248C4">
      <w:rPr>
        <w:sz w:val="18"/>
        <w:szCs w:val="18"/>
        <w:lang w:eastAsia="fr-FR"/>
      </w:rPr>
      <w:fldChar w:fldCharType="separate"/>
    </w:r>
    <w:r w:rsidR="00D935AB">
      <w:rPr>
        <w:noProof/>
        <w:sz w:val="18"/>
        <w:szCs w:val="18"/>
        <w:lang w:eastAsia="fr-FR"/>
      </w:rPr>
      <w:t>5</w:t>
    </w:r>
    <w:r w:rsidRPr="001248C4">
      <w:rPr>
        <w:sz w:val="18"/>
        <w:szCs w:val="18"/>
        <w:lang w:eastAsia="fr-FR"/>
      </w:rPr>
      <w:fldChar w:fldCharType="end"/>
    </w:r>
    <w:r w:rsidRPr="001248C4">
      <w:rPr>
        <w:sz w:val="18"/>
        <w:szCs w:val="18"/>
        <w:lang w:eastAsia="fr-FR"/>
      </w:rPr>
      <w:t xml:space="preserve"> </w:t>
    </w:r>
    <w:r>
      <w:rPr>
        <w:sz w:val="18"/>
        <w:szCs w:val="18"/>
        <w:lang w:eastAsia="fr-FR"/>
      </w:rPr>
      <w:t>de</w:t>
    </w:r>
    <w:r w:rsidRPr="001248C4">
      <w:rPr>
        <w:sz w:val="18"/>
        <w:szCs w:val="18"/>
        <w:lang w:eastAsia="fr-FR"/>
      </w:rPr>
      <w:t xml:space="preserve"> </w:t>
    </w:r>
    <w:r w:rsidRPr="001248C4">
      <w:rPr>
        <w:sz w:val="18"/>
        <w:szCs w:val="18"/>
        <w:lang w:eastAsia="fr-FR"/>
      </w:rPr>
      <w:fldChar w:fldCharType="begin"/>
    </w:r>
    <w:r w:rsidRPr="001248C4">
      <w:rPr>
        <w:sz w:val="18"/>
        <w:szCs w:val="18"/>
        <w:lang w:eastAsia="fr-FR"/>
      </w:rPr>
      <w:instrText xml:space="preserve"> </w:instrText>
    </w:r>
    <w:r>
      <w:rPr>
        <w:sz w:val="18"/>
        <w:szCs w:val="18"/>
        <w:lang w:eastAsia="fr-FR"/>
      </w:rPr>
      <w:instrText>NUMPAGES</w:instrText>
    </w:r>
    <w:r w:rsidRPr="001248C4">
      <w:rPr>
        <w:sz w:val="18"/>
        <w:szCs w:val="18"/>
        <w:lang w:eastAsia="fr-FR"/>
      </w:rPr>
      <w:instrText xml:space="preserve">  </w:instrText>
    </w:r>
    <w:r w:rsidRPr="001248C4">
      <w:rPr>
        <w:sz w:val="18"/>
        <w:szCs w:val="18"/>
        <w:lang w:eastAsia="fr-FR"/>
      </w:rPr>
      <w:fldChar w:fldCharType="separate"/>
    </w:r>
    <w:r w:rsidR="00D935AB">
      <w:rPr>
        <w:noProof/>
        <w:sz w:val="18"/>
        <w:szCs w:val="18"/>
        <w:lang w:eastAsia="fr-FR"/>
      </w:rPr>
      <w:t>5</w:t>
    </w:r>
    <w:r w:rsidRPr="001248C4">
      <w:rPr>
        <w:sz w:val="18"/>
        <w:szCs w:val="18"/>
        <w:lang w:eastAsia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A25EE" w14:textId="3BF59E4B" w:rsidR="00867836" w:rsidRPr="005F1DF9" w:rsidRDefault="00867836" w:rsidP="005F1DF9">
    <w:pPr>
      <w:pStyle w:val="Footer"/>
      <w:pBdr>
        <w:top w:val="single" w:sz="4" w:space="1" w:color="auto"/>
      </w:pBdr>
      <w:tabs>
        <w:tab w:val="right" w:pos="9072"/>
      </w:tabs>
      <w:spacing w:before="60" w:after="80"/>
      <w:jc w:val="center"/>
      <w:rPr>
        <w:sz w:val="18"/>
        <w:szCs w:val="18"/>
        <w:lang w:eastAsia="fr-FR"/>
      </w:rPr>
    </w:pPr>
    <w:r w:rsidRPr="001248C4">
      <w:rPr>
        <w:sz w:val="18"/>
        <w:szCs w:val="18"/>
        <w:lang w:eastAsia="fr-FR"/>
      </w:rPr>
      <w:t xml:space="preserve">Page </w:t>
    </w:r>
    <w:r w:rsidRPr="001248C4">
      <w:rPr>
        <w:sz w:val="18"/>
        <w:szCs w:val="18"/>
        <w:lang w:eastAsia="fr-FR"/>
      </w:rPr>
      <w:fldChar w:fldCharType="begin"/>
    </w:r>
    <w:r w:rsidRPr="001248C4">
      <w:rPr>
        <w:sz w:val="18"/>
        <w:szCs w:val="18"/>
        <w:lang w:eastAsia="fr-FR"/>
      </w:rPr>
      <w:instrText xml:space="preserve"> </w:instrText>
    </w:r>
    <w:r>
      <w:rPr>
        <w:sz w:val="18"/>
        <w:szCs w:val="18"/>
        <w:lang w:eastAsia="fr-FR"/>
      </w:rPr>
      <w:instrText>PAGE</w:instrText>
    </w:r>
    <w:r w:rsidRPr="001248C4">
      <w:rPr>
        <w:sz w:val="18"/>
        <w:szCs w:val="18"/>
        <w:lang w:eastAsia="fr-FR"/>
      </w:rPr>
      <w:instrText xml:space="preserve"> </w:instrText>
    </w:r>
    <w:r w:rsidRPr="001248C4">
      <w:rPr>
        <w:sz w:val="18"/>
        <w:szCs w:val="18"/>
        <w:lang w:eastAsia="fr-FR"/>
      </w:rPr>
      <w:fldChar w:fldCharType="separate"/>
    </w:r>
    <w:r w:rsidR="00D935AB">
      <w:rPr>
        <w:noProof/>
        <w:sz w:val="18"/>
        <w:szCs w:val="18"/>
        <w:lang w:eastAsia="fr-FR"/>
      </w:rPr>
      <w:t>1</w:t>
    </w:r>
    <w:r w:rsidRPr="001248C4">
      <w:rPr>
        <w:sz w:val="18"/>
        <w:szCs w:val="18"/>
        <w:lang w:eastAsia="fr-FR"/>
      </w:rPr>
      <w:fldChar w:fldCharType="end"/>
    </w:r>
    <w:r w:rsidRPr="001248C4">
      <w:rPr>
        <w:sz w:val="18"/>
        <w:szCs w:val="18"/>
        <w:lang w:eastAsia="fr-FR"/>
      </w:rPr>
      <w:t xml:space="preserve"> </w:t>
    </w:r>
    <w:r>
      <w:rPr>
        <w:sz w:val="18"/>
        <w:szCs w:val="18"/>
        <w:lang w:eastAsia="fr-FR"/>
      </w:rPr>
      <w:t>de</w:t>
    </w:r>
    <w:r w:rsidRPr="001248C4">
      <w:rPr>
        <w:sz w:val="18"/>
        <w:szCs w:val="18"/>
        <w:lang w:eastAsia="fr-FR"/>
      </w:rPr>
      <w:t xml:space="preserve"> </w:t>
    </w:r>
    <w:r w:rsidRPr="001248C4">
      <w:rPr>
        <w:sz w:val="18"/>
        <w:szCs w:val="18"/>
        <w:lang w:eastAsia="fr-FR"/>
      </w:rPr>
      <w:fldChar w:fldCharType="begin"/>
    </w:r>
    <w:r w:rsidRPr="001248C4">
      <w:rPr>
        <w:sz w:val="18"/>
        <w:szCs w:val="18"/>
        <w:lang w:eastAsia="fr-FR"/>
      </w:rPr>
      <w:instrText xml:space="preserve"> </w:instrText>
    </w:r>
    <w:r>
      <w:rPr>
        <w:sz w:val="18"/>
        <w:szCs w:val="18"/>
        <w:lang w:eastAsia="fr-FR"/>
      </w:rPr>
      <w:instrText>NUMPAGES</w:instrText>
    </w:r>
    <w:r w:rsidRPr="001248C4">
      <w:rPr>
        <w:sz w:val="18"/>
        <w:szCs w:val="18"/>
        <w:lang w:eastAsia="fr-FR"/>
      </w:rPr>
      <w:instrText xml:space="preserve">  </w:instrText>
    </w:r>
    <w:r w:rsidRPr="001248C4">
      <w:rPr>
        <w:sz w:val="18"/>
        <w:szCs w:val="18"/>
        <w:lang w:eastAsia="fr-FR"/>
      </w:rPr>
      <w:fldChar w:fldCharType="separate"/>
    </w:r>
    <w:r w:rsidR="00D935AB">
      <w:rPr>
        <w:noProof/>
        <w:sz w:val="18"/>
        <w:szCs w:val="18"/>
        <w:lang w:eastAsia="fr-FR"/>
      </w:rPr>
      <w:t>5</w:t>
    </w:r>
    <w:r w:rsidRPr="001248C4">
      <w:rPr>
        <w:sz w:val="18"/>
        <w:szCs w:val="18"/>
        <w:lang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98F35" w14:textId="77777777" w:rsidR="00867836" w:rsidRDefault="00867836" w:rsidP="00395933">
      <w:r>
        <w:separator/>
      </w:r>
    </w:p>
  </w:footnote>
  <w:footnote w:type="continuationSeparator" w:id="0">
    <w:p w14:paraId="6A10E8A1" w14:textId="77777777" w:rsidR="00867836" w:rsidRDefault="00867836" w:rsidP="00395933">
      <w:r>
        <w:continuationSeparator/>
      </w:r>
    </w:p>
  </w:footnote>
  <w:footnote w:id="1">
    <w:p w14:paraId="6EE5682B" w14:textId="77777777" w:rsidR="00867836" w:rsidRDefault="00867836" w:rsidP="00867836">
      <w:pPr>
        <w:pStyle w:val="FootnoteText"/>
      </w:pPr>
      <w:r>
        <w:rPr>
          <w:rStyle w:val="FootnoteReference"/>
        </w:rPr>
        <w:footnoteRef/>
      </w:r>
      <w:r>
        <w:t xml:space="preserve"> C = conforme ; N/C= non conforme ; </w:t>
      </w:r>
      <w:r w:rsidRPr="00431C5B">
        <w:rPr>
          <w:shd w:val="pct20" w:color="auto" w:fill="auto"/>
        </w:rPr>
        <w:t>N/A = non applicable </w:t>
      </w:r>
      <w:r>
        <w:t>; P/C = partiellement conforme ; L = en retard ; CQ = Questionnaire d’application ; CAP = Plan d’Action sur l’application.</w:t>
      </w:r>
    </w:p>
  </w:footnote>
  <w:footnote w:id="2">
    <w:p w14:paraId="7A5DB0D9" w14:textId="128F6DC1" w:rsidR="00867836" w:rsidRPr="00D07A0C" w:rsidRDefault="00867836" w:rsidP="00C71EC1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 w:rsidRPr="00D07A0C">
        <w:t>Informations à fournir dans le cadre du rapport d’application.</w:t>
      </w:r>
    </w:p>
    <w:p w14:paraId="77566047" w14:textId="4A6D6F6F" w:rsidR="00867836" w:rsidRDefault="00867836" w:rsidP="00C71EC1">
      <w:pPr>
        <w:pStyle w:val="FootnoteText"/>
        <w:rPr>
          <w:lang w:eastAsia="ja-JP"/>
        </w:rPr>
      </w:pPr>
      <w:r>
        <w:rPr>
          <w:rStyle w:val="FootnoteReference"/>
          <w:rFonts w:hint="eastAsia"/>
          <w:lang w:eastAsia="ja-JP"/>
        </w:rPr>
        <w:t>3</w:t>
      </w:r>
      <w:r>
        <w:t xml:space="preserve"> 24 m de longueur hors-tout ou plus, ou moins de 24 m s’ils ont pêché en dehors de leur ZEE.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99CAF" w14:textId="77777777" w:rsidR="00867836" w:rsidRDefault="00867836" w:rsidP="00F57F82">
    <w:pPr>
      <w:pStyle w:val="Header"/>
      <w:pBdr>
        <w:bottom w:val="single" w:sz="4" w:space="1" w:color="auto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56"/>
      <w:gridCol w:w="6753"/>
    </w:tblGrid>
    <w:tr w:rsidR="00867836" w14:paraId="56CE0B71" w14:textId="77777777" w:rsidTr="0036634B">
      <w:tc>
        <w:tcPr>
          <w:tcW w:w="6204" w:type="dxa"/>
        </w:tcPr>
        <w:p w14:paraId="4B056BEF" w14:textId="49DCC300" w:rsidR="00867836" w:rsidRDefault="0040447E" w:rsidP="00646D1A">
          <w:pPr>
            <w:rPr>
              <w:b/>
            </w:rPr>
          </w:pPr>
          <w:r>
            <w:rPr>
              <w:noProof/>
              <w:lang w:val="en-GB"/>
            </w:rPr>
            <w:drawing>
              <wp:inline distT="0" distB="0" distL="0" distR="0" wp14:anchorId="3531B782" wp14:editId="1291AD79">
                <wp:extent cx="4913906" cy="509055"/>
                <wp:effectExtent l="0" t="0" r="127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ader FAO IOTC FR JPG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7" t="6670" b="6564"/>
                        <a:stretch/>
                      </pic:blipFill>
                      <pic:spPr bwMode="auto">
                        <a:xfrm>
                          <a:off x="0" y="0"/>
                          <a:ext cx="4981919" cy="5161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67836" w:rsidRPr="00646D1A">
            <w:rPr>
              <w:b/>
            </w:rPr>
            <w:t xml:space="preserve"> </w:t>
          </w:r>
        </w:p>
      </w:tc>
      <w:tc>
        <w:tcPr>
          <w:tcW w:w="8505" w:type="dxa"/>
        </w:tcPr>
        <w:p w14:paraId="2A0A9B33" w14:textId="122D631B" w:rsidR="00867836" w:rsidRDefault="00867836" w:rsidP="00646D1A">
          <w:pPr>
            <w:jc w:val="right"/>
            <w:rPr>
              <w:b/>
            </w:rPr>
          </w:pPr>
          <w:r>
            <w:rPr>
              <w:b/>
            </w:rPr>
            <w:t>IOTC-201</w:t>
          </w:r>
          <w:r w:rsidR="00D238E1">
            <w:rPr>
              <w:b/>
            </w:rPr>
            <w:t>9</w:t>
          </w:r>
          <w:r>
            <w:rPr>
              <w:b/>
            </w:rPr>
            <w:t>-CoC1</w:t>
          </w:r>
          <w:r w:rsidR="00D238E1">
            <w:rPr>
              <w:b/>
            </w:rPr>
            <w:t>6</w:t>
          </w:r>
          <w:r>
            <w:rPr>
              <w:b/>
            </w:rPr>
            <w:t>-CRXX [F]</w:t>
          </w:r>
        </w:p>
        <w:p w14:paraId="73F0B22A" w14:textId="4C7AAB3A" w:rsidR="00867836" w:rsidRPr="00D238E1" w:rsidRDefault="00867836" w:rsidP="00646D1A">
          <w:pPr>
            <w:jc w:val="right"/>
            <w:rPr>
              <w:b/>
            </w:rPr>
          </w:pPr>
          <w:r w:rsidRPr="00D238E1">
            <w:rPr>
              <w:b/>
            </w:rPr>
            <w:t>Rapport d’application de la CTOI pour : [CPC]</w:t>
          </w:r>
        </w:p>
        <w:p w14:paraId="73EFEFC3" w14:textId="13C4C33A" w:rsidR="00867836" w:rsidRDefault="00867836" w:rsidP="00D238E1">
          <w:pPr>
            <w:jc w:val="right"/>
            <w:rPr>
              <w:b/>
            </w:rPr>
          </w:pPr>
          <w:r w:rsidRPr="00D238E1">
            <w:rPr>
              <w:b/>
            </w:rPr>
            <w:t>Rapport daté du : 15/04/201</w:t>
          </w:r>
          <w:r w:rsidR="00D238E1" w:rsidRPr="00D238E1">
            <w:rPr>
              <w:b/>
            </w:rPr>
            <w:t>9</w:t>
          </w:r>
        </w:p>
      </w:tc>
    </w:tr>
  </w:tbl>
  <w:p w14:paraId="3999D4C7" w14:textId="77777777" w:rsidR="00867836" w:rsidRPr="00694682" w:rsidRDefault="00867836" w:rsidP="00646D1A">
    <w:pPr>
      <w:pStyle w:val="Header"/>
      <w:pBdr>
        <w:bottom w:val="single" w:sz="4" w:space="1" w:color="auto"/>
      </w:pBdr>
      <w:tabs>
        <w:tab w:val="clear" w:pos="9026"/>
        <w:tab w:val="right" w:pos="-3261"/>
        <w:tab w:val="right" w:pos="14034"/>
      </w:tabs>
      <w:ind w:right="-22"/>
      <w:rPr>
        <w:sz w:val="6"/>
        <w:szCs w:val="6"/>
      </w:rPr>
    </w:pPr>
  </w:p>
  <w:p w14:paraId="5D84B141" w14:textId="77777777" w:rsidR="00867836" w:rsidRPr="00694682" w:rsidRDefault="00867836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74EBB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A0BB1"/>
    <w:multiLevelType w:val="hybridMultilevel"/>
    <w:tmpl w:val="71123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2166F"/>
    <w:multiLevelType w:val="hybridMultilevel"/>
    <w:tmpl w:val="8E0E1A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E3CDB"/>
    <w:multiLevelType w:val="hybridMultilevel"/>
    <w:tmpl w:val="B3FA2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D65B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776D79"/>
    <w:multiLevelType w:val="hybridMultilevel"/>
    <w:tmpl w:val="3182A3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D7E0D"/>
    <w:multiLevelType w:val="hybridMultilevel"/>
    <w:tmpl w:val="1F263C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33FD0"/>
    <w:multiLevelType w:val="hybridMultilevel"/>
    <w:tmpl w:val="A93E4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802E4"/>
    <w:multiLevelType w:val="hybridMultilevel"/>
    <w:tmpl w:val="1CBCC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B1684"/>
    <w:multiLevelType w:val="hybridMultilevel"/>
    <w:tmpl w:val="16007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B05CB"/>
    <w:multiLevelType w:val="hybridMultilevel"/>
    <w:tmpl w:val="FDF408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256960"/>
    <w:multiLevelType w:val="hybridMultilevel"/>
    <w:tmpl w:val="C472C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05613"/>
    <w:multiLevelType w:val="hybridMultilevel"/>
    <w:tmpl w:val="C4FEC6B0"/>
    <w:lvl w:ilvl="0" w:tplc="F3628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E5474"/>
    <w:multiLevelType w:val="hybridMultilevel"/>
    <w:tmpl w:val="278EC2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D67AFE"/>
    <w:multiLevelType w:val="multilevel"/>
    <w:tmpl w:val="A9DC0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B954A8"/>
    <w:multiLevelType w:val="hybridMultilevel"/>
    <w:tmpl w:val="FAEE0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53EA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9C61B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D824AA1"/>
    <w:multiLevelType w:val="hybridMultilevel"/>
    <w:tmpl w:val="BBA2CB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781B36"/>
    <w:multiLevelType w:val="hybridMultilevel"/>
    <w:tmpl w:val="47FAC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13"/>
  </w:num>
  <w:num w:numId="5">
    <w:abstractNumId w:val="10"/>
  </w:num>
  <w:num w:numId="6">
    <w:abstractNumId w:val="0"/>
  </w:num>
  <w:num w:numId="7">
    <w:abstractNumId w:val="19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16"/>
  </w:num>
  <w:num w:numId="14">
    <w:abstractNumId w:val="4"/>
  </w:num>
  <w:num w:numId="15">
    <w:abstractNumId w:val="11"/>
  </w:num>
  <w:num w:numId="16">
    <w:abstractNumId w:val="17"/>
  </w:num>
  <w:num w:numId="17">
    <w:abstractNumId w:val="1"/>
  </w:num>
  <w:num w:numId="18">
    <w:abstractNumId w:val="15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51AEA"/>
    <w:rsid w:val="00002E67"/>
    <w:rsid w:val="00006D71"/>
    <w:rsid w:val="000112BF"/>
    <w:rsid w:val="00014E3E"/>
    <w:rsid w:val="0002619E"/>
    <w:rsid w:val="00035ECE"/>
    <w:rsid w:val="00036911"/>
    <w:rsid w:val="000467F6"/>
    <w:rsid w:val="00051B08"/>
    <w:rsid w:val="00054425"/>
    <w:rsid w:val="00055700"/>
    <w:rsid w:val="00064F19"/>
    <w:rsid w:val="000674B5"/>
    <w:rsid w:val="00070907"/>
    <w:rsid w:val="000733D3"/>
    <w:rsid w:val="000745E5"/>
    <w:rsid w:val="0008220E"/>
    <w:rsid w:val="000852DD"/>
    <w:rsid w:val="000863CB"/>
    <w:rsid w:val="00094D01"/>
    <w:rsid w:val="00096F0A"/>
    <w:rsid w:val="000A0BC0"/>
    <w:rsid w:val="000A289B"/>
    <w:rsid w:val="000B758F"/>
    <w:rsid w:val="000C1730"/>
    <w:rsid w:val="000C3ABE"/>
    <w:rsid w:val="000C6814"/>
    <w:rsid w:val="000C7EB3"/>
    <w:rsid w:val="000C7ED8"/>
    <w:rsid w:val="000D7823"/>
    <w:rsid w:val="000E043A"/>
    <w:rsid w:val="000E6A91"/>
    <w:rsid w:val="000F1E2C"/>
    <w:rsid w:val="000F5628"/>
    <w:rsid w:val="001008BC"/>
    <w:rsid w:val="0010216F"/>
    <w:rsid w:val="00112F5D"/>
    <w:rsid w:val="00116D50"/>
    <w:rsid w:val="00121455"/>
    <w:rsid w:val="001320DA"/>
    <w:rsid w:val="00140698"/>
    <w:rsid w:val="00146ED5"/>
    <w:rsid w:val="00151737"/>
    <w:rsid w:val="001608D8"/>
    <w:rsid w:val="00161DF2"/>
    <w:rsid w:val="001652CC"/>
    <w:rsid w:val="00166940"/>
    <w:rsid w:val="00176946"/>
    <w:rsid w:val="00180CD5"/>
    <w:rsid w:val="00182F92"/>
    <w:rsid w:val="001842A2"/>
    <w:rsid w:val="00187989"/>
    <w:rsid w:val="00192647"/>
    <w:rsid w:val="00196116"/>
    <w:rsid w:val="001A1A8E"/>
    <w:rsid w:val="001A393C"/>
    <w:rsid w:val="001A7065"/>
    <w:rsid w:val="001A7E6D"/>
    <w:rsid w:val="001B1344"/>
    <w:rsid w:val="001B250C"/>
    <w:rsid w:val="001B33F3"/>
    <w:rsid w:val="001B6627"/>
    <w:rsid w:val="001C62A2"/>
    <w:rsid w:val="001E2BF2"/>
    <w:rsid w:val="001E4A01"/>
    <w:rsid w:val="001E509C"/>
    <w:rsid w:val="001E7459"/>
    <w:rsid w:val="001F3C02"/>
    <w:rsid w:val="0020100A"/>
    <w:rsid w:val="00205687"/>
    <w:rsid w:val="00211DF0"/>
    <w:rsid w:val="0021224C"/>
    <w:rsid w:val="0021536D"/>
    <w:rsid w:val="00220142"/>
    <w:rsid w:val="00223D71"/>
    <w:rsid w:val="00226B1C"/>
    <w:rsid w:val="00230FE9"/>
    <w:rsid w:val="002365C7"/>
    <w:rsid w:val="00236B9E"/>
    <w:rsid w:val="00240D63"/>
    <w:rsid w:val="002410C7"/>
    <w:rsid w:val="00241921"/>
    <w:rsid w:val="00251AEA"/>
    <w:rsid w:val="00252B30"/>
    <w:rsid w:val="00252D8F"/>
    <w:rsid w:val="002533E7"/>
    <w:rsid w:val="00256340"/>
    <w:rsid w:val="002564F7"/>
    <w:rsid w:val="00260923"/>
    <w:rsid w:val="00262A2C"/>
    <w:rsid w:val="002720F5"/>
    <w:rsid w:val="002727A4"/>
    <w:rsid w:val="00272FF4"/>
    <w:rsid w:val="00274249"/>
    <w:rsid w:val="00275CEB"/>
    <w:rsid w:val="002829DF"/>
    <w:rsid w:val="00291753"/>
    <w:rsid w:val="00295C88"/>
    <w:rsid w:val="002B30F6"/>
    <w:rsid w:val="002B35A8"/>
    <w:rsid w:val="002C0E18"/>
    <w:rsid w:val="002C44A6"/>
    <w:rsid w:val="002C45C2"/>
    <w:rsid w:val="002C4A9F"/>
    <w:rsid w:val="002C5D59"/>
    <w:rsid w:val="002D5146"/>
    <w:rsid w:val="002E0CF5"/>
    <w:rsid w:val="002F00AD"/>
    <w:rsid w:val="002F4F51"/>
    <w:rsid w:val="002F6B94"/>
    <w:rsid w:val="00313AD0"/>
    <w:rsid w:val="00324848"/>
    <w:rsid w:val="0033518B"/>
    <w:rsid w:val="00336B69"/>
    <w:rsid w:val="003419EE"/>
    <w:rsid w:val="00347C07"/>
    <w:rsid w:val="00356B43"/>
    <w:rsid w:val="00362F9E"/>
    <w:rsid w:val="0036634B"/>
    <w:rsid w:val="00371A24"/>
    <w:rsid w:val="00371B66"/>
    <w:rsid w:val="00372402"/>
    <w:rsid w:val="00373559"/>
    <w:rsid w:val="00383EC5"/>
    <w:rsid w:val="00384524"/>
    <w:rsid w:val="00395933"/>
    <w:rsid w:val="0039606D"/>
    <w:rsid w:val="003A1B05"/>
    <w:rsid w:val="003A546D"/>
    <w:rsid w:val="003B07F6"/>
    <w:rsid w:val="003B15A5"/>
    <w:rsid w:val="003B3B7F"/>
    <w:rsid w:val="003B450F"/>
    <w:rsid w:val="003C0688"/>
    <w:rsid w:val="003C2357"/>
    <w:rsid w:val="003C48E9"/>
    <w:rsid w:val="003D2446"/>
    <w:rsid w:val="003D2FA0"/>
    <w:rsid w:val="003D3570"/>
    <w:rsid w:val="003E0665"/>
    <w:rsid w:val="003E1500"/>
    <w:rsid w:val="003E1C03"/>
    <w:rsid w:val="003E572D"/>
    <w:rsid w:val="003F3A9F"/>
    <w:rsid w:val="00401EB1"/>
    <w:rsid w:val="00402EC1"/>
    <w:rsid w:val="0040447E"/>
    <w:rsid w:val="00405E51"/>
    <w:rsid w:val="00405F50"/>
    <w:rsid w:val="004071AD"/>
    <w:rsid w:val="00407DA8"/>
    <w:rsid w:val="00411392"/>
    <w:rsid w:val="00414B3F"/>
    <w:rsid w:val="00421BD1"/>
    <w:rsid w:val="00422231"/>
    <w:rsid w:val="004223E0"/>
    <w:rsid w:val="00431157"/>
    <w:rsid w:val="00431C5B"/>
    <w:rsid w:val="00432C5C"/>
    <w:rsid w:val="00437906"/>
    <w:rsid w:val="00443B22"/>
    <w:rsid w:val="00461918"/>
    <w:rsid w:val="00470246"/>
    <w:rsid w:val="00474FEA"/>
    <w:rsid w:val="00485AF1"/>
    <w:rsid w:val="004A0728"/>
    <w:rsid w:val="004A0CC7"/>
    <w:rsid w:val="004A0E0E"/>
    <w:rsid w:val="004A6EBB"/>
    <w:rsid w:val="004B3365"/>
    <w:rsid w:val="004C4420"/>
    <w:rsid w:val="004C73DE"/>
    <w:rsid w:val="004D42CF"/>
    <w:rsid w:val="004E081D"/>
    <w:rsid w:val="004E33D4"/>
    <w:rsid w:val="004E4EBF"/>
    <w:rsid w:val="004F7D07"/>
    <w:rsid w:val="005036DE"/>
    <w:rsid w:val="005057FE"/>
    <w:rsid w:val="00511A04"/>
    <w:rsid w:val="00532C6D"/>
    <w:rsid w:val="00533CDD"/>
    <w:rsid w:val="00535546"/>
    <w:rsid w:val="005368AC"/>
    <w:rsid w:val="00537AC5"/>
    <w:rsid w:val="005426BD"/>
    <w:rsid w:val="005501A3"/>
    <w:rsid w:val="00551F63"/>
    <w:rsid w:val="00577A0C"/>
    <w:rsid w:val="005830E7"/>
    <w:rsid w:val="00584952"/>
    <w:rsid w:val="005924F9"/>
    <w:rsid w:val="005A1014"/>
    <w:rsid w:val="005A4D6A"/>
    <w:rsid w:val="005B05BE"/>
    <w:rsid w:val="005B1591"/>
    <w:rsid w:val="005B269F"/>
    <w:rsid w:val="005B4380"/>
    <w:rsid w:val="005B468D"/>
    <w:rsid w:val="005B6DDD"/>
    <w:rsid w:val="005C3570"/>
    <w:rsid w:val="005C39A3"/>
    <w:rsid w:val="005C7C69"/>
    <w:rsid w:val="005E3A0F"/>
    <w:rsid w:val="005F1DF9"/>
    <w:rsid w:val="005F4A7F"/>
    <w:rsid w:val="005F5216"/>
    <w:rsid w:val="00600B77"/>
    <w:rsid w:val="00600F23"/>
    <w:rsid w:val="00601B7E"/>
    <w:rsid w:val="00602621"/>
    <w:rsid w:val="006254DA"/>
    <w:rsid w:val="006333AC"/>
    <w:rsid w:val="00633AA7"/>
    <w:rsid w:val="00633B0A"/>
    <w:rsid w:val="00634A7D"/>
    <w:rsid w:val="00634DB1"/>
    <w:rsid w:val="00641A0C"/>
    <w:rsid w:val="006436A9"/>
    <w:rsid w:val="00646D1A"/>
    <w:rsid w:val="00650009"/>
    <w:rsid w:val="00650A65"/>
    <w:rsid w:val="00651485"/>
    <w:rsid w:val="00660676"/>
    <w:rsid w:val="00661204"/>
    <w:rsid w:val="00665F80"/>
    <w:rsid w:val="00671B7D"/>
    <w:rsid w:val="00677CB2"/>
    <w:rsid w:val="00683AC0"/>
    <w:rsid w:val="00685323"/>
    <w:rsid w:val="006901E6"/>
    <w:rsid w:val="006928E8"/>
    <w:rsid w:val="00693978"/>
    <w:rsid w:val="00694682"/>
    <w:rsid w:val="006A02D4"/>
    <w:rsid w:val="006A6929"/>
    <w:rsid w:val="006B109D"/>
    <w:rsid w:val="006B6E17"/>
    <w:rsid w:val="006C461D"/>
    <w:rsid w:val="006C6EE1"/>
    <w:rsid w:val="006E4319"/>
    <w:rsid w:val="006E6A02"/>
    <w:rsid w:val="006F6063"/>
    <w:rsid w:val="0070453C"/>
    <w:rsid w:val="00704C1E"/>
    <w:rsid w:val="00706111"/>
    <w:rsid w:val="00707028"/>
    <w:rsid w:val="00710D37"/>
    <w:rsid w:val="00716ABB"/>
    <w:rsid w:val="00723B4C"/>
    <w:rsid w:val="00727641"/>
    <w:rsid w:val="0073105D"/>
    <w:rsid w:val="00733056"/>
    <w:rsid w:val="00735451"/>
    <w:rsid w:val="0073553D"/>
    <w:rsid w:val="00741801"/>
    <w:rsid w:val="0074259E"/>
    <w:rsid w:val="00746A9C"/>
    <w:rsid w:val="007500A2"/>
    <w:rsid w:val="00751CB2"/>
    <w:rsid w:val="00765E57"/>
    <w:rsid w:val="00771C56"/>
    <w:rsid w:val="00782D54"/>
    <w:rsid w:val="007977F9"/>
    <w:rsid w:val="007B06E5"/>
    <w:rsid w:val="007B59D0"/>
    <w:rsid w:val="007D03E6"/>
    <w:rsid w:val="007D3218"/>
    <w:rsid w:val="007D68ED"/>
    <w:rsid w:val="007F2C15"/>
    <w:rsid w:val="00814E96"/>
    <w:rsid w:val="0082201C"/>
    <w:rsid w:val="00832F0B"/>
    <w:rsid w:val="008338F1"/>
    <w:rsid w:val="00834895"/>
    <w:rsid w:val="00840346"/>
    <w:rsid w:val="00842681"/>
    <w:rsid w:val="008457F3"/>
    <w:rsid w:val="00850445"/>
    <w:rsid w:val="008554D8"/>
    <w:rsid w:val="00866061"/>
    <w:rsid w:val="00867836"/>
    <w:rsid w:val="0087359B"/>
    <w:rsid w:val="008862F6"/>
    <w:rsid w:val="00890C80"/>
    <w:rsid w:val="008929D0"/>
    <w:rsid w:val="008B0D48"/>
    <w:rsid w:val="008B123D"/>
    <w:rsid w:val="008B376D"/>
    <w:rsid w:val="008B4E39"/>
    <w:rsid w:val="008B7B1F"/>
    <w:rsid w:val="008C59C0"/>
    <w:rsid w:val="008C67B6"/>
    <w:rsid w:val="008D0BD2"/>
    <w:rsid w:val="008E380C"/>
    <w:rsid w:val="008E73D8"/>
    <w:rsid w:val="008F4D98"/>
    <w:rsid w:val="0090184A"/>
    <w:rsid w:val="0090204D"/>
    <w:rsid w:val="0091523A"/>
    <w:rsid w:val="00924E72"/>
    <w:rsid w:val="009312FD"/>
    <w:rsid w:val="00942025"/>
    <w:rsid w:val="00952AE3"/>
    <w:rsid w:val="00957D29"/>
    <w:rsid w:val="0096078F"/>
    <w:rsid w:val="00962D51"/>
    <w:rsid w:val="00966ABC"/>
    <w:rsid w:val="00970DB9"/>
    <w:rsid w:val="00974B10"/>
    <w:rsid w:val="00974EF1"/>
    <w:rsid w:val="00995F16"/>
    <w:rsid w:val="009B614F"/>
    <w:rsid w:val="009B7F1E"/>
    <w:rsid w:val="009C300A"/>
    <w:rsid w:val="009D60F0"/>
    <w:rsid w:val="009E2143"/>
    <w:rsid w:val="009F005D"/>
    <w:rsid w:val="009F3ABA"/>
    <w:rsid w:val="009F4063"/>
    <w:rsid w:val="009F571C"/>
    <w:rsid w:val="00A05573"/>
    <w:rsid w:val="00A26F1A"/>
    <w:rsid w:val="00A27467"/>
    <w:rsid w:val="00A32F20"/>
    <w:rsid w:val="00A3484C"/>
    <w:rsid w:val="00A47196"/>
    <w:rsid w:val="00A60BFE"/>
    <w:rsid w:val="00A61583"/>
    <w:rsid w:val="00A65E8B"/>
    <w:rsid w:val="00A7098F"/>
    <w:rsid w:val="00A767B0"/>
    <w:rsid w:val="00A76A2A"/>
    <w:rsid w:val="00A8635A"/>
    <w:rsid w:val="00A9098E"/>
    <w:rsid w:val="00A914FE"/>
    <w:rsid w:val="00AA7582"/>
    <w:rsid w:val="00AB09E1"/>
    <w:rsid w:val="00AC3781"/>
    <w:rsid w:val="00AD4EE9"/>
    <w:rsid w:val="00AD64F0"/>
    <w:rsid w:val="00AE24CC"/>
    <w:rsid w:val="00AE2CBE"/>
    <w:rsid w:val="00AF45B0"/>
    <w:rsid w:val="00AF4F45"/>
    <w:rsid w:val="00AF72D0"/>
    <w:rsid w:val="00B04647"/>
    <w:rsid w:val="00B063B8"/>
    <w:rsid w:val="00B11802"/>
    <w:rsid w:val="00B2706F"/>
    <w:rsid w:val="00B31E51"/>
    <w:rsid w:val="00B32352"/>
    <w:rsid w:val="00B44B78"/>
    <w:rsid w:val="00B704BE"/>
    <w:rsid w:val="00B70C6C"/>
    <w:rsid w:val="00B72A15"/>
    <w:rsid w:val="00B8791F"/>
    <w:rsid w:val="00B902C2"/>
    <w:rsid w:val="00B91CFD"/>
    <w:rsid w:val="00BA44CC"/>
    <w:rsid w:val="00BA45E5"/>
    <w:rsid w:val="00BA74DE"/>
    <w:rsid w:val="00BB1297"/>
    <w:rsid w:val="00BB6BC7"/>
    <w:rsid w:val="00BC1A0C"/>
    <w:rsid w:val="00BC53F3"/>
    <w:rsid w:val="00BD2C99"/>
    <w:rsid w:val="00BD7A28"/>
    <w:rsid w:val="00BE55D3"/>
    <w:rsid w:val="00BF1235"/>
    <w:rsid w:val="00C05446"/>
    <w:rsid w:val="00C10461"/>
    <w:rsid w:val="00C22422"/>
    <w:rsid w:val="00C24600"/>
    <w:rsid w:val="00C33D61"/>
    <w:rsid w:val="00C36EA4"/>
    <w:rsid w:val="00C37211"/>
    <w:rsid w:val="00C37D33"/>
    <w:rsid w:val="00C417EC"/>
    <w:rsid w:val="00C41891"/>
    <w:rsid w:val="00C42D66"/>
    <w:rsid w:val="00C5026A"/>
    <w:rsid w:val="00C65B91"/>
    <w:rsid w:val="00C65DA8"/>
    <w:rsid w:val="00C67A8F"/>
    <w:rsid w:val="00C71EC1"/>
    <w:rsid w:val="00C746D6"/>
    <w:rsid w:val="00C77371"/>
    <w:rsid w:val="00C77966"/>
    <w:rsid w:val="00C77CB4"/>
    <w:rsid w:val="00C921CE"/>
    <w:rsid w:val="00C951B0"/>
    <w:rsid w:val="00C96A79"/>
    <w:rsid w:val="00CA0363"/>
    <w:rsid w:val="00CB1E5F"/>
    <w:rsid w:val="00CB2903"/>
    <w:rsid w:val="00CB48CF"/>
    <w:rsid w:val="00CB54C0"/>
    <w:rsid w:val="00CC4748"/>
    <w:rsid w:val="00CD108B"/>
    <w:rsid w:val="00CE0FC9"/>
    <w:rsid w:val="00CE611C"/>
    <w:rsid w:val="00CF57B9"/>
    <w:rsid w:val="00D014BE"/>
    <w:rsid w:val="00D07A0C"/>
    <w:rsid w:val="00D11C46"/>
    <w:rsid w:val="00D11EED"/>
    <w:rsid w:val="00D15383"/>
    <w:rsid w:val="00D170D0"/>
    <w:rsid w:val="00D17D69"/>
    <w:rsid w:val="00D234E9"/>
    <w:rsid w:val="00D238E1"/>
    <w:rsid w:val="00D26D73"/>
    <w:rsid w:val="00D350FA"/>
    <w:rsid w:val="00D51767"/>
    <w:rsid w:val="00D537B9"/>
    <w:rsid w:val="00D56601"/>
    <w:rsid w:val="00D57143"/>
    <w:rsid w:val="00D71D0E"/>
    <w:rsid w:val="00D73D67"/>
    <w:rsid w:val="00D7485F"/>
    <w:rsid w:val="00D76DA3"/>
    <w:rsid w:val="00D901CF"/>
    <w:rsid w:val="00D90CE1"/>
    <w:rsid w:val="00D935AB"/>
    <w:rsid w:val="00DA307B"/>
    <w:rsid w:val="00DB41C3"/>
    <w:rsid w:val="00DB7EAD"/>
    <w:rsid w:val="00DC5BF5"/>
    <w:rsid w:val="00DE2F9F"/>
    <w:rsid w:val="00DE518A"/>
    <w:rsid w:val="00DE51B4"/>
    <w:rsid w:val="00DF1F70"/>
    <w:rsid w:val="00E30E52"/>
    <w:rsid w:val="00E315E9"/>
    <w:rsid w:val="00E324A2"/>
    <w:rsid w:val="00E3320D"/>
    <w:rsid w:val="00E34CB2"/>
    <w:rsid w:val="00E4598D"/>
    <w:rsid w:val="00E467DC"/>
    <w:rsid w:val="00E5235D"/>
    <w:rsid w:val="00E53C20"/>
    <w:rsid w:val="00E56348"/>
    <w:rsid w:val="00E57531"/>
    <w:rsid w:val="00E61DD1"/>
    <w:rsid w:val="00E72BE3"/>
    <w:rsid w:val="00E80A4D"/>
    <w:rsid w:val="00E8425B"/>
    <w:rsid w:val="00E86CC4"/>
    <w:rsid w:val="00E937C5"/>
    <w:rsid w:val="00EB0500"/>
    <w:rsid w:val="00EB541B"/>
    <w:rsid w:val="00EB5F2D"/>
    <w:rsid w:val="00EC0320"/>
    <w:rsid w:val="00EC1060"/>
    <w:rsid w:val="00ED12F8"/>
    <w:rsid w:val="00ED7623"/>
    <w:rsid w:val="00EE1AE4"/>
    <w:rsid w:val="00EE3301"/>
    <w:rsid w:val="00EF059E"/>
    <w:rsid w:val="00EF6359"/>
    <w:rsid w:val="00F04D2E"/>
    <w:rsid w:val="00F13EDE"/>
    <w:rsid w:val="00F174D7"/>
    <w:rsid w:val="00F20E80"/>
    <w:rsid w:val="00F21284"/>
    <w:rsid w:val="00F220BD"/>
    <w:rsid w:val="00F25893"/>
    <w:rsid w:val="00F352BD"/>
    <w:rsid w:val="00F43850"/>
    <w:rsid w:val="00F57F82"/>
    <w:rsid w:val="00F7695B"/>
    <w:rsid w:val="00F7705C"/>
    <w:rsid w:val="00F7757A"/>
    <w:rsid w:val="00F77702"/>
    <w:rsid w:val="00F8561D"/>
    <w:rsid w:val="00F95A3D"/>
    <w:rsid w:val="00FA3AFE"/>
    <w:rsid w:val="00FB15DA"/>
    <w:rsid w:val="00FC5C57"/>
    <w:rsid w:val="00FE0BE9"/>
    <w:rsid w:val="00FE0E76"/>
    <w:rsid w:val="00FE28DE"/>
    <w:rsid w:val="00FF2D53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B47843"/>
  <w15:docId w15:val="{A08557BF-77D6-4346-B4F9-D8D753A6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7C5"/>
    <w:rPr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146"/>
    <w:pPr>
      <w:keepNext/>
      <w:spacing w:before="240" w:after="60"/>
      <w:jc w:val="both"/>
      <w:outlineLvl w:val="0"/>
    </w:pPr>
    <w:rPr>
      <w:rFonts w:ascii="Times New Roman Bold" w:hAnsi="Times New Roman Bold" w:cs="Arial"/>
      <w:b/>
      <w:bCs/>
      <w:smallCaps/>
      <w:kern w:val="32"/>
      <w:sz w:val="48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600B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593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959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593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95933"/>
    <w:rPr>
      <w:sz w:val="24"/>
      <w:szCs w:val="24"/>
    </w:rPr>
  </w:style>
  <w:style w:type="paragraph" w:styleId="EndnoteText">
    <w:name w:val="endnote text"/>
    <w:basedOn w:val="Normal"/>
    <w:link w:val="EndnoteTextChar"/>
    <w:rsid w:val="004702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70246"/>
  </w:style>
  <w:style w:type="character" w:styleId="EndnoteReference">
    <w:name w:val="endnote reference"/>
    <w:rsid w:val="00470246"/>
    <w:rPr>
      <w:vertAlign w:val="superscript"/>
    </w:rPr>
  </w:style>
  <w:style w:type="paragraph" w:styleId="FootnoteText">
    <w:name w:val="footnote text"/>
    <w:basedOn w:val="Normal"/>
    <w:link w:val="FootnoteTextChar"/>
    <w:rsid w:val="004702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70246"/>
  </w:style>
  <w:style w:type="character" w:styleId="FootnoteReference">
    <w:name w:val="footnote reference"/>
    <w:rsid w:val="00470246"/>
    <w:rPr>
      <w:vertAlign w:val="superscript"/>
    </w:rPr>
  </w:style>
  <w:style w:type="paragraph" w:customStyle="1" w:styleId="hhh">
    <w:name w:val="hhh"/>
    <w:basedOn w:val="Normal"/>
    <w:rsid w:val="00BD2C99"/>
    <w:pPr>
      <w:spacing w:before="180" w:after="120" w:line="360" w:lineRule="auto"/>
      <w:jc w:val="center"/>
    </w:pPr>
    <w:rPr>
      <w:rFonts w:ascii="Times New Roman (PCL6)" w:hAnsi="Times New Roman (PCL6)"/>
      <w:b/>
      <w:color w:val="000000"/>
      <w:sz w:val="32"/>
      <w:szCs w:val="20"/>
      <w:lang w:val="pt-BR" w:eastAsia="en-US"/>
    </w:rPr>
  </w:style>
  <w:style w:type="paragraph" w:styleId="BalloonText">
    <w:name w:val="Balloon Text"/>
    <w:basedOn w:val="Normal"/>
    <w:link w:val="BalloonTextChar"/>
    <w:rsid w:val="001A3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39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8660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5146"/>
    <w:rPr>
      <w:rFonts w:ascii="Times New Roman Bold" w:hAnsi="Times New Roman Bold" w:cs="Arial"/>
      <w:b/>
      <w:bCs/>
      <w:smallCaps/>
      <w:kern w:val="32"/>
      <w:sz w:val="48"/>
      <w:szCs w:val="32"/>
      <w:lang w:eastAsia="en-US"/>
    </w:rPr>
  </w:style>
  <w:style w:type="paragraph" w:customStyle="1" w:styleId="Default">
    <w:name w:val="Default"/>
    <w:rsid w:val="00F212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8D0B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0B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0BD2"/>
  </w:style>
  <w:style w:type="paragraph" w:styleId="CommentSubject">
    <w:name w:val="annotation subject"/>
    <w:basedOn w:val="CommentText"/>
    <w:next w:val="CommentText"/>
    <w:link w:val="CommentSubjectChar"/>
    <w:rsid w:val="008D0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0BD2"/>
    <w:rPr>
      <w:b/>
      <w:bCs/>
    </w:rPr>
  </w:style>
  <w:style w:type="character" w:customStyle="1" w:styleId="Heading3Char">
    <w:name w:val="Heading 3 Char"/>
    <w:basedOn w:val="DefaultParagraphFont"/>
    <w:link w:val="Heading3"/>
    <w:rsid w:val="00600B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9623-9BCF-4081-ADCA-8C1BAC8D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5</Pages>
  <Words>1208</Words>
  <Characters>6886</Characters>
  <Application>Microsoft Office Word</Application>
  <DocSecurity>0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Indian Ocean Tuna Commission</vt:lpstr>
      <vt:lpstr>Indian Ocean Tuna Commission</vt:lpstr>
      <vt:lpstr>Indian Ocean Tuna Commission</vt:lpstr>
    </vt:vector>
  </TitlesOfParts>
  <Company>European Commission</Company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Ocean Tuna Commission</dc:title>
  <dc:subject/>
  <dc:creator>spezzar</dc:creator>
  <cp:keywords/>
  <dc:description/>
  <cp:lastModifiedBy>IOTC</cp:lastModifiedBy>
  <cp:revision>128</cp:revision>
  <cp:lastPrinted>2012-03-16T16:31:00Z</cp:lastPrinted>
  <dcterms:created xsi:type="dcterms:W3CDTF">2012-03-14T12:06:00Z</dcterms:created>
  <dcterms:modified xsi:type="dcterms:W3CDTF">2018-12-06T07:35:00Z</dcterms:modified>
</cp:coreProperties>
</file>