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9F45" w14:textId="6A732786" w:rsidR="00440A77" w:rsidRPr="00AE035E" w:rsidRDefault="00454328" w:rsidP="00440A77">
      <w:pPr>
        <w:jc w:val="center"/>
        <w:rPr>
          <w:rFonts w:asciiTheme="minorHAnsi" w:hAnsiTheme="minorHAnsi"/>
          <w:b/>
          <w:lang w:val="fr-FR"/>
        </w:rPr>
      </w:pPr>
      <w:r w:rsidRPr="00AE035E">
        <w:rPr>
          <w:rFonts w:asciiTheme="minorHAnsi" w:hAnsiTheme="minorHAnsi"/>
          <w:b/>
          <w:lang w:val="fr-FR"/>
        </w:rPr>
        <w:t>PROJET DE CADRE LÉGISLATIF</w:t>
      </w:r>
    </w:p>
    <w:p w14:paraId="3B739048" w14:textId="0FB52CCC" w:rsidR="00440A77" w:rsidRPr="00AE035E" w:rsidRDefault="00440A77" w:rsidP="00440A77">
      <w:pPr>
        <w:pStyle w:val="Heading2"/>
        <w:rPr>
          <w:rFonts w:asciiTheme="minorHAnsi" w:hAnsiTheme="minorHAnsi"/>
          <w:lang w:val="fr-FR"/>
        </w:rPr>
      </w:pPr>
      <w:bookmarkStart w:id="0" w:name="_Toc408236150"/>
      <w:r w:rsidRPr="00AE035E">
        <w:rPr>
          <w:rFonts w:asciiTheme="minorHAnsi" w:hAnsiTheme="minorHAnsi"/>
          <w:lang w:val="fr-FR"/>
        </w:rPr>
        <w:t>GLOSSA</w:t>
      </w:r>
      <w:r w:rsidR="00454328" w:rsidRPr="00AE035E">
        <w:rPr>
          <w:rFonts w:asciiTheme="minorHAnsi" w:hAnsiTheme="minorHAnsi"/>
          <w:lang w:val="fr-FR"/>
        </w:rPr>
        <w:t>IRE</w:t>
      </w:r>
      <w:bookmarkEnd w:id="0"/>
    </w:p>
    <w:p w14:paraId="5D3FF437" w14:textId="77777777" w:rsidR="00B54F78" w:rsidRPr="00AE035E" w:rsidRDefault="00B54F78" w:rsidP="002D5A1F">
      <w:pPr>
        <w:rPr>
          <w:rFonts w:asciiTheme="minorHAnsi" w:hAnsiTheme="minorHAnsi"/>
          <w:lang w:val="fr-FR"/>
        </w:rPr>
      </w:pPr>
    </w:p>
    <w:p w14:paraId="7724D812" w14:textId="7982E2F2" w:rsidR="005D2991" w:rsidRPr="00AE035E" w:rsidRDefault="00691658" w:rsidP="005D2991">
      <w:pPr>
        <w:rPr>
          <w:rFonts w:asciiTheme="minorHAnsi" w:hAnsiTheme="minorHAnsi"/>
          <w:lang w:val="fr-FR"/>
        </w:rPr>
      </w:pPr>
      <w:r w:rsidRPr="00AE035E">
        <w:rPr>
          <w:rFonts w:asciiTheme="minorHAnsi" w:hAnsiTheme="minorHAnsi"/>
          <w:lang w:val="fr-FR"/>
        </w:rPr>
        <w:t>I</w:t>
      </w:r>
      <w:r w:rsidR="009D21A8" w:rsidRPr="00AE035E">
        <w:rPr>
          <w:rFonts w:asciiTheme="minorHAnsi" w:hAnsiTheme="minorHAnsi"/>
          <w:lang w:val="fr-FR"/>
        </w:rPr>
        <w:t xml:space="preserve">l </w:t>
      </w:r>
      <w:r w:rsidR="00AA699A" w:rsidRPr="00AE035E">
        <w:rPr>
          <w:rFonts w:asciiTheme="minorHAnsi" w:hAnsiTheme="minorHAnsi"/>
          <w:lang w:val="fr-FR"/>
        </w:rPr>
        <w:t>est</w:t>
      </w:r>
      <w:r w:rsidR="009D21A8" w:rsidRPr="00AE035E">
        <w:rPr>
          <w:rFonts w:asciiTheme="minorHAnsi" w:hAnsiTheme="minorHAnsi"/>
          <w:lang w:val="fr-FR"/>
        </w:rPr>
        <w:t xml:space="preserve"> essentiel que la législation nationale prévoie des définitions ident</w:t>
      </w:r>
      <w:r w:rsidR="00C44DBD" w:rsidRPr="00AE035E">
        <w:rPr>
          <w:rFonts w:asciiTheme="minorHAnsi" w:hAnsiTheme="minorHAnsi"/>
          <w:lang w:val="fr-FR"/>
        </w:rPr>
        <w:t xml:space="preserve">iques, ou du moins, harmonisées, </w:t>
      </w:r>
      <w:r w:rsidR="00E2291B" w:rsidRPr="00AE035E">
        <w:rPr>
          <w:rFonts w:asciiTheme="minorHAnsi" w:hAnsiTheme="minorHAnsi"/>
          <w:lang w:val="fr-FR"/>
        </w:rPr>
        <w:t>pour un</w:t>
      </w:r>
      <w:r w:rsidR="005D2991" w:rsidRPr="00AE035E">
        <w:rPr>
          <w:rFonts w:asciiTheme="minorHAnsi" w:hAnsiTheme="minorHAnsi"/>
          <w:lang w:val="fr-FR"/>
        </w:rPr>
        <w:t xml:space="preserve"> large éventail de termes clés afin de parvenir à</w:t>
      </w:r>
      <w:r w:rsidR="00C44DBD" w:rsidRPr="00AE035E">
        <w:rPr>
          <w:rFonts w:asciiTheme="minorHAnsi" w:hAnsiTheme="minorHAnsi"/>
          <w:lang w:val="fr-FR"/>
        </w:rPr>
        <w:t xml:space="preserve"> une compréhension commune et une exécution et une mise en vigueur </w:t>
      </w:r>
      <w:r w:rsidR="005D2991" w:rsidRPr="00AE035E">
        <w:rPr>
          <w:rFonts w:asciiTheme="minorHAnsi" w:hAnsiTheme="minorHAnsi"/>
          <w:lang w:val="fr-FR"/>
        </w:rPr>
        <w:t>harmoni</w:t>
      </w:r>
      <w:r w:rsidR="00C44DBD" w:rsidRPr="00AE035E">
        <w:rPr>
          <w:rFonts w:asciiTheme="minorHAnsi" w:hAnsiTheme="minorHAnsi"/>
          <w:lang w:val="fr-FR"/>
        </w:rPr>
        <w:t>sées</w:t>
      </w:r>
      <w:r w:rsidR="005D2991" w:rsidRPr="00AE035E">
        <w:rPr>
          <w:rFonts w:asciiTheme="minorHAnsi" w:hAnsiTheme="minorHAnsi"/>
          <w:lang w:val="fr-FR"/>
        </w:rPr>
        <w:t xml:space="preserve">. Un glossaire est fourni </w:t>
      </w:r>
      <w:r w:rsidR="00C44DBD" w:rsidRPr="00AE035E">
        <w:rPr>
          <w:rFonts w:asciiTheme="minorHAnsi" w:hAnsiTheme="minorHAnsi"/>
          <w:lang w:val="fr-FR"/>
        </w:rPr>
        <w:t xml:space="preserve">à des fins de référence et constitue la base des </w:t>
      </w:r>
      <w:r w:rsidR="005D2991" w:rsidRPr="00AE035E">
        <w:rPr>
          <w:rFonts w:asciiTheme="minorHAnsi" w:hAnsiTheme="minorHAnsi"/>
          <w:lang w:val="fr-FR"/>
        </w:rPr>
        <w:t>meilleures pratiques</w:t>
      </w:r>
      <w:r w:rsidR="00D416F4" w:rsidRPr="00AE035E">
        <w:rPr>
          <w:rFonts w:asciiTheme="minorHAnsi" w:hAnsiTheme="minorHAnsi"/>
          <w:lang w:val="fr-FR"/>
        </w:rPr>
        <w:t xml:space="preserve"> pour réviser et modifier,</w:t>
      </w:r>
      <w:r w:rsidR="00C44DBD" w:rsidRPr="00AE035E">
        <w:rPr>
          <w:rFonts w:asciiTheme="minorHAnsi" w:hAnsiTheme="minorHAnsi"/>
          <w:lang w:val="fr-FR"/>
        </w:rPr>
        <w:t xml:space="preserve"> si </w:t>
      </w:r>
      <w:r w:rsidR="00D416F4" w:rsidRPr="00AE035E">
        <w:rPr>
          <w:rFonts w:asciiTheme="minorHAnsi" w:hAnsiTheme="minorHAnsi"/>
          <w:lang w:val="fr-FR"/>
        </w:rPr>
        <w:t>nécessaire</w:t>
      </w:r>
      <w:r w:rsidR="00C44DBD" w:rsidRPr="00AE035E">
        <w:rPr>
          <w:rFonts w:asciiTheme="minorHAnsi" w:hAnsiTheme="minorHAnsi"/>
          <w:lang w:val="fr-FR"/>
        </w:rPr>
        <w:t>,</w:t>
      </w:r>
      <w:r w:rsidR="00D416F4" w:rsidRPr="00AE035E">
        <w:rPr>
          <w:rFonts w:asciiTheme="minorHAnsi" w:hAnsiTheme="minorHAnsi"/>
          <w:lang w:val="fr-FR"/>
        </w:rPr>
        <w:t xml:space="preserve"> </w:t>
      </w:r>
      <w:r w:rsidR="00C44DBD" w:rsidRPr="00AE035E">
        <w:rPr>
          <w:rFonts w:asciiTheme="minorHAnsi" w:hAnsiTheme="minorHAnsi"/>
          <w:lang w:val="fr-FR"/>
        </w:rPr>
        <w:t xml:space="preserve">l’emploi des termes </w:t>
      </w:r>
      <w:r w:rsidR="005D2991" w:rsidRPr="00AE035E">
        <w:rPr>
          <w:rFonts w:asciiTheme="minorHAnsi" w:hAnsiTheme="minorHAnsi"/>
          <w:lang w:val="fr-FR"/>
        </w:rPr>
        <w:t>dans les législations nationales.</w:t>
      </w:r>
      <w:r w:rsidR="00D416F4" w:rsidRPr="00AE035E">
        <w:rPr>
          <w:rStyle w:val="FootnoteReference"/>
          <w:rFonts w:asciiTheme="minorHAnsi" w:hAnsiTheme="minorHAnsi"/>
          <w:lang w:val="fr-FR"/>
        </w:rPr>
        <w:footnoteReference w:id="1"/>
      </w:r>
    </w:p>
    <w:p w14:paraId="2BD9AAE8" w14:textId="77777777" w:rsidR="005D2991" w:rsidRPr="00AE035E" w:rsidRDefault="005D2991" w:rsidP="005D2991">
      <w:pPr>
        <w:rPr>
          <w:rFonts w:asciiTheme="minorHAnsi" w:hAnsiTheme="minorHAnsi"/>
          <w:lang w:val="fr-FR"/>
        </w:rPr>
      </w:pPr>
    </w:p>
    <w:p w14:paraId="0798F9BE" w14:textId="059CBEFE" w:rsidR="00691658" w:rsidRPr="00AE035E" w:rsidRDefault="00D416F4" w:rsidP="005D2991">
      <w:pPr>
        <w:rPr>
          <w:rFonts w:asciiTheme="minorHAnsi" w:hAnsiTheme="minorHAnsi"/>
          <w:lang w:val="fr-FR"/>
        </w:rPr>
      </w:pPr>
      <w:r w:rsidRPr="00AE035E">
        <w:rPr>
          <w:rFonts w:asciiTheme="minorHAnsi" w:hAnsiTheme="minorHAnsi"/>
          <w:lang w:val="fr-FR"/>
        </w:rPr>
        <w:t xml:space="preserve">Certains de ces termes </w:t>
      </w:r>
      <w:r w:rsidR="005D2991" w:rsidRPr="00AE035E">
        <w:rPr>
          <w:rFonts w:asciiTheme="minorHAnsi" w:hAnsiTheme="minorHAnsi"/>
          <w:lang w:val="fr-FR"/>
        </w:rPr>
        <w:t>n</w:t>
      </w:r>
      <w:r w:rsidRPr="00AE035E">
        <w:rPr>
          <w:rFonts w:asciiTheme="minorHAnsi" w:hAnsiTheme="minorHAnsi"/>
          <w:lang w:val="fr-FR"/>
        </w:rPr>
        <w:t>e sont</w:t>
      </w:r>
      <w:r w:rsidR="005D2991" w:rsidRPr="00AE035E">
        <w:rPr>
          <w:rFonts w:asciiTheme="minorHAnsi" w:hAnsiTheme="minorHAnsi"/>
          <w:lang w:val="fr-FR"/>
        </w:rPr>
        <w:t xml:space="preserve"> applicable</w:t>
      </w:r>
      <w:r w:rsidR="00D77C1E" w:rsidRPr="00AE035E">
        <w:rPr>
          <w:rFonts w:asciiTheme="minorHAnsi" w:hAnsiTheme="minorHAnsi"/>
          <w:lang w:val="fr-FR"/>
        </w:rPr>
        <w:t>s que dans le cadre des</w:t>
      </w:r>
      <w:r w:rsidR="005D2991" w:rsidRPr="00AE035E">
        <w:rPr>
          <w:rFonts w:asciiTheme="minorHAnsi" w:hAnsiTheme="minorHAnsi"/>
          <w:lang w:val="fr-FR"/>
        </w:rPr>
        <w:t xml:space="preserve"> lois nationales, et d'autres peuvent être </w:t>
      </w:r>
      <w:r w:rsidRPr="00AE035E">
        <w:rPr>
          <w:rFonts w:asciiTheme="minorHAnsi" w:hAnsiTheme="minorHAnsi"/>
          <w:lang w:val="fr-FR"/>
        </w:rPr>
        <w:t>employés</w:t>
      </w:r>
      <w:r w:rsidR="005D2991" w:rsidRPr="00AE035E">
        <w:rPr>
          <w:rFonts w:asciiTheme="minorHAnsi" w:hAnsiTheme="minorHAnsi"/>
          <w:lang w:val="fr-FR"/>
        </w:rPr>
        <w:t xml:space="preserve"> au niveau régional et</w:t>
      </w:r>
      <w:r w:rsidRPr="00AE035E">
        <w:rPr>
          <w:rFonts w:asciiTheme="minorHAnsi" w:hAnsiTheme="minorHAnsi"/>
          <w:lang w:val="fr-FR"/>
        </w:rPr>
        <w:t xml:space="preserve"> constitu</w:t>
      </w:r>
      <w:r w:rsidR="0048170E" w:rsidRPr="00AE035E">
        <w:rPr>
          <w:rFonts w:asciiTheme="minorHAnsi" w:hAnsiTheme="minorHAnsi"/>
          <w:lang w:val="fr-FR"/>
        </w:rPr>
        <w:t>e</w:t>
      </w:r>
      <w:r w:rsidRPr="00AE035E">
        <w:rPr>
          <w:rFonts w:asciiTheme="minorHAnsi" w:hAnsiTheme="minorHAnsi"/>
          <w:lang w:val="fr-FR"/>
        </w:rPr>
        <w:t>raient</w:t>
      </w:r>
      <w:r w:rsidR="0048170E" w:rsidRPr="00AE035E">
        <w:rPr>
          <w:rFonts w:asciiTheme="minorHAnsi" w:hAnsiTheme="minorHAnsi"/>
          <w:lang w:val="fr-FR"/>
        </w:rPr>
        <w:t xml:space="preserve"> </w:t>
      </w:r>
      <w:r w:rsidRPr="00AE035E">
        <w:rPr>
          <w:rFonts w:asciiTheme="minorHAnsi" w:hAnsiTheme="minorHAnsi"/>
          <w:lang w:val="fr-FR"/>
        </w:rPr>
        <w:t>éventuellemen</w:t>
      </w:r>
      <w:r w:rsidR="0048170E" w:rsidRPr="00AE035E">
        <w:rPr>
          <w:rFonts w:asciiTheme="minorHAnsi" w:hAnsiTheme="minorHAnsi"/>
          <w:lang w:val="fr-FR"/>
        </w:rPr>
        <w:t xml:space="preserve">t </w:t>
      </w:r>
      <w:r w:rsidR="005D2991" w:rsidRPr="00AE035E">
        <w:rPr>
          <w:rFonts w:asciiTheme="minorHAnsi" w:hAnsiTheme="minorHAnsi"/>
          <w:lang w:val="fr-FR"/>
        </w:rPr>
        <w:t xml:space="preserve">la base d'un glossaire </w:t>
      </w:r>
      <w:r w:rsidRPr="00AE035E">
        <w:rPr>
          <w:rFonts w:asciiTheme="minorHAnsi" w:hAnsiTheme="minorHAnsi"/>
          <w:lang w:val="fr-FR"/>
        </w:rPr>
        <w:t xml:space="preserve">qui pourrait être élaboré </w:t>
      </w:r>
      <w:r w:rsidR="005D2991" w:rsidRPr="00AE035E">
        <w:rPr>
          <w:rFonts w:asciiTheme="minorHAnsi" w:hAnsiTheme="minorHAnsi"/>
          <w:lang w:val="fr-FR"/>
        </w:rPr>
        <w:t xml:space="preserve">par la CTOI </w:t>
      </w:r>
      <w:r w:rsidR="0048170E" w:rsidRPr="00AE035E">
        <w:rPr>
          <w:rFonts w:asciiTheme="minorHAnsi" w:hAnsiTheme="minorHAnsi"/>
          <w:lang w:val="fr-FR"/>
        </w:rPr>
        <w:t>dans le cadre de</w:t>
      </w:r>
      <w:r w:rsidR="005D2991" w:rsidRPr="00AE035E">
        <w:rPr>
          <w:rFonts w:asciiTheme="minorHAnsi" w:hAnsiTheme="minorHAnsi"/>
          <w:lang w:val="fr-FR"/>
        </w:rPr>
        <w:t xml:space="preserve"> M</w:t>
      </w:r>
      <w:r w:rsidRPr="00AE035E">
        <w:rPr>
          <w:rFonts w:asciiTheme="minorHAnsi" w:hAnsiTheme="minorHAnsi"/>
          <w:lang w:val="fr-FR"/>
        </w:rPr>
        <w:t>CG</w:t>
      </w:r>
      <w:r w:rsidR="005D2991" w:rsidRPr="00AE035E">
        <w:rPr>
          <w:rFonts w:asciiTheme="minorHAnsi" w:hAnsiTheme="minorHAnsi"/>
          <w:lang w:val="fr-FR"/>
        </w:rPr>
        <w:t xml:space="preserve"> futures</w:t>
      </w:r>
      <w:r w:rsidR="00691658" w:rsidRPr="00AE035E">
        <w:rPr>
          <w:rFonts w:asciiTheme="minorHAnsi" w:hAnsiTheme="minorHAnsi"/>
          <w:lang w:val="fr-FR"/>
        </w:rPr>
        <w:t>.</w:t>
      </w:r>
    </w:p>
    <w:p w14:paraId="12B193F1" w14:textId="77777777" w:rsidR="00CC6187" w:rsidRPr="00AE035E" w:rsidRDefault="00CC6187" w:rsidP="00691658">
      <w:pPr>
        <w:rPr>
          <w:rFonts w:asciiTheme="minorHAnsi" w:hAnsiTheme="minorHAnsi"/>
          <w:highlight w:val="yellow"/>
          <w:lang w:val="fr-FR"/>
        </w:rPr>
      </w:pPr>
    </w:p>
    <w:p w14:paraId="41853494" w14:textId="1E5D735B" w:rsidR="00CC6187" w:rsidRPr="00AE035E" w:rsidRDefault="006D6DC2" w:rsidP="00691658">
      <w:pPr>
        <w:rPr>
          <w:rFonts w:asciiTheme="minorHAnsi" w:hAnsiTheme="minorHAnsi"/>
          <w:lang w:val="fr-FR"/>
        </w:rPr>
      </w:pPr>
      <w:r w:rsidRPr="00AE035E">
        <w:rPr>
          <w:rFonts w:asciiTheme="minorHAnsi" w:hAnsiTheme="minorHAnsi"/>
          <w:lang w:val="fr-FR"/>
        </w:rPr>
        <w:t>Il existe</w:t>
      </w:r>
      <w:r w:rsidR="005D2991" w:rsidRPr="00AE035E">
        <w:rPr>
          <w:rFonts w:asciiTheme="minorHAnsi" w:hAnsiTheme="minorHAnsi"/>
          <w:lang w:val="fr-FR"/>
        </w:rPr>
        <w:t xml:space="preserve"> un chevauchement </w:t>
      </w:r>
      <w:r w:rsidRPr="00AE035E">
        <w:rPr>
          <w:rFonts w:asciiTheme="minorHAnsi" w:hAnsiTheme="minorHAnsi"/>
          <w:lang w:val="fr-FR"/>
        </w:rPr>
        <w:t>entre</w:t>
      </w:r>
      <w:r w:rsidR="005D2991" w:rsidRPr="00AE035E">
        <w:rPr>
          <w:rFonts w:asciiTheme="minorHAnsi" w:hAnsiTheme="minorHAnsi"/>
          <w:lang w:val="fr-FR"/>
        </w:rPr>
        <w:t xml:space="preserve"> les</w:t>
      </w:r>
      <w:r w:rsidR="00D77C1E" w:rsidRPr="00AE035E">
        <w:rPr>
          <w:rFonts w:asciiTheme="minorHAnsi" w:hAnsiTheme="minorHAnsi"/>
          <w:lang w:val="fr-FR"/>
        </w:rPr>
        <w:t xml:space="preserve"> définitions</w:t>
      </w:r>
      <w:r w:rsidR="005D2991" w:rsidRPr="00AE035E">
        <w:rPr>
          <w:rFonts w:asciiTheme="minorHAnsi" w:hAnsiTheme="minorHAnsi"/>
          <w:lang w:val="fr-FR"/>
        </w:rPr>
        <w:t xml:space="preserve"> «</w:t>
      </w:r>
      <w:r w:rsidR="00D77C1E" w:rsidRPr="00AE035E">
        <w:rPr>
          <w:rFonts w:asciiTheme="minorHAnsi" w:hAnsiTheme="minorHAnsi"/>
          <w:lang w:val="fr-FR"/>
        </w:rPr>
        <w:t> </w:t>
      </w:r>
      <w:r w:rsidR="005D2991" w:rsidRPr="00AE035E">
        <w:rPr>
          <w:rFonts w:asciiTheme="minorHAnsi" w:hAnsiTheme="minorHAnsi"/>
          <w:lang w:val="fr-FR"/>
        </w:rPr>
        <w:t>navire de pêche</w:t>
      </w:r>
      <w:r w:rsidR="00D77C1E" w:rsidRPr="00AE035E">
        <w:rPr>
          <w:rFonts w:asciiTheme="minorHAnsi" w:hAnsiTheme="minorHAnsi"/>
          <w:lang w:val="fr-FR"/>
        </w:rPr>
        <w:t> </w:t>
      </w:r>
      <w:r w:rsidR="005D2991" w:rsidRPr="00AE035E">
        <w:rPr>
          <w:rFonts w:asciiTheme="minorHAnsi" w:hAnsiTheme="minorHAnsi"/>
          <w:lang w:val="fr-FR"/>
        </w:rPr>
        <w:t>» et «</w:t>
      </w:r>
      <w:r w:rsidR="00D77C1E" w:rsidRPr="00AE035E">
        <w:rPr>
          <w:rFonts w:asciiTheme="minorHAnsi" w:hAnsiTheme="minorHAnsi"/>
          <w:lang w:val="fr-FR"/>
        </w:rPr>
        <w:t> </w:t>
      </w:r>
      <w:r w:rsidR="00CF0D63" w:rsidRPr="00AE035E">
        <w:rPr>
          <w:rFonts w:asciiTheme="minorHAnsi" w:hAnsiTheme="minorHAnsi"/>
          <w:lang w:val="fr-FR"/>
        </w:rPr>
        <w:t>navire </w:t>
      </w:r>
      <w:r w:rsidR="005D2991" w:rsidRPr="00AE035E">
        <w:rPr>
          <w:rFonts w:asciiTheme="minorHAnsi" w:hAnsiTheme="minorHAnsi"/>
          <w:lang w:val="fr-FR"/>
        </w:rPr>
        <w:t>»</w:t>
      </w:r>
      <w:r w:rsidR="00CF0D63" w:rsidRPr="00AE035E">
        <w:rPr>
          <w:rFonts w:asciiTheme="minorHAnsi" w:hAnsiTheme="minorHAnsi"/>
          <w:lang w:val="fr-FR"/>
        </w:rPr>
        <w:t> </w:t>
      </w:r>
      <w:r w:rsidR="005D2991" w:rsidRPr="00AE035E">
        <w:rPr>
          <w:rFonts w:asciiTheme="minorHAnsi" w:hAnsiTheme="minorHAnsi"/>
          <w:lang w:val="fr-FR"/>
        </w:rPr>
        <w:t xml:space="preserve">; ces termes sont parfois utilisés de manière interchangeable. </w:t>
      </w:r>
      <w:r w:rsidRPr="00AE035E">
        <w:rPr>
          <w:rFonts w:asciiTheme="minorHAnsi" w:hAnsiTheme="minorHAnsi"/>
          <w:lang w:val="fr-FR"/>
        </w:rPr>
        <w:t>Nombre</w:t>
      </w:r>
      <w:r w:rsidR="00962D93" w:rsidRPr="00AE035E">
        <w:rPr>
          <w:rFonts w:asciiTheme="minorHAnsi" w:hAnsiTheme="minorHAnsi"/>
          <w:lang w:val="fr-FR"/>
        </w:rPr>
        <w:t xml:space="preserve"> de résolutions se réfèrent au « navire de pêche »</w:t>
      </w:r>
      <w:r w:rsidR="005D2991" w:rsidRPr="00AE035E">
        <w:rPr>
          <w:rFonts w:asciiTheme="minorHAnsi" w:hAnsiTheme="minorHAnsi"/>
          <w:lang w:val="fr-FR"/>
        </w:rPr>
        <w:t>, tandis que la Résolution 10/11 sur les mesures d</w:t>
      </w:r>
      <w:r w:rsidR="00962D93" w:rsidRPr="00AE035E">
        <w:rPr>
          <w:rFonts w:asciiTheme="minorHAnsi" w:hAnsiTheme="minorHAnsi"/>
          <w:lang w:val="fr-FR"/>
        </w:rPr>
        <w:t>u ressort de l’État</w:t>
      </w:r>
      <w:r w:rsidR="005D2991" w:rsidRPr="00AE035E">
        <w:rPr>
          <w:rFonts w:asciiTheme="minorHAnsi" w:hAnsiTheme="minorHAnsi"/>
          <w:lang w:val="fr-FR"/>
        </w:rPr>
        <w:t xml:space="preserve"> du port utilise et définit </w:t>
      </w:r>
      <w:r w:rsidRPr="00AE035E">
        <w:rPr>
          <w:rFonts w:asciiTheme="minorHAnsi" w:hAnsiTheme="minorHAnsi"/>
          <w:lang w:val="fr-FR"/>
        </w:rPr>
        <w:t xml:space="preserve">le terme </w:t>
      </w:r>
      <w:r w:rsidR="005D2991" w:rsidRPr="00AE035E">
        <w:rPr>
          <w:rFonts w:asciiTheme="minorHAnsi" w:hAnsiTheme="minorHAnsi"/>
          <w:lang w:val="fr-FR"/>
        </w:rPr>
        <w:t>«</w:t>
      </w:r>
      <w:r w:rsidR="005C6600" w:rsidRPr="00AE035E">
        <w:rPr>
          <w:rFonts w:asciiTheme="minorHAnsi" w:hAnsiTheme="minorHAnsi"/>
          <w:lang w:val="fr-FR"/>
        </w:rPr>
        <w:t> </w:t>
      </w:r>
      <w:r w:rsidR="005D2991" w:rsidRPr="00AE035E">
        <w:rPr>
          <w:rFonts w:asciiTheme="minorHAnsi" w:hAnsiTheme="minorHAnsi"/>
          <w:lang w:val="fr-FR"/>
        </w:rPr>
        <w:t>navire</w:t>
      </w:r>
      <w:r w:rsidR="005C6600" w:rsidRPr="00AE035E">
        <w:rPr>
          <w:rFonts w:asciiTheme="minorHAnsi" w:hAnsiTheme="minorHAnsi"/>
          <w:lang w:val="fr-FR"/>
        </w:rPr>
        <w:t> </w:t>
      </w:r>
      <w:r w:rsidR="005D2991" w:rsidRPr="00AE035E">
        <w:rPr>
          <w:rFonts w:asciiTheme="minorHAnsi" w:hAnsiTheme="minorHAnsi"/>
          <w:lang w:val="fr-FR"/>
        </w:rPr>
        <w:t xml:space="preserve">» comme incluant </w:t>
      </w:r>
      <w:r w:rsidR="00D77C1E" w:rsidRPr="00AE035E">
        <w:rPr>
          <w:rFonts w:asciiTheme="minorHAnsi" w:hAnsiTheme="minorHAnsi"/>
          <w:lang w:val="fr-FR"/>
        </w:rPr>
        <w:t>tout vaisseau, bateau de quelque type que ce soit, utilisé pour la pêche ou d</w:t>
      </w:r>
      <w:r w:rsidR="005D2991" w:rsidRPr="00AE035E">
        <w:rPr>
          <w:rFonts w:asciiTheme="minorHAnsi" w:hAnsiTheme="minorHAnsi"/>
          <w:lang w:val="fr-FR"/>
        </w:rPr>
        <w:t>es activités liées</w:t>
      </w:r>
      <w:r w:rsidRPr="00AE035E">
        <w:rPr>
          <w:rFonts w:asciiTheme="minorHAnsi" w:hAnsiTheme="minorHAnsi"/>
          <w:lang w:val="fr-FR"/>
        </w:rPr>
        <w:t xml:space="preserve"> à la pêche</w:t>
      </w:r>
      <w:r w:rsidR="005D2991" w:rsidRPr="00AE035E">
        <w:rPr>
          <w:rFonts w:asciiTheme="minorHAnsi" w:hAnsiTheme="minorHAnsi"/>
          <w:lang w:val="fr-FR"/>
        </w:rPr>
        <w:t>. De nombreux</w:t>
      </w:r>
      <w:r w:rsidRPr="00AE035E">
        <w:rPr>
          <w:rFonts w:asciiTheme="minorHAnsi" w:hAnsiTheme="minorHAnsi"/>
          <w:lang w:val="fr-FR"/>
        </w:rPr>
        <w:t xml:space="preserve"> pays se réfèrent également au</w:t>
      </w:r>
      <w:r w:rsidR="005D2991" w:rsidRPr="00AE035E">
        <w:rPr>
          <w:rFonts w:asciiTheme="minorHAnsi" w:hAnsiTheme="minorHAnsi"/>
          <w:lang w:val="fr-FR"/>
        </w:rPr>
        <w:t xml:space="preserve"> «</w:t>
      </w:r>
      <w:r w:rsidR="00CF0D63" w:rsidRPr="00AE035E">
        <w:rPr>
          <w:rFonts w:asciiTheme="minorHAnsi" w:hAnsiTheme="minorHAnsi"/>
          <w:lang w:val="fr-FR"/>
        </w:rPr>
        <w:t> </w:t>
      </w:r>
      <w:r w:rsidR="005D2991" w:rsidRPr="00AE035E">
        <w:rPr>
          <w:rFonts w:asciiTheme="minorHAnsi" w:hAnsiTheme="minorHAnsi"/>
          <w:lang w:val="fr-FR"/>
        </w:rPr>
        <w:t>navire de pêche</w:t>
      </w:r>
      <w:r w:rsidR="00CF0D63" w:rsidRPr="00AE035E">
        <w:rPr>
          <w:rFonts w:asciiTheme="minorHAnsi" w:hAnsiTheme="minorHAnsi"/>
          <w:lang w:val="fr-FR"/>
        </w:rPr>
        <w:t> </w:t>
      </w:r>
      <w:r w:rsidR="005D2991" w:rsidRPr="00AE035E">
        <w:rPr>
          <w:rFonts w:asciiTheme="minorHAnsi" w:hAnsiTheme="minorHAnsi"/>
          <w:lang w:val="fr-FR"/>
        </w:rPr>
        <w:t>»</w:t>
      </w:r>
      <w:r w:rsidR="005C6600" w:rsidRPr="00AE035E">
        <w:rPr>
          <w:rFonts w:asciiTheme="minorHAnsi" w:hAnsiTheme="minorHAnsi"/>
          <w:lang w:val="fr-FR"/>
        </w:rPr>
        <w:t xml:space="preserve"> pour dé</w:t>
      </w:r>
      <w:r w:rsidRPr="00AE035E">
        <w:rPr>
          <w:rFonts w:asciiTheme="minorHAnsi" w:hAnsiTheme="minorHAnsi"/>
          <w:lang w:val="fr-FR"/>
        </w:rPr>
        <w:t xml:space="preserve">signer tout </w:t>
      </w:r>
      <w:r w:rsidR="005D2991" w:rsidRPr="00AE035E">
        <w:rPr>
          <w:rFonts w:asciiTheme="minorHAnsi" w:hAnsiTheme="minorHAnsi"/>
          <w:lang w:val="fr-FR"/>
        </w:rPr>
        <w:t xml:space="preserve">navire </w:t>
      </w:r>
      <w:r w:rsidRPr="00AE035E">
        <w:rPr>
          <w:rFonts w:asciiTheme="minorHAnsi" w:hAnsiTheme="minorHAnsi"/>
          <w:lang w:val="fr-FR"/>
        </w:rPr>
        <w:t xml:space="preserve">destiné à être utilisé aux fins de la pêche ou aux activités liées à la pêche, </w:t>
      </w:r>
      <w:r w:rsidR="00D77C1E" w:rsidRPr="00AE035E">
        <w:rPr>
          <w:rFonts w:asciiTheme="minorHAnsi" w:hAnsiTheme="minorHAnsi"/>
          <w:lang w:val="fr-FR"/>
        </w:rPr>
        <w:t>ce qui englobe</w:t>
      </w:r>
      <w:r w:rsidRPr="00AE035E">
        <w:rPr>
          <w:rFonts w:asciiTheme="minorHAnsi" w:hAnsiTheme="minorHAnsi"/>
          <w:lang w:val="fr-FR"/>
        </w:rPr>
        <w:t xml:space="preserve"> les</w:t>
      </w:r>
      <w:r w:rsidR="005D2991" w:rsidRPr="00AE035E">
        <w:rPr>
          <w:rFonts w:asciiTheme="minorHAnsi" w:hAnsiTheme="minorHAnsi"/>
          <w:lang w:val="fr-FR"/>
        </w:rPr>
        <w:t xml:space="preserve"> exigences </w:t>
      </w:r>
      <w:r w:rsidRPr="00AE035E">
        <w:rPr>
          <w:rFonts w:asciiTheme="minorHAnsi" w:hAnsiTheme="minorHAnsi"/>
          <w:lang w:val="fr-FR"/>
        </w:rPr>
        <w:t>liées à l’obtention d</w:t>
      </w:r>
      <w:r w:rsidR="00DE1827" w:rsidRPr="00AE035E">
        <w:rPr>
          <w:rFonts w:asciiTheme="minorHAnsi" w:hAnsiTheme="minorHAnsi"/>
          <w:lang w:val="fr-FR"/>
        </w:rPr>
        <w:t>’autorisations</w:t>
      </w:r>
      <w:r w:rsidRPr="00AE035E">
        <w:rPr>
          <w:rFonts w:asciiTheme="minorHAnsi" w:hAnsiTheme="minorHAnsi"/>
          <w:lang w:val="fr-FR"/>
        </w:rPr>
        <w:t xml:space="preserve"> de transbordements</w:t>
      </w:r>
      <w:r w:rsidR="005D2991" w:rsidRPr="00AE035E">
        <w:rPr>
          <w:rFonts w:asciiTheme="minorHAnsi" w:hAnsiTheme="minorHAnsi"/>
          <w:lang w:val="fr-FR"/>
        </w:rPr>
        <w:t xml:space="preserve"> et </w:t>
      </w:r>
      <w:r w:rsidRPr="00AE035E">
        <w:rPr>
          <w:rFonts w:asciiTheme="minorHAnsi" w:hAnsiTheme="minorHAnsi"/>
          <w:lang w:val="fr-FR"/>
        </w:rPr>
        <w:t>d’</w:t>
      </w:r>
      <w:r w:rsidR="005D2991" w:rsidRPr="00AE035E">
        <w:rPr>
          <w:rFonts w:asciiTheme="minorHAnsi" w:hAnsiTheme="minorHAnsi"/>
          <w:lang w:val="fr-FR"/>
        </w:rPr>
        <w:t>autres activités connexes</w:t>
      </w:r>
      <w:r w:rsidR="00CC6187" w:rsidRPr="00AE035E">
        <w:rPr>
          <w:rFonts w:asciiTheme="minorHAnsi" w:hAnsiTheme="minorHAnsi"/>
          <w:lang w:val="fr-FR"/>
        </w:rPr>
        <w:t xml:space="preserve">.  </w:t>
      </w:r>
    </w:p>
    <w:p w14:paraId="2E3EFC2A" w14:textId="77777777" w:rsidR="00CC6187" w:rsidRPr="00AE035E" w:rsidRDefault="00CC6187" w:rsidP="00691658">
      <w:pPr>
        <w:rPr>
          <w:rFonts w:asciiTheme="minorHAnsi" w:hAnsiTheme="minorHAnsi"/>
          <w:lang w:val="fr-FR"/>
        </w:rPr>
      </w:pPr>
    </w:p>
    <w:p w14:paraId="415CAE66" w14:textId="1E6F004C" w:rsidR="004D7B86" w:rsidRPr="00AE035E" w:rsidRDefault="009D6980" w:rsidP="00691658">
      <w:pPr>
        <w:rPr>
          <w:rFonts w:asciiTheme="minorHAnsi" w:hAnsiTheme="minorHAnsi"/>
          <w:lang w:val="fr-FR"/>
        </w:rPr>
      </w:pPr>
      <w:r w:rsidRPr="00AE035E">
        <w:rPr>
          <w:rFonts w:asciiTheme="minorHAnsi" w:hAnsiTheme="minorHAnsi"/>
          <w:lang w:val="fr-FR"/>
        </w:rPr>
        <w:t>On entend par « </w:t>
      </w:r>
      <w:r w:rsidR="005D2991" w:rsidRPr="00AE035E">
        <w:rPr>
          <w:rFonts w:asciiTheme="minorHAnsi" w:hAnsiTheme="minorHAnsi"/>
          <w:lang w:val="fr-FR"/>
        </w:rPr>
        <w:t>aéronef »</w:t>
      </w:r>
      <w:r w:rsidR="004D7B86" w:rsidRPr="00AE035E">
        <w:rPr>
          <w:rFonts w:asciiTheme="minorHAnsi" w:hAnsiTheme="minorHAnsi"/>
          <w:lang w:val="fr-FR"/>
        </w:rPr>
        <w:t xml:space="preserve"> </w:t>
      </w:r>
      <w:r w:rsidR="005D2991" w:rsidRPr="00AE035E">
        <w:rPr>
          <w:rFonts w:asciiTheme="minorHAnsi" w:hAnsiTheme="minorHAnsi"/>
          <w:lang w:val="fr-FR"/>
        </w:rPr>
        <w:t>tout appareil capable de</w:t>
      </w:r>
      <w:r w:rsidR="00DE1827" w:rsidRPr="00AE035E">
        <w:rPr>
          <w:rFonts w:asciiTheme="minorHAnsi" w:hAnsiTheme="minorHAnsi"/>
          <w:lang w:val="fr-FR"/>
        </w:rPr>
        <w:t xml:space="preserve"> voler dans l’atmosphère de manière </w:t>
      </w:r>
      <w:r w:rsidR="00031854" w:rsidRPr="00AE035E">
        <w:rPr>
          <w:rFonts w:asciiTheme="minorHAnsi" w:hAnsiTheme="minorHAnsi"/>
          <w:lang w:val="fr-FR"/>
        </w:rPr>
        <w:t>autonome</w:t>
      </w:r>
      <w:r w:rsidR="005D2991" w:rsidRPr="00AE035E">
        <w:rPr>
          <w:rFonts w:asciiTheme="minorHAnsi" w:hAnsiTheme="minorHAnsi"/>
          <w:lang w:val="fr-FR"/>
        </w:rPr>
        <w:t xml:space="preserve">, </w:t>
      </w:r>
      <w:r w:rsidR="00C0643E" w:rsidRPr="00AE035E">
        <w:rPr>
          <w:rFonts w:asciiTheme="minorHAnsi" w:hAnsiTheme="minorHAnsi"/>
          <w:lang w:val="fr-FR"/>
        </w:rPr>
        <w:t>y compris</w:t>
      </w:r>
      <w:r w:rsidR="00031854" w:rsidRPr="00AE035E">
        <w:rPr>
          <w:rFonts w:asciiTheme="minorHAnsi" w:hAnsiTheme="minorHAnsi"/>
          <w:lang w:val="fr-FR"/>
        </w:rPr>
        <w:t xml:space="preserve"> des</w:t>
      </w:r>
      <w:r w:rsidR="005D2991" w:rsidRPr="00AE035E">
        <w:rPr>
          <w:rFonts w:asciiTheme="minorHAnsi" w:hAnsiTheme="minorHAnsi"/>
          <w:lang w:val="fr-FR"/>
        </w:rPr>
        <w:t xml:space="preserve"> hélicoptères et des </w:t>
      </w:r>
      <w:r w:rsidR="00031854" w:rsidRPr="00AE035E">
        <w:rPr>
          <w:rFonts w:asciiTheme="minorHAnsi" w:hAnsiTheme="minorHAnsi"/>
          <w:lang w:val="fr-FR"/>
        </w:rPr>
        <w:t xml:space="preserve">véhicules </w:t>
      </w:r>
      <w:r w:rsidR="005D2991" w:rsidRPr="00AE035E">
        <w:rPr>
          <w:rFonts w:asciiTheme="minorHAnsi" w:hAnsiTheme="minorHAnsi"/>
          <w:lang w:val="fr-FR"/>
        </w:rPr>
        <w:t xml:space="preserve">aériens non habités ou </w:t>
      </w:r>
      <w:r w:rsidR="00031854" w:rsidRPr="00AE035E">
        <w:rPr>
          <w:rFonts w:asciiTheme="minorHAnsi" w:hAnsiTheme="minorHAnsi"/>
          <w:lang w:val="fr-FR"/>
        </w:rPr>
        <w:t>télécommandés</w:t>
      </w:r>
      <w:r w:rsidR="004D7B86" w:rsidRPr="00AE035E">
        <w:rPr>
          <w:rFonts w:asciiTheme="minorHAnsi" w:hAnsiTheme="minorHAnsi"/>
          <w:lang w:val="fr-FR"/>
        </w:rPr>
        <w:t>.</w:t>
      </w:r>
    </w:p>
    <w:p w14:paraId="1B9B626A" w14:textId="77777777" w:rsidR="004D7B86" w:rsidRPr="00AE035E" w:rsidRDefault="004D7B86" w:rsidP="00691658">
      <w:pPr>
        <w:rPr>
          <w:rFonts w:asciiTheme="minorHAnsi" w:hAnsiTheme="minorHAnsi"/>
          <w:lang w:val="fr-FR"/>
        </w:rPr>
      </w:pPr>
    </w:p>
    <w:p w14:paraId="331B2A71" w14:textId="48AFFB62" w:rsidR="00007135" w:rsidRPr="00AE035E" w:rsidRDefault="009D6980" w:rsidP="00007135">
      <w:pPr>
        <w:rPr>
          <w:rFonts w:asciiTheme="minorHAnsi" w:hAnsiTheme="minorHAnsi"/>
          <w:lang w:val="fr-FR"/>
        </w:rPr>
      </w:pPr>
      <w:r w:rsidRPr="00AE035E">
        <w:rPr>
          <w:rFonts w:asciiTheme="minorHAnsi" w:hAnsiTheme="minorHAnsi"/>
          <w:lang w:val="fr-FR"/>
        </w:rPr>
        <w:t>On entend par « </w:t>
      </w:r>
      <w:r w:rsidR="00572E01" w:rsidRPr="00AE035E">
        <w:rPr>
          <w:rFonts w:asciiTheme="minorHAnsi" w:hAnsiTheme="minorHAnsi"/>
          <w:lang w:val="fr-FR"/>
        </w:rPr>
        <w:t>n</w:t>
      </w:r>
      <w:r w:rsidR="00376758" w:rsidRPr="00AE035E">
        <w:rPr>
          <w:rFonts w:asciiTheme="minorHAnsi" w:hAnsiTheme="minorHAnsi"/>
          <w:lang w:val="fr-FR"/>
        </w:rPr>
        <w:t>avire de pêche autorisé</w:t>
      </w:r>
      <w:r w:rsidRPr="00AE035E">
        <w:rPr>
          <w:rFonts w:asciiTheme="minorHAnsi" w:hAnsiTheme="minorHAnsi"/>
          <w:lang w:val="fr-FR"/>
        </w:rPr>
        <w:t> »</w:t>
      </w:r>
      <w:r w:rsidR="00376758" w:rsidRPr="00AE035E">
        <w:rPr>
          <w:rFonts w:asciiTheme="minorHAnsi" w:hAnsiTheme="minorHAnsi"/>
          <w:lang w:val="fr-FR"/>
        </w:rPr>
        <w:t xml:space="preserve"> ou </w:t>
      </w:r>
      <w:r w:rsidR="00CB4AFF" w:rsidRPr="00AE035E">
        <w:rPr>
          <w:rFonts w:asciiTheme="minorHAnsi" w:hAnsiTheme="minorHAnsi"/>
          <w:lang w:val="fr-FR"/>
        </w:rPr>
        <w:t>AFV,</w:t>
      </w:r>
      <w:r w:rsidR="00007135" w:rsidRPr="00AE035E">
        <w:rPr>
          <w:rFonts w:asciiTheme="minorHAnsi" w:hAnsiTheme="minorHAnsi"/>
          <w:lang w:val="fr-FR"/>
        </w:rPr>
        <w:t xml:space="preserve"> </w:t>
      </w:r>
      <w:r w:rsidR="00572E01" w:rsidRPr="00AE035E">
        <w:rPr>
          <w:rFonts w:asciiTheme="minorHAnsi" w:hAnsiTheme="minorHAnsi"/>
          <w:lang w:val="fr-FR"/>
        </w:rPr>
        <w:t xml:space="preserve">un navire de pêche inscrit </w:t>
      </w:r>
      <w:r w:rsidR="0044061A" w:rsidRPr="00AE035E">
        <w:rPr>
          <w:rFonts w:asciiTheme="minorHAnsi" w:hAnsiTheme="minorHAnsi"/>
          <w:lang w:val="fr-FR"/>
        </w:rPr>
        <w:t>au R</w:t>
      </w:r>
      <w:r w:rsidR="00572E01" w:rsidRPr="00AE035E">
        <w:rPr>
          <w:rFonts w:asciiTheme="minorHAnsi" w:hAnsiTheme="minorHAnsi"/>
          <w:lang w:val="fr-FR"/>
        </w:rPr>
        <w:t>egistre CTOI des navires de pêche (définis ci-après) :</w:t>
      </w:r>
    </w:p>
    <w:p w14:paraId="3437F1CA" w14:textId="0B0AB8DE" w:rsidR="00CB4AFF" w:rsidRPr="00AE035E" w:rsidRDefault="00CB4AFF" w:rsidP="00CB4AFF">
      <w:pPr>
        <w:rPr>
          <w:rFonts w:asciiTheme="minorHAnsi" w:hAnsiTheme="minorHAnsi"/>
          <w:lang w:val="fr-FR"/>
        </w:rPr>
      </w:pPr>
      <w:r w:rsidRPr="00AE035E">
        <w:rPr>
          <w:rFonts w:asciiTheme="minorHAnsi" w:hAnsiTheme="minorHAnsi"/>
          <w:lang w:val="fr-FR"/>
        </w:rPr>
        <w:t>(a)</w:t>
      </w:r>
      <w:r w:rsidRPr="00AE035E">
        <w:rPr>
          <w:rFonts w:asciiTheme="minorHAnsi" w:hAnsiTheme="minorHAnsi"/>
          <w:lang w:val="fr-FR"/>
        </w:rPr>
        <w:tab/>
      </w:r>
      <w:r w:rsidR="00D437D4" w:rsidRPr="00AE035E">
        <w:rPr>
          <w:rFonts w:asciiTheme="minorHAnsi" w:hAnsiTheme="minorHAnsi"/>
          <w:lang w:val="fr-FR"/>
        </w:rPr>
        <w:t xml:space="preserve">de 24 </w:t>
      </w:r>
      <w:r w:rsidR="00376758" w:rsidRPr="00AE035E">
        <w:rPr>
          <w:rFonts w:asciiTheme="minorHAnsi" w:hAnsiTheme="minorHAnsi"/>
          <w:lang w:val="fr-FR"/>
        </w:rPr>
        <w:t>mètres de longueur hors-tout ou plus ; ou</w:t>
      </w:r>
    </w:p>
    <w:p w14:paraId="6143A9D3" w14:textId="07D4125D" w:rsidR="00007135" w:rsidRPr="00AE035E" w:rsidRDefault="00CB4AFF" w:rsidP="00376758">
      <w:pPr>
        <w:rPr>
          <w:rFonts w:asciiTheme="minorHAnsi" w:hAnsiTheme="minorHAnsi"/>
          <w:lang w:val="fr-FR"/>
        </w:rPr>
      </w:pPr>
      <w:r w:rsidRPr="00AE035E">
        <w:rPr>
          <w:rFonts w:asciiTheme="minorHAnsi" w:hAnsiTheme="minorHAnsi"/>
          <w:lang w:val="fr-FR"/>
        </w:rPr>
        <w:t>(b)</w:t>
      </w:r>
      <w:r w:rsidRPr="00AE035E">
        <w:rPr>
          <w:rFonts w:asciiTheme="minorHAnsi" w:hAnsiTheme="minorHAnsi"/>
          <w:lang w:val="fr-FR"/>
        </w:rPr>
        <w:tab/>
      </w:r>
      <w:r w:rsidR="00376758" w:rsidRPr="00AE035E">
        <w:rPr>
          <w:rFonts w:asciiTheme="minorHAnsi" w:hAnsiTheme="minorHAnsi"/>
          <w:lang w:val="fr-FR"/>
        </w:rPr>
        <w:t>opérant dans les eaux hors de la zone économique exclusive de l’État du pavillon, dans le cas de navires de moins de 24 mètres</w:t>
      </w:r>
      <w:r w:rsidR="00007135" w:rsidRPr="00AE035E">
        <w:rPr>
          <w:rFonts w:asciiTheme="minorHAnsi" w:hAnsiTheme="minorHAnsi"/>
          <w:lang w:val="fr-FR"/>
        </w:rPr>
        <w:t>,</w:t>
      </w:r>
      <w:r w:rsidR="00FD2465" w:rsidRPr="00AE035E">
        <w:rPr>
          <w:rStyle w:val="FootnoteReference"/>
          <w:rFonts w:asciiTheme="minorHAnsi" w:hAnsiTheme="minorHAnsi"/>
          <w:lang w:val="fr-FR"/>
        </w:rPr>
        <w:footnoteReference w:id="2"/>
      </w:r>
      <w:r w:rsidRPr="00AE035E">
        <w:rPr>
          <w:rFonts w:asciiTheme="minorHAnsi" w:hAnsiTheme="minorHAnsi"/>
          <w:lang w:val="fr-FR"/>
        </w:rPr>
        <w:t xml:space="preserve"> </w:t>
      </w:r>
      <w:r w:rsidR="00376758" w:rsidRPr="00AE035E">
        <w:rPr>
          <w:rFonts w:asciiTheme="minorHAnsi" w:hAnsiTheme="minorHAnsi"/>
          <w:lang w:val="fr-FR"/>
        </w:rPr>
        <w:t xml:space="preserve">et qui sont autorisés à pêcher les thons et </w:t>
      </w:r>
      <w:r w:rsidR="00964B6A" w:rsidRPr="00AE035E">
        <w:rPr>
          <w:rFonts w:asciiTheme="minorHAnsi" w:hAnsiTheme="minorHAnsi"/>
          <w:lang w:val="fr-FR"/>
        </w:rPr>
        <w:t xml:space="preserve">les </w:t>
      </w:r>
      <w:r w:rsidR="00376758" w:rsidRPr="00AE035E">
        <w:rPr>
          <w:rFonts w:asciiTheme="minorHAnsi" w:hAnsiTheme="minorHAnsi"/>
          <w:lang w:val="fr-FR"/>
        </w:rPr>
        <w:t>espèces apparentées dans la zone de compétence de la CTOI</w:t>
      </w:r>
      <w:r w:rsidRPr="00AE035E">
        <w:rPr>
          <w:rFonts w:asciiTheme="minorHAnsi" w:hAnsiTheme="minorHAnsi"/>
          <w:lang w:val="fr-FR"/>
        </w:rPr>
        <w:t xml:space="preserve">.  </w:t>
      </w:r>
      <w:r w:rsidR="00376758" w:rsidRPr="00AE035E">
        <w:rPr>
          <w:rFonts w:asciiTheme="minorHAnsi" w:hAnsiTheme="minorHAnsi"/>
          <w:lang w:val="fr-FR"/>
        </w:rPr>
        <w:t>Aux fins de la Ré</w:t>
      </w:r>
      <w:r w:rsidRPr="00AE035E">
        <w:rPr>
          <w:rFonts w:asciiTheme="minorHAnsi" w:hAnsiTheme="minorHAnsi"/>
          <w:lang w:val="fr-FR"/>
        </w:rPr>
        <w:t xml:space="preserve">solution 14/04, </w:t>
      </w:r>
      <w:r w:rsidR="00376758" w:rsidRPr="00AE035E">
        <w:rPr>
          <w:rFonts w:asciiTheme="minorHAnsi" w:hAnsiTheme="minorHAnsi"/>
          <w:lang w:val="fr-FR"/>
        </w:rPr>
        <w:t xml:space="preserve">les AFV ne figurant pas dans ce registre sont considérés comme n’étant pas autorisés à pêcher, conserver à bord, transborder ou débarquer des thons et </w:t>
      </w:r>
      <w:r w:rsidR="0011017E" w:rsidRPr="00AE035E">
        <w:rPr>
          <w:rFonts w:asciiTheme="minorHAnsi" w:hAnsiTheme="minorHAnsi"/>
          <w:lang w:val="fr-FR"/>
        </w:rPr>
        <w:t xml:space="preserve">des </w:t>
      </w:r>
      <w:r w:rsidR="00376758" w:rsidRPr="00AE035E">
        <w:rPr>
          <w:rFonts w:asciiTheme="minorHAnsi" w:hAnsiTheme="minorHAnsi"/>
          <w:lang w:val="fr-FR"/>
        </w:rPr>
        <w:t>espèces apparentées</w:t>
      </w:r>
      <w:r w:rsidR="00007135" w:rsidRPr="00AE035E">
        <w:rPr>
          <w:rFonts w:asciiTheme="minorHAnsi" w:hAnsiTheme="minorHAnsi"/>
          <w:lang w:val="fr-FR"/>
        </w:rPr>
        <w:t>.</w:t>
      </w:r>
    </w:p>
    <w:p w14:paraId="7BD6DC84" w14:textId="77777777" w:rsidR="0035454E" w:rsidRPr="00AE035E" w:rsidRDefault="0035454E" w:rsidP="00007135">
      <w:pPr>
        <w:rPr>
          <w:rFonts w:asciiTheme="minorHAnsi" w:hAnsiTheme="minorHAnsi"/>
          <w:lang w:val="fr-FR"/>
        </w:rPr>
      </w:pPr>
    </w:p>
    <w:p w14:paraId="7CD69E20" w14:textId="07444027" w:rsidR="0035454E" w:rsidRPr="00AE035E" w:rsidRDefault="00753D8A" w:rsidP="0035454E">
      <w:pPr>
        <w:rPr>
          <w:rFonts w:asciiTheme="minorHAnsi" w:hAnsiTheme="minorHAnsi"/>
          <w:lang w:val="fr-FR"/>
        </w:rPr>
      </w:pPr>
      <w:r w:rsidRPr="00AE035E">
        <w:rPr>
          <w:rFonts w:asciiTheme="minorHAnsi" w:hAnsiTheme="minorHAnsi"/>
          <w:lang w:val="fr-FR"/>
        </w:rPr>
        <w:t>On entend par « </w:t>
      </w:r>
      <w:r w:rsidR="005938C1" w:rsidRPr="00AE035E">
        <w:rPr>
          <w:rFonts w:asciiTheme="minorHAnsi" w:hAnsiTheme="minorHAnsi"/>
          <w:lang w:val="fr-FR"/>
        </w:rPr>
        <w:t>mesures de conservation et de gestion</w:t>
      </w:r>
      <w:r w:rsidRPr="00AE035E">
        <w:rPr>
          <w:rFonts w:asciiTheme="minorHAnsi" w:hAnsiTheme="minorHAnsi"/>
          <w:lang w:val="fr-FR"/>
        </w:rPr>
        <w:t> </w:t>
      </w:r>
      <w:r w:rsidR="005938C1" w:rsidRPr="00AE035E">
        <w:rPr>
          <w:rFonts w:asciiTheme="minorHAnsi" w:hAnsiTheme="minorHAnsi"/>
          <w:lang w:val="fr-FR"/>
        </w:rPr>
        <w:t>» les mesures visant à conserver et à gérer les ressources biologiques marines adoptées et appliquées de manière compatible avec les règles pertinentes du droit international, y compris celles reflétées dans la Convention des Nations unies sur le droit de la mer (1982) et l’Accord de 1955 des Nations unies sur les stocks de poissons </w:t>
      </w:r>
      <w:r w:rsidR="0035454E" w:rsidRPr="00AE035E">
        <w:rPr>
          <w:rFonts w:asciiTheme="minorHAnsi" w:hAnsiTheme="minorHAnsi"/>
          <w:lang w:val="fr-FR"/>
        </w:rPr>
        <w:t>;</w:t>
      </w:r>
      <w:r w:rsidR="0035454E" w:rsidRPr="00AE035E">
        <w:rPr>
          <w:rStyle w:val="FootnoteReference"/>
          <w:rFonts w:asciiTheme="minorHAnsi" w:hAnsiTheme="minorHAnsi"/>
          <w:lang w:val="fr-FR"/>
        </w:rPr>
        <w:footnoteReference w:id="3"/>
      </w:r>
      <w:r w:rsidR="0035454E" w:rsidRPr="00AE035E">
        <w:rPr>
          <w:rFonts w:asciiTheme="minorHAnsi" w:hAnsiTheme="minorHAnsi"/>
          <w:lang w:val="fr-FR"/>
        </w:rPr>
        <w:t xml:space="preserve"> </w:t>
      </w:r>
    </w:p>
    <w:p w14:paraId="507D1A4D" w14:textId="77777777" w:rsidR="002E534E" w:rsidRPr="00AE035E" w:rsidRDefault="002E534E" w:rsidP="00007135">
      <w:pPr>
        <w:rPr>
          <w:rFonts w:asciiTheme="minorHAnsi" w:hAnsiTheme="minorHAnsi"/>
          <w:lang w:val="fr-FR"/>
        </w:rPr>
      </w:pPr>
    </w:p>
    <w:p w14:paraId="6A66CC5E" w14:textId="1E633B85" w:rsidR="002D5A1F" w:rsidRPr="00AE035E" w:rsidRDefault="008910C1" w:rsidP="002D5A1F">
      <w:pPr>
        <w:rPr>
          <w:rFonts w:asciiTheme="minorHAnsi" w:hAnsiTheme="minorHAnsi"/>
          <w:lang w:val="fr-FR"/>
        </w:rPr>
      </w:pPr>
      <w:r w:rsidRPr="00AE035E">
        <w:rPr>
          <w:rFonts w:asciiTheme="minorHAnsi" w:hAnsiTheme="minorHAnsi"/>
          <w:lang w:val="fr-FR"/>
        </w:rPr>
        <w:t xml:space="preserve">On entend par « navire de pêche </w:t>
      </w:r>
      <w:r w:rsidR="000C30C6" w:rsidRPr="00AE035E">
        <w:rPr>
          <w:rFonts w:asciiTheme="minorHAnsi" w:hAnsiTheme="minorHAnsi"/>
          <w:lang w:val="fr-FR"/>
        </w:rPr>
        <w:t>[pays]</w:t>
      </w:r>
      <w:r w:rsidRPr="00AE035E">
        <w:rPr>
          <w:rFonts w:asciiTheme="minorHAnsi" w:hAnsiTheme="minorHAnsi"/>
          <w:lang w:val="fr-FR"/>
        </w:rPr>
        <w:t> »</w:t>
      </w:r>
      <w:r w:rsidR="00DB20C4" w:rsidRPr="00AE035E">
        <w:rPr>
          <w:rFonts w:asciiTheme="minorHAnsi" w:hAnsiTheme="minorHAnsi"/>
          <w:lang w:val="fr-FR"/>
        </w:rPr>
        <w:t xml:space="preserve"> </w:t>
      </w:r>
      <w:r w:rsidR="005D2991" w:rsidRPr="00AE035E">
        <w:rPr>
          <w:rFonts w:asciiTheme="minorHAnsi" w:hAnsiTheme="minorHAnsi"/>
          <w:lang w:val="fr-FR"/>
        </w:rPr>
        <w:t xml:space="preserve">tout navire de pêche </w:t>
      </w:r>
      <w:r w:rsidR="00572E01" w:rsidRPr="00AE035E">
        <w:rPr>
          <w:rFonts w:asciiTheme="minorHAnsi" w:hAnsiTheme="minorHAnsi"/>
          <w:lang w:val="fr-FR"/>
        </w:rPr>
        <w:t>immatricul</w:t>
      </w:r>
      <w:r w:rsidR="005D2991" w:rsidRPr="00AE035E">
        <w:rPr>
          <w:rFonts w:asciiTheme="minorHAnsi" w:hAnsiTheme="minorHAnsi"/>
          <w:lang w:val="fr-FR"/>
        </w:rPr>
        <w:t xml:space="preserve">é, </w:t>
      </w:r>
      <w:r w:rsidR="00572E01" w:rsidRPr="00AE035E">
        <w:rPr>
          <w:rFonts w:asciiTheme="minorHAnsi" w:hAnsiTheme="minorHAnsi"/>
          <w:lang w:val="fr-FR"/>
        </w:rPr>
        <w:t>qui doit être immatriculé ou est admissible à l'être en [pays</w:t>
      </w:r>
      <w:r w:rsidR="005D2991" w:rsidRPr="00AE035E">
        <w:rPr>
          <w:rFonts w:asciiTheme="minorHAnsi" w:hAnsiTheme="minorHAnsi"/>
          <w:lang w:val="fr-FR"/>
        </w:rPr>
        <w:t xml:space="preserve">] conformément à la [loi pertinente du pays], </w:t>
      </w:r>
      <w:r w:rsidR="00572E01" w:rsidRPr="00AE035E">
        <w:rPr>
          <w:rFonts w:asciiTheme="minorHAnsi" w:hAnsiTheme="minorHAnsi"/>
          <w:lang w:val="fr-FR"/>
        </w:rPr>
        <w:t>et qui</w:t>
      </w:r>
      <w:r w:rsidR="005D2991" w:rsidRPr="00AE035E">
        <w:rPr>
          <w:rFonts w:asciiTheme="minorHAnsi" w:hAnsiTheme="minorHAnsi"/>
          <w:lang w:val="fr-FR"/>
        </w:rPr>
        <w:t xml:space="preserve"> </w:t>
      </w:r>
      <w:r w:rsidR="00572E01" w:rsidRPr="00AE035E">
        <w:rPr>
          <w:rFonts w:asciiTheme="minorHAnsi" w:hAnsiTheme="minorHAnsi"/>
          <w:lang w:val="fr-FR"/>
        </w:rPr>
        <w:lastRenderedPageBreak/>
        <w:t>n’</w:t>
      </w:r>
      <w:r w:rsidR="005D2991" w:rsidRPr="00AE035E">
        <w:rPr>
          <w:rFonts w:asciiTheme="minorHAnsi" w:hAnsiTheme="minorHAnsi"/>
          <w:lang w:val="fr-FR"/>
        </w:rPr>
        <w:t xml:space="preserve">est pas titulaire d'une immatriculation </w:t>
      </w:r>
      <w:r w:rsidR="00E12B0C" w:rsidRPr="00AE035E">
        <w:rPr>
          <w:rFonts w:asciiTheme="minorHAnsi" w:hAnsiTheme="minorHAnsi"/>
          <w:lang w:val="fr-FR"/>
        </w:rPr>
        <w:t xml:space="preserve">ni ne bat </w:t>
      </w:r>
      <w:r w:rsidR="000570C3" w:rsidRPr="00AE035E">
        <w:rPr>
          <w:rFonts w:asciiTheme="minorHAnsi" w:hAnsiTheme="minorHAnsi"/>
          <w:lang w:val="fr-FR"/>
        </w:rPr>
        <w:t xml:space="preserve">le </w:t>
      </w:r>
      <w:r w:rsidR="00E12B0C" w:rsidRPr="00AE035E">
        <w:rPr>
          <w:rFonts w:asciiTheme="minorHAnsi" w:hAnsiTheme="minorHAnsi"/>
          <w:lang w:val="fr-FR"/>
        </w:rPr>
        <w:t>pa</w:t>
      </w:r>
      <w:r w:rsidR="005D2991" w:rsidRPr="00AE035E">
        <w:rPr>
          <w:rFonts w:asciiTheme="minorHAnsi" w:hAnsiTheme="minorHAnsi"/>
          <w:lang w:val="fr-FR"/>
        </w:rPr>
        <w:t>villon d'un autre État, sauf autorisation expresse dans le cadre des lois de</w:t>
      </w:r>
      <w:r w:rsidR="002D5A1F" w:rsidRPr="00AE035E">
        <w:rPr>
          <w:rFonts w:asciiTheme="minorHAnsi" w:hAnsiTheme="minorHAnsi"/>
          <w:lang w:val="fr-FR"/>
        </w:rPr>
        <w:t xml:space="preserve"> </w:t>
      </w:r>
      <w:r w:rsidR="000C30C6" w:rsidRPr="00AE035E">
        <w:rPr>
          <w:rFonts w:asciiTheme="minorHAnsi" w:hAnsiTheme="minorHAnsi"/>
          <w:lang w:val="fr-FR"/>
        </w:rPr>
        <w:t>[pays]</w:t>
      </w:r>
      <w:r w:rsidR="005D2991" w:rsidRPr="00AE035E">
        <w:rPr>
          <w:rFonts w:asciiTheme="minorHAnsi" w:hAnsiTheme="minorHAnsi"/>
          <w:lang w:val="fr-FR"/>
        </w:rPr>
        <w:t> </w:t>
      </w:r>
      <w:r w:rsidR="002D5A1F" w:rsidRPr="00AE035E">
        <w:rPr>
          <w:rFonts w:asciiTheme="minorHAnsi" w:hAnsiTheme="minorHAnsi"/>
          <w:lang w:val="fr-FR"/>
        </w:rPr>
        <w:t>;</w:t>
      </w:r>
      <w:r w:rsidR="0009664E" w:rsidRPr="00AE035E">
        <w:rPr>
          <w:rStyle w:val="FootnoteReference"/>
          <w:rFonts w:asciiTheme="minorHAnsi" w:hAnsiTheme="minorHAnsi"/>
          <w:lang w:val="fr-FR"/>
        </w:rPr>
        <w:footnoteReference w:id="4"/>
      </w:r>
    </w:p>
    <w:p w14:paraId="11EC1FFB" w14:textId="77777777" w:rsidR="0005377E" w:rsidRPr="00AE035E" w:rsidRDefault="0005377E" w:rsidP="002D5A1F">
      <w:pPr>
        <w:rPr>
          <w:rFonts w:asciiTheme="minorHAnsi" w:hAnsiTheme="minorHAnsi"/>
          <w:lang w:val="fr-FR"/>
        </w:rPr>
      </w:pPr>
    </w:p>
    <w:p w14:paraId="72E0A2A8" w14:textId="50D5E0A4" w:rsidR="0005377E" w:rsidRPr="00AE035E" w:rsidRDefault="009D6980" w:rsidP="0005377E">
      <w:pPr>
        <w:rPr>
          <w:rFonts w:asciiTheme="minorHAnsi" w:hAnsiTheme="minorHAnsi"/>
          <w:lang w:val="fr-FR"/>
        </w:rPr>
      </w:pPr>
      <w:r w:rsidRPr="00AE035E">
        <w:rPr>
          <w:rFonts w:asciiTheme="minorHAnsi" w:hAnsiTheme="minorHAnsi"/>
          <w:lang w:val="fr-FR"/>
        </w:rPr>
        <w:t>On entend par « livre de pêche électronique »</w:t>
      </w:r>
      <w:r w:rsidR="0005377E" w:rsidRPr="00AE035E">
        <w:rPr>
          <w:rFonts w:asciiTheme="minorHAnsi" w:hAnsiTheme="minorHAnsi"/>
          <w:lang w:val="fr-FR"/>
        </w:rPr>
        <w:t xml:space="preserve"> </w:t>
      </w:r>
      <w:r w:rsidR="000516DE" w:rsidRPr="00AE035E">
        <w:rPr>
          <w:rFonts w:asciiTheme="minorHAnsi" w:hAnsiTheme="minorHAnsi"/>
          <w:lang w:val="fr-FR"/>
        </w:rPr>
        <w:t>un registre informatisé</w:t>
      </w:r>
      <w:r w:rsidR="005D2991" w:rsidRPr="00AE035E">
        <w:rPr>
          <w:rFonts w:asciiTheme="minorHAnsi" w:hAnsiTheme="minorHAnsi"/>
          <w:lang w:val="fr-FR"/>
        </w:rPr>
        <w:t xml:space="preserve"> </w:t>
      </w:r>
      <w:r w:rsidR="000516DE" w:rsidRPr="00AE035E">
        <w:rPr>
          <w:rFonts w:asciiTheme="minorHAnsi" w:hAnsiTheme="minorHAnsi"/>
          <w:lang w:val="fr-FR"/>
        </w:rPr>
        <w:t>de renseig</w:t>
      </w:r>
      <w:r w:rsidR="00F00D7C" w:rsidRPr="00AE035E">
        <w:rPr>
          <w:rFonts w:asciiTheme="minorHAnsi" w:hAnsiTheme="minorHAnsi"/>
          <w:lang w:val="fr-FR"/>
        </w:rPr>
        <w:t>n</w:t>
      </w:r>
      <w:r w:rsidR="000516DE" w:rsidRPr="00AE035E">
        <w:rPr>
          <w:rFonts w:asciiTheme="minorHAnsi" w:hAnsiTheme="minorHAnsi"/>
          <w:lang w:val="fr-FR"/>
        </w:rPr>
        <w:t xml:space="preserve">ements et de données </w:t>
      </w:r>
      <w:r w:rsidR="00F00D7C" w:rsidRPr="00AE035E">
        <w:rPr>
          <w:rFonts w:asciiTheme="minorHAnsi" w:hAnsiTheme="minorHAnsi"/>
          <w:lang w:val="fr-FR"/>
        </w:rPr>
        <w:t>ayant trait</w:t>
      </w:r>
      <w:r w:rsidR="005D2991" w:rsidRPr="00AE035E">
        <w:rPr>
          <w:rFonts w:asciiTheme="minorHAnsi" w:hAnsiTheme="minorHAnsi"/>
          <w:lang w:val="fr-FR"/>
        </w:rPr>
        <w:t xml:space="preserve"> à la pêche ou</w:t>
      </w:r>
      <w:r w:rsidR="000516DE" w:rsidRPr="00AE035E">
        <w:rPr>
          <w:rFonts w:asciiTheme="minorHAnsi" w:hAnsiTheme="minorHAnsi"/>
          <w:lang w:val="fr-FR"/>
        </w:rPr>
        <w:t xml:space="preserve"> à des</w:t>
      </w:r>
      <w:r w:rsidR="005D2991" w:rsidRPr="00AE035E">
        <w:rPr>
          <w:rFonts w:asciiTheme="minorHAnsi" w:hAnsiTheme="minorHAnsi"/>
          <w:lang w:val="fr-FR"/>
        </w:rPr>
        <w:t xml:space="preserve"> activités connexes </w:t>
      </w:r>
      <w:r w:rsidR="00F00D7C" w:rsidRPr="00AE035E">
        <w:rPr>
          <w:rFonts w:asciiTheme="minorHAnsi" w:hAnsiTheme="minorHAnsi"/>
          <w:lang w:val="fr-FR"/>
        </w:rPr>
        <w:t>qui, au besoin et conformément à toute</w:t>
      </w:r>
      <w:r w:rsidR="005D2991" w:rsidRPr="00AE035E">
        <w:rPr>
          <w:rFonts w:asciiTheme="minorHAnsi" w:hAnsiTheme="minorHAnsi"/>
          <w:lang w:val="fr-FR"/>
        </w:rPr>
        <w:t xml:space="preserve"> mesure internationale d</w:t>
      </w:r>
      <w:r w:rsidR="00913590" w:rsidRPr="00AE035E">
        <w:rPr>
          <w:rFonts w:asciiTheme="minorHAnsi" w:hAnsiTheme="minorHAnsi"/>
          <w:lang w:val="fr-FR"/>
        </w:rPr>
        <w:t>e conservation et de gestion</w:t>
      </w:r>
      <w:r w:rsidR="00F00D7C" w:rsidRPr="00AE035E">
        <w:rPr>
          <w:rStyle w:val="FootnoteReference"/>
          <w:rFonts w:asciiTheme="minorHAnsi" w:hAnsiTheme="minorHAnsi"/>
          <w:lang w:val="fr-FR"/>
        </w:rPr>
        <w:t xml:space="preserve"> </w:t>
      </w:r>
      <w:r w:rsidR="00F00D7C" w:rsidRPr="00AE035E">
        <w:rPr>
          <w:rStyle w:val="FootnoteReference"/>
          <w:rFonts w:asciiTheme="minorHAnsi" w:hAnsiTheme="minorHAnsi"/>
          <w:lang w:val="fr-FR"/>
        </w:rPr>
        <w:footnoteReference w:id="5"/>
      </w:r>
      <w:r w:rsidR="005D2991" w:rsidRPr="00AE035E">
        <w:rPr>
          <w:rFonts w:asciiTheme="minorHAnsi" w:hAnsiTheme="minorHAnsi"/>
          <w:lang w:val="fr-FR"/>
        </w:rPr>
        <w:t xml:space="preserve">, </w:t>
      </w:r>
      <w:r w:rsidR="00F00D7C" w:rsidRPr="00AE035E">
        <w:rPr>
          <w:rFonts w:asciiTheme="minorHAnsi" w:hAnsiTheme="minorHAnsi"/>
          <w:lang w:val="fr-FR"/>
        </w:rPr>
        <w:t xml:space="preserve">est </w:t>
      </w:r>
      <w:r w:rsidR="005D2991" w:rsidRPr="00AE035E">
        <w:rPr>
          <w:rFonts w:asciiTheme="minorHAnsi" w:hAnsiTheme="minorHAnsi"/>
          <w:lang w:val="fr-FR"/>
        </w:rPr>
        <w:t xml:space="preserve">transmis par </w:t>
      </w:r>
      <w:r w:rsidR="00913590" w:rsidRPr="00AE035E">
        <w:rPr>
          <w:rFonts w:asciiTheme="minorHAnsi" w:hAnsiTheme="minorHAnsi"/>
          <w:lang w:val="fr-FR"/>
        </w:rPr>
        <w:t>l</w:t>
      </w:r>
      <w:r w:rsidR="00E549FE" w:rsidRPr="00AE035E">
        <w:rPr>
          <w:rFonts w:asciiTheme="minorHAnsi" w:hAnsiTheme="minorHAnsi"/>
          <w:lang w:val="fr-FR"/>
        </w:rPr>
        <w:t>’opérateur</w:t>
      </w:r>
      <w:r w:rsidR="005D2991" w:rsidRPr="00AE035E">
        <w:rPr>
          <w:rFonts w:asciiTheme="minorHAnsi" w:hAnsiTheme="minorHAnsi"/>
          <w:lang w:val="fr-FR"/>
        </w:rPr>
        <w:t xml:space="preserve"> d</w:t>
      </w:r>
      <w:r w:rsidR="00F00D7C" w:rsidRPr="00AE035E">
        <w:rPr>
          <w:rFonts w:asciiTheme="minorHAnsi" w:hAnsiTheme="minorHAnsi"/>
          <w:lang w:val="fr-FR"/>
        </w:rPr>
        <w:t>’un navire</w:t>
      </w:r>
      <w:r w:rsidR="005D2991" w:rsidRPr="00AE035E">
        <w:rPr>
          <w:rFonts w:asciiTheme="minorHAnsi" w:hAnsiTheme="minorHAnsi"/>
          <w:lang w:val="fr-FR"/>
        </w:rPr>
        <w:t xml:space="preserve"> de pêche [aux autorités concernées</w:t>
      </w:r>
      <w:r w:rsidR="0005377E" w:rsidRPr="00AE035E">
        <w:rPr>
          <w:rFonts w:asciiTheme="minorHAnsi" w:hAnsiTheme="minorHAnsi"/>
          <w:lang w:val="fr-FR"/>
        </w:rPr>
        <w:t>]</w:t>
      </w:r>
      <w:r w:rsidR="005D2991" w:rsidRPr="00AE035E">
        <w:rPr>
          <w:rFonts w:asciiTheme="minorHAnsi" w:hAnsiTheme="minorHAnsi"/>
          <w:lang w:val="fr-FR"/>
        </w:rPr>
        <w:t> </w:t>
      </w:r>
      <w:r w:rsidR="0005377E" w:rsidRPr="00AE035E">
        <w:rPr>
          <w:rFonts w:asciiTheme="minorHAnsi" w:hAnsiTheme="minorHAnsi"/>
          <w:lang w:val="fr-FR"/>
        </w:rPr>
        <w:t>;</w:t>
      </w:r>
    </w:p>
    <w:p w14:paraId="04BB2E89" w14:textId="77777777" w:rsidR="002D5A1F" w:rsidRPr="00AE035E" w:rsidRDefault="002D5A1F" w:rsidP="002D5A1F">
      <w:pPr>
        <w:rPr>
          <w:rFonts w:asciiTheme="minorHAnsi" w:hAnsiTheme="minorHAnsi"/>
          <w:highlight w:val="yellow"/>
          <w:lang w:val="fr-FR"/>
        </w:rPr>
      </w:pPr>
    </w:p>
    <w:p w14:paraId="1BF4DEF7" w14:textId="31C66B06" w:rsidR="007039FF" w:rsidRPr="00AE035E" w:rsidRDefault="00F00D7C" w:rsidP="007039FF">
      <w:pPr>
        <w:jc w:val="both"/>
        <w:rPr>
          <w:rFonts w:asciiTheme="minorHAnsi" w:hAnsiTheme="minorHAnsi"/>
          <w:lang w:val="fr-FR"/>
        </w:rPr>
      </w:pPr>
      <w:r w:rsidRPr="00AE035E">
        <w:rPr>
          <w:rFonts w:asciiTheme="minorHAnsi" w:hAnsiTheme="minorHAnsi"/>
          <w:lang w:val="fr-FR"/>
        </w:rPr>
        <w:t>On entend par « p</w:t>
      </w:r>
      <w:r w:rsidR="00913590" w:rsidRPr="00AE035E">
        <w:rPr>
          <w:rFonts w:asciiTheme="minorHAnsi" w:hAnsiTheme="minorHAnsi"/>
          <w:lang w:val="fr-FR"/>
        </w:rPr>
        <w:t xml:space="preserve">oisson » </w:t>
      </w:r>
      <w:r w:rsidRPr="00AE035E">
        <w:rPr>
          <w:rFonts w:asciiTheme="minorHAnsi" w:hAnsiTheme="minorHAnsi"/>
          <w:lang w:val="fr-FR"/>
        </w:rPr>
        <w:t>tout animal ou plante aquatique ou marin(e), vivant ou pas,</w:t>
      </w:r>
      <w:r w:rsidR="007039FF" w:rsidRPr="00AE035E">
        <w:rPr>
          <w:rFonts w:asciiTheme="minorHAnsi" w:hAnsiTheme="minorHAnsi"/>
          <w:lang w:val="fr-FR"/>
        </w:rPr>
        <w:t xml:space="preserve"> </w:t>
      </w:r>
      <w:r w:rsidRPr="00AE035E">
        <w:rPr>
          <w:rFonts w:asciiTheme="minorHAnsi" w:hAnsiTheme="minorHAnsi"/>
          <w:lang w:val="fr-FR"/>
        </w:rPr>
        <w:t xml:space="preserve">y compris leurs œufs, le frai, le naissain et les stades </w:t>
      </w:r>
      <w:r w:rsidR="004F057D" w:rsidRPr="00AE035E">
        <w:rPr>
          <w:rFonts w:asciiTheme="minorHAnsi" w:hAnsiTheme="minorHAnsi"/>
          <w:lang w:val="fr-FR"/>
        </w:rPr>
        <w:t>juvéniles</w:t>
      </w:r>
      <w:r w:rsidRPr="00AE035E">
        <w:rPr>
          <w:rFonts w:asciiTheme="minorHAnsi" w:hAnsiTheme="minorHAnsi"/>
          <w:lang w:val="fr-FR"/>
        </w:rPr>
        <w:t>, et toute partie de ceux-ci</w:t>
      </w:r>
      <w:r w:rsidR="007039FF" w:rsidRPr="00AE035E">
        <w:rPr>
          <w:rFonts w:asciiTheme="minorHAnsi" w:hAnsiTheme="minorHAnsi"/>
          <w:lang w:val="fr-FR"/>
        </w:rPr>
        <w:t xml:space="preserve">, </w:t>
      </w:r>
      <w:r w:rsidRPr="00AE035E">
        <w:rPr>
          <w:rFonts w:asciiTheme="minorHAnsi" w:hAnsiTheme="minorHAnsi"/>
          <w:lang w:val="fr-FR"/>
        </w:rPr>
        <w:t>ainsi que des organismes vivants qui appartiennent aux espèces sédentaires </w:t>
      </w:r>
      <w:r w:rsidR="007039FF" w:rsidRPr="00AE035E">
        <w:rPr>
          <w:rFonts w:asciiTheme="minorHAnsi" w:hAnsiTheme="minorHAnsi"/>
          <w:lang w:val="fr-FR"/>
        </w:rPr>
        <w:t>;</w:t>
      </w:r>
    </w:p>
    <w:p w14:paraId="1C1A6F1E" w14:textId="77777777" w:rsidR="00825C01" w:rsidRPr="00AE035E" w:rsidRDefault="00825C01" w:rsidP="007039FF">
      <w:pPr>
        <w:jc w:val="both"/>
        <w:rPr>
          <w:rFonts w:asciiTheme="minorHAnsi" w:hAnsiTheme="minorHAnsi"/>
          <w:lang w:val="fr-FR"/>
        </w:rPr>
      </w:pPr>
    </w:p>
    <w:p w14:paraId="3D258D04" w14:textId="6E3B65A3" w:rsidR="003E4714" w:rsidRPr="00AE035E" w:rsidRDefault="007D016F" w:rsidP="007039FF">
      <w:pPr>
        <w:jc w:val="both"/>
        <w:rPr>
          <w:rFonts w:asciiTheme="minorHAnsi" w:hAnsiTheme="minorHAnsi"/>
          <w:lang w:val="fr-FR"/>
        </w:rPr>
      </w:pPr>
      <w:r w:rsidRPr="00AE035E">
        <w:rPr>
          <w:rFonts w:asciiTheme="minorHAnsi" w:hAnsiTheme="minorHAnsi"/>
          <w:lang w:val="fr-FR"/>
        </w:rPr>
        <w:t>On entend par « dispositif de concentration de poissons » tout objet ou groupe d’objet de toute taille dérivant ou ancré, flottant ou submergé</w:t>
      </w:r>
      <w:r w:rsidR="007039FF" w:rsidRPr="00AE035E">
        <w:rPr>
          <w:rFonts w:asciiTheme="minorHAnsi" w:hAnsiTheme="minorHAnsi"/>
          <w:lang w:val="fr-FR"/>
        </w:rPr>
        <w:t xml:space="preserve">, </w:t>
      </w:r>
      <w:r w:rsidR="005D2991" w:rsidRPr="00AE035E">
        <w:rPr>
          <w:rFonts w:asciiTheme="minorHAnsi" w:hAnsiTheme="minorHAnsi"/>
          <w:lang w:val="fr-FR"/>
        </w:rPr>
        <w:t>qui est naturel, fabri</w:t>
      </w:r>
      <w:r w:rsidR="008669B5" w:rsidRPr="00AE035E">
        <w:rPr>
          <w:rFonts w:asciiTheme="minorHAnsi" w:hAnsiTheme="minorHAnsi"/>
          <w:lang w:val="fr-FR"/>
        </w:rPr>
        <w:t xml:space="preserve">qué ou une combinaison des deux, </w:t>
      </w:r>
      <w:r w:rsidR="005D2991" w:rsidRPr="00AE035E">
        <w:rPr>
          <w:rFonts w:asciiTheme="minorHAnsi" w:hAnsiTheme="minorHAnsi"/>
          <w:lang w:val="fr-FR"/>
        </w:rPr>
        <w:t xml:space="preserve">et </w:t>
      </w:r>
      <w:r w:rsidR="008669B5" w:rsidRPr="00AE035E">
        <w:rPr>
          <w:rFonts w:asciiTheme="minorHAnsi" w:hAnsiTheme="minorHAnsi"/>
          <w:lang w:val="fr-FR"/>
        </w:rPr>
        <w:t xml:space="preserve">qui </w:t>
      </w:r>
      <w:r w:rsidR="005D2991" w:rsidRPr="00AE035E">
        <w:rPr>
          <w:rFonts w:asciiTheme="minorHAnsi" w:hAnsiTheme="minorHAnsi"/>
          <w:lang w:val="fr-FR"/>
        </w:rPr>
        <w:t xml:space="preserve">comprend, entre autres, </w:t>
      </w:r>
      <w:r w:rsidR="008669B5" w:rsidRPr="00AE035E">
        <w:rPr>
          <w:rFonts w:asciiTheme="minorHAnsi" w:hAnsiTheme="minorHAnsi"/>
          <w:lang w:val="fr-FR"/>
        </w:rPr>
        <w:t xml:space="preserve">les </w:t>
      </w:r>
      <w:r w:rsidR="005D2991" w:rsidRPr="00AE035E">
        <w:rPr>
          <w:rFonts w:asciiTheme="minorHAnsi" w:hAnsiTheme="minorHAnsi"/>
          <w:lang w:val="fr-FR"/>
        </w:rPr>
        <w:t xml:space="preserve">bouées, </w:t>
      </w:r>
      <w:r w:rsidR="008669B5" w:rsidRPr="00AE035E">
        <w:rPr>
          <w:rFonts w:asciiTheme="minorHAnsi" w:hAnsiTheme="minorHAnsi"/>
          <w:lang w:val="fr-FR"/>
        </w:rPr>
        <w:t xml:space="preserve">les </w:t>
      </w:r>
      <w:r w:rsidR="005D2991" w:rsidRPr="00AE035E">
        <w:rPr>
          <w:rFonts w:asciiTheme="minorHAnsi" w:hAnsiTheme="minorHAnsi"/>
          <w:lang w:val="fr-FR"/>
        </w:rPr>
        <w:t xml:space="preserve">flotteurs, </w:t>
      </w:r>
      <w:r w:rsidR="008669B5" w:rsidRPr="00AE035E">
        <w:rPr>
          <w:rFonts w:asciiTheme="minorHAnsi" w:hAnsiTheme="minorHAnsi"/>
          <w:lang w:val="fr-FR"/>
        </w:rPr>
        <w:t xml:space="preserve">les </w:t>
      </w:r>
      <w:r w:rsidR="005D2991" w:rsidRPr="00AE035E">
        <w:rPr>
          <w:rFonts w:asciiTheme="minorHAnsi" w:hAnsiTheme="minorHAnsi"/>
          <w:lang w:val="fr-FR"/>
        </w:rPr>
        <w:t xml:space="preserve">filets, </w:t>
      </w:r>
      <w:r w:rsidR="008669B5" w:rsidRPr="00AE035E">
        <w:rPr>
          <w:rFonts w:asciiTheme="minorHAnsi" w:hAnsiTheme="minorHAnsi"/>
          <w:lang w:val="fr-FR"/>
        </w:rPr>
        <w:t xml:space="preserve">les </w:t>
      </w:r>
      <w:r w:rsidR="005D2991" w:rsidRPr="00AE035E">
        <w:rPr>
          <w:rFonts w:asciiTheme="minorHAnsi" w:hAnsiTheme="minorHAnsi"/>
          <w:lang w:val="fr-FR"/>
        </w:rPr>
        <w:t xml:space="preserve">sangles, </w:t>
      </w:r>
      <w:r w:rsidR="008669B5" w:rsidRPr="00AE035E">
        <w:rPr>
          <w:rFonts w:asciiTheme="minorHAnsi" w:hAnsiTheme="minorHAnsi"/>
          <w:lang w:val="fr-FR"/>
        </w:rPr>
        <w:t xml:space="preserve">les </w:t>
      </w:r>
      <w:r w:rsidR="005D2991" w:rsidRPr="00AE035E">
        <w:rPr>
          <w:rFonts w:asciiTheme="minorHAnsi" w:hAnsiTheme="minorHAnsi"/>
          <w:lang w:val="fr-FR"/>
        </w:rPr>
        <w:t>plastiques, les métaux, le bambou, les</w:t>
      </w:r>
      <w:r w:rsidR="008669B5" w:rsidRPr="00AE035E">
        <w:rPr>
          <w:rFonts w:asciiTheme="minorHAnsi" w:hAnsiTheme="minorHAnsi"/>
          <w:lang w:val="fr-FR"/>
        </w:rPr>
        <w:t xml:space="preserve"> bûches </w:t>
      </w:r>
      <w:r w:rsidR="005D2991" w:rsidRPr="00AE035E">
        <w:rPr>
          <w:rFonts w:asciiTheme="minorHAnsi" w:hAnsiTheme="minorHAnsi"/>
          <w:lang w:val="fr-FR"/>
        </w:rPr>
        <w:t xml:space="preserve">et les objets </w:t>
      </w:r>
      <w:r w:rsidR="008669B5" w:rsidRPr="00AE035E">
        <w:rPr>
          <w:rFonts w:asciiTheme="minorHAnsi" w:hAnsiTheme="minorHAnsi"/>
          <w:lang w:val="fr-FR"/>
        </w:rPr>
        <w:t>flottants ou conçus pour flotter, auxquels sont fixés des dispositifs</w:t>
      </w:r>
      <w:r w:rsidR="005D2991" w:rsidRPr="00AE035E">
        <w:rPr>
          <w:rFonts w:asciiTheme="minorHAnsi" w:hAnsiTheme="minorHAnsi"/>
          <w:lang w:val="fr-FR"/>
        </w:rPr>
        <w:t xml:space="preserve"> électroniques sur</w:t>
      </w:r>
      <w:r w:rsidR="00913590" w:rsidRPr="00AE035E">
        <w:rPr>
          <w:rFonts w:asciiTheme="minorHAnsi" w:hAnsiTheme="minorHAnsi"/>
          <w:lang w:val="fr-FR"/>
        </w:rPr>
        <w:t xml:space="preserve"> ou près de la surface de l'eau, </w:t>
      </w:r>
      <w:r w:rsidR="005D2991" w:rsidRPr="00AE035E">
        <w:rPr>
          <w:rFonts w:asciiTheme="minorHAnsi" w:hAnsiTheme="minorHAnsi"/>
          <w:lang w:val="fr-FR"/>
        </w:rPr>
        <w:t>avec l</w:t>
      </w:r>
      <w:r w:rsidR="008669B5" w:rsidRPr="00AE035E">
        <w:rPr>
          <w:rFonts w:asciiTheme="minorHAnsi" w:hAnsiTheme="minorHAnsi"/>
          <w:lang w:val="fr-FR"/>
        </w:rPr>
        <w:t>esquels les</w:t>
      </w:r>
      <w:r w:rsidR="005D2991" w:rsidRPr="00AE035E">
        <w:rPr>
          <w:rFonts w:asciiTheme="minorHAnsi" w:hAnsiTheme="minorHAnsi"/>
          <w:lang w:val="fr-FR"/>
        </w:rPr>
        <w:t xml:space="preserve"> poisson</w:t>
      </w:r>
      <w:r w:rsidR="008669B5" w:rsidRPr="00AE035E">
        <w:rPr>
          <w:rFonts w:asciiTheme="minorHAnsi" w:hAnsiTheme="minorHAnsi"/>
          <w:lang w:val="fr-FR"/>
        </w:rPr>
        <w:t>s peuvent s’</w:t>
      </w:r>
      <w:r w:rsidR="005D2991" w:rsidRPr="00AE035E">
        <w:rPr>
          <w:rFonts w:asciiTheme="minorHAnsi" w:hAnsiTheme="minorHAnsi"/>
          <w:lang w:val="fr-FR"/>
        </w:rPr>
        <w:t xml:space="preserve">associer, et tout objet flottant naturel </w:t>
      </w:r>
      <w:r w:rsidR="00E24393" w:rsidRPr="00AE035E">
        <w:rPr>
          <w:rFonts w:asciiTheme="minorHAnsi" w:hAnsiTheme="minorHAnsi"/>
          <w:lang w:val="fr-FR"/>
        </w:rPr>
        <w:t xml:space="preserve">équipé d’une balise permettant </w:t>
      </w:r>
      <w:r w:rsidR="005D2991" w:rsidRPr="00AE035E">
        <w:rPr>
          <w:rFonts w:asciiTheme="minorHAnsi" w:hAnsiTheme="minorHAnsi"/>
          <w:lang w:val="fr-FR"/>
        </w:rPr>
        <w:t>sa localisation </w:t>
      </w:r>
      <w:r w:rsidR="007039FF" w:rsidRPr="00AE035E">
        <w:rPr>
          <w:rFonts w:asciiTheme="minorHAnsi" w:hAnsiTheme="minorHAnsi"/>
          <w:lang w:val="fr-FR"/>
        </w:rPr>
        <w:t>;</w:t>
      </w:r>
    </w:p>
    <w:p w14:paraId="649FB85B" w14:textId="77777777" w:rsidR="00825C01" w:rsidRPr="00AE035E" w:rsidRDefault="00825C01" w:rsidP="003831BE">
      <w:pPr>
        <w:jc w:val="both"/>
        <w:rPr>
          <w:rFonts w:asciiTheme="minorHAnsi" w:hAnsiTheme="minorHAnsi"/>
          <w:lang w:val="fr-FR"/>
        </w:rPr>
      </w:pPr>
    </w:p>
    <w:p w14:paraId="5E705618" w14:textId="66484FBC" w:rsidR="003831BE" w:rsidRPr="00AE035E" w:rsidRDefault="008910C1" w:rsidP="003831BE">
      <w:pPr>
        <w:jc w:val="both"/>
        <w:rPr>
          <w:rFonts w:asciiTheme="minorHAnsi" w:hAnsiTheme="minorHAnsi"/>
          <w:lang w:val="fr-FR"/>
        </w:rPr>
      </w:pPr>
      <w:r w:rsidRPr="00AE035E">
        <w:rPr>
          <w:rFonts w:asciiTheme="minorHAnsi" w:hAnsiTheme="minorHAnsi"/>
          <w:lang w:val="fr-FR"/>
        </w:rPr>
        <w:t xml:space="preserve">On entend par </w:t>
      </w:r>
      <w:r w:rsidR="00A444C4" w:rsidRPr="00AE035E">
        <w:rPr>
          <w:rFonts w:asciiTheme="minorHAnsi" w:hAnsiTheme="minorHAnsi"/>
          <w:lang w:val="fr-FR"/>
        </w:rPr>
        <w:t>« eaux de pêche</w:t>
      </w:r>
      <w:r w:rsidR="005D2991" w:rsidRPr="00AE035E">
        <w:rPr>
          <w:rFonts w:asciiTheme="minorHAnsi" w:hAnsiTheme="minorHAnsi"/>
          <w:lang w:val="fr-FR"/>
        </w:rPr>
        <w:t> »</w:t>
      </w:r>
      <w:r w:rsidR="003831BE" w:rsidRPr="00AE035E">
        <w:rPr>
          <w:rFonts w:asciiTheme="minorHAnsi" w:hAnsiTheme="minorHAnsi"/>
          <w:lang w:val="fr-FR"/>
        </w:rPr>
        <w:t xml:space="preserve"> </w:t>
      </w:r>
      <w:r w:rsidR="005D2991" w:rsidRPr="00AE035E">
        <w:rPr>
          <w:rFonts w:asciiTheme="minorHAnsi" w:hAnsiTheme="minorHAnsi"/>
          <w:lang w:val="fr-FR"/>
        </w:rPr>
        <w:t xml:space="preserve">toutes les eaux </w:t>
      </w:r>
      <w:r w:rsidR="00D97282" w:rsidRPr="00AE035E">
        <w:rPr>
          <w:rFonts w:asciiTheme="minorHAnsi" w:hAnsiTheme="minorHAnsi"/>
          <w:lang w:val="fr-FR"/>
        </w:rPr>
        <w:t xml:space="preserve">relevant de la souveraineté ou des droits souverains et de la juridiction de [pays] </w:t>
      </w:r>
      <w:r w:rsidR="00E24393" w:rsidRPr="00AE035E">
        <w:rPr>
          <w:rFonts w:asciiTheme="minorHAnsi" w:hAnsiTheme="minorHAnsi"/>
          <w:lang w:val="fr-FR"/>
        </w:rPr>
        <w:t xml:space="preserve">telles qu’énoncées dans </w:t>
      </w:r>
      <w:r w:rsidR="00C7503C" w:rsidRPr="00AE035E">
        <w:rPr>
          <w:rFonts w:asciiTheme="minorHAnsi" w:hAnsiTheme="minorHAnsi"/>
          <w:lang w:val="fr-FR"/>
        </w:rPr>
        <w:t>[</w:t>
      </w:r>
      <w:r w:rsidR="00E24393" w:rsidRPr="00AE035E">
        <w:rPr>
          <w:rFonts w:asciiTheme="minorHAnsi" w:hAnsiTheme="minorHAnsi"/>
          <w:lang w:val="fr-FR"/>
        </w:rPr>
        <w:t>les lois nationales pertinentes –</w:t>
      </w:r>
      <w:r w:rsidR="00C7503C" w:rsidRPr="00AE035E">
        <w:rPr>
          <w:rFonts w:asciiTheme="minorHAnsi" w:hAnsiTheme="minorHAnsi"/>
          <w:lang w:val="fr-FR"/>
        </w:rPr>
        <w:t xml:space="preserve"> cite</w:t>
      </w:r>
      <w:r w:rsidR="00E24393" w:rsidRPr="00AE035E">
        <w:rPr>
          <w:rFonts w:asciiTheme="minorHAnsi" w:hAnsiTheme="minorHAnsi"/>
          <w:lang w:val="fr-FR"/>
        </w:rPr>
        <w:t>r les lois relatives à ces zones maritimes</w:t>
      </w:r>
      <w:r w:rsidR="00C7503C" w:rsidRPr="00AE035E">
        <w:rPr>
          <w:rFonts w:asciiTheme="minorHAnsi" w:hAnsiTheme="minorHAnsi"/>
          <w:lang w:val="fr-FR"/>
        </w:rPr>
        <w:t>]</w:t>
      </w:r>
      <w:r w:rsidR="003831BE" w:rsidRPr="00AE035E">
        <w:rPr>
          <w:rFonts w:asciiTheme="minorHAnsi" w:hAnsiTheme="minorHAnsi"/>
          <w:lang w:val="fr-FR"/>
        </w:rPr>
        <w:t xml:space="preserve"> </w:t>
      </w:r>
      <w:r w:rsidR="00E24393" w:rsidRPr="00AE035E">
        <w:rPr>
          <w:rFonts w:asciiTheme="minorHAnsi" w:hAnsiTheme="minorHAnsi"/>
          <w:lang w:val="fr-FR"/>
        </w:rPr>
        <w:t>ou conformément au droit international </w:t>
      </w:r>
      <w:r w:rsidR="003831BE" w:rsidRPr="00AE035E">
        <w:rPr>
          <w:rFonts w:asciiTheme="minorHAnsi" w:hAnsiTheme="minorHAnsi"/>
          <w:lang w:val="fr-FR"/>
        </w:rPr>
        <w:t>;</w:t>
      </w:r>
    </w:p>
    <w:p w14:paraId="16A3CB29" w14:textId="4B05599D" w:rsidR="003831BE" w:rsidRPr="00AE035E" w:rsidRDefault="00E24393" w:rsidP="00E24393">
      <w:pPr>
        <w:tabs>
          <w:tab w:val="left" w:pos="4455"/>
        </w:tabs>
        <w:spacing w:before="100" w:beforeAutospacing="1" w:after="100" w:afterAutospacing="1" w:line="288" w:lineRule="atLeast"/>
        <w:rPr>
          <w:rFonts w:asciiTheme="minorHAnsi" w:hAnsiTheme="minorHAnsi"/>
          <w:lang w:val="fr-FR"/>
        </w:rPr>
      </w:pPr>
      <w:r w:rsidRPr="00AE035E">
        <w:rPr>
          <w:rFonts w:asciiTheme="minorHAnsi" w:hAnsiTheme="minorHAnsi"/>
          <w:lang w:val="fr-FR"/>
        </w:rPr>
        <w:t>On entend par « pêcherie »</w:t>
      </w:r>
      <w:r w:rsidR="00471150" w:rsidRPr="00AE035E">
        <w:rPr>
          <w:rFonts w:asciiTheme="minorHAnsi" w:hAnsiTheme="minorHAnsi"/>
          <w:lang w:val="fr-FR"/>
        </w:rPr>
        <w:t xml:space="preserve"> </w:t>
      </w:r>
      <w:r w:rsidRPr="00AE035E">
        <w:rPr>
          <w:rFonts w:asciiTheme="minorHAnsi" w:hAnsiTheme="minorHAnsi"/>
          <w:lang w:val="fr-FR"/>
        </w:rPr>
        <w:t>ou « pêcheries » :</w:t>
      </w:r>
      <w:r w:rsidRPr="00AE035E">
        <w:rPr>
          <w:rFonts w:asciiTheme="minorHAnsi" w:hAnsiTheme="minorHAnsi"/>
          <w:lang w:val="fr-FR"/>
        </w:rPr>
        <w:tab/>
      </w:r>
    </w:p>
    <w:p w14:paraId="24B5A1B6" w14:textId="6093AD5E" w:rsidR="003831BE" w:rsidRPr="00AE035E" w:rsidRDefault="00E46E84" w:rsidP="003831BE">
      <w:pPr>
        <w:rPr>
          <w:rFonts w:asciiTheme="minorHAnsi" w:hAnsiTheme="minorHAnsi"/>
          <w:lang w:val="fr-FR"/>
        </w:rPr>
      </w:pPr>
      <w:r w:rsidRPr="00AE035E">
        <w:rPr>
          <w:rFonts w:asciiTheme="minorHAnsi" w:hAnsiTheme="minorHAnsi"/>
          <w:lang w:val="fr-FR"/>
        </w:rPr>
        <w:tab/>
      </w:r>
      <w:r w:rsidR="003831BE" w:rsidRPr="00AE035E">
        <w:rPr>
          <w:rFonts w:asciiTheme="minorHAnsi" w:hAnsiTheme="minorHAnsi"/>
          <w:lang w:val="fr-FR"/>
        </w:rPr>
        <w:t>(a)</w:t>
      </w:r>
      <w:r w:rsidR="003831BE" w:rsidRPr="00AE035E">
        <w:rPr>
          <w:rFonts w:asciiTheme="minorHAnsi" w:hAnsiTheme="minorHAnsi"/>
          <w:lang w:val="fr-FR"/>
        </w:rPr>
        <w:tab/>
      </w:r>
      <w:r w:rsidR="00B86461" w:rsidRPr="00AE035E">
        <w:rPr>
          <w:rFonts w:asciiTheme="minorHAnsi" w:hAnsiTheme="minorHAnsi"/>
          <w:lang w:val="fr-FR"/>
        </w:rPr>
        <w:t>un ou plusieurs stocks de poissons,  ou une partie de ceux-ci</w:t>
      </w:r>
      <w:r w:rsidR="003831BE" w:rsidRPr="00AE035E">
        <w:rPr>
          <w:rFonts w:asciiTheme="minorHAnsi" w:hAnsiTheme="minorHAnsi"/>
          <w:lang w:val="fr-FR"/>
        </w:rPr>
        <w:t xml:space="preserve">, </w:t>
      </w:r>
      <w:r w:rsidR="00B86461" w:rsidRPr="00AE035E">
        <w:rPr>
          <w:rFonts w:asciiTheme="minorHAnsi" w:hAnsiTheme="minorHAnsi"/>
          <w:lang w:val="fr-FR"/>
        </w:rPr>
        <w:t xml:space="preserve">qui peut/peuvent être traité(s) en tant qu’unité </w:t>
      </w:r>
      <w:r w:rsidR="00FE78BB" w:rsidRPr="00AE035E">
        <w:rPr>
          <w:rFonts w:asciiTheme="minorHAnsi" w:hAnsiTheme="minorHAnsi"/>
          <w:bCs/>
          <w:lang w:val="fr-FR"/>
        </w:rPr>
        <w:t xml:space="preserve">aux fins de conservation et de </w:t>
      </w:r>
      <w:r w:rsidR="00B86461" w:rsidRPr="00AE035E">
        <w:rPr>
          <w:rFonts w:asciiTheme="minorHAnsi" w:hAnsiTheme="minorHAnsi"/>
          <w:bCs/>
          <w:lang w:val="fr-FR"/>
        </w:rPr>
        <w:t>gestion</w:t>
      </w:r>
      <w:r w:rsidR="00B86461" w:rsidRPr="00AE035E">
        <w:rPr>
          <w:rFonts w:asciiTheme="minorHAnsi" w:hAnsiTheme="minorHAnsi"/>
          <w:lang w:val="fr-FR"/>
        </w:rPr>
        <w:t xml:space="preserve">, en tenant compte des </w:t>
      </w:r>
      <w:r w:rsidR="00FE78BB" w:rsidRPr="00AE035E">
        <w:rPr>
          <w:rFonts w:asciiTheme="minorHAnsi" w:hAnsiTheme="minorHAnsi"/>
          <w:lang w:val="fr-FR"/>
        </w:rPr>
        <w:t>aspects</w:t>
      </w:r>
      <w:r w:rsidR="00B86461" w:rsidRPr="00AE035E">
        <w:rPr>
          <w:rFonts w:asciiTheme="minorHAnsi" w:hAnsiTheme="minorHAnsi"/>
          <w:lang w:val="fr-FR"/>
        </w:rPr>
        <w:t xml:space="preserve"> géographiques</w:t>
      </w:r>
      <w:r w:rsidR="003831BE" w:rsidRPr="00AE035E">
        <w:rPr>
          <w:rFonts w:asciiTheme="minorHAnsi" w:hAnsiTheme="minorHAnsi"/>
          <w:lang w:val="fr-FR"/>
        </w:rPr>
        <w:t xml:space="preserve">, </w:t>
      </w:r>
      <w:r w:rsidR="00B86461" w:rsidRPr="00AE035E">
        <w:rPr>
          <w:rFonts w:asciiTheme="minorHAnsi" w:hAnsiTheme="minorHAnsi"/>
          <w:lang w:val="fr-FR"/>
        </w:rPr>
        <w:t>scientifiques, techniques</w:t>
      </w:r>
      <w:r w:rsidR="003831BE" w:rsidRPr="00AE035E">
        <w:rPr>
          <w:rFonts w:asciiTheme="minorHAnsi" w:hAnsiTheme="minorHAnsi"/>
          <w:lang w:val="fr-FR"/>
        </w:rPr>
        <w:t xml:space="preserve">, </w:t>
      </w:r>
      <w:r w:rsidR="004F057D" w:rsidRPr="00AE035E">
        <w:rPr>
          <w:rFonts w:asciiTheme="minorHAnsi" w:hAnsiTheme="minorHAnsi"/>
          <w:lang w:val="fr-FR"/>
        </w:rPr>
        <w:t>coutumiers</w:t>
      </w:r>
      <w:r w:rsidR="00B86461" w:rsidRPr="00AE035E">
        <w:rPr>
          <w:rFonts w:asciiTheme="minorHAnsi" w:hAnsiTheme="minorHAnsi"/>
          <w:lang w:val="fr-FR"/>
        </w:rPr>
        <w:t>, récré</w:t>
      </w:r>
      <w:r w:rsidR="00FE78BB" w:rsidRPr="00AE035E">
        <w:rPr>
          <w:rFonts w:asciiTheme="minorHAnsi" w:hAnsiTheme="minorHAnsi"/>
          <w:lang w:val="fr-FR"/>
        </w:rPr>
        <w:t>atifs</w:t>
      </w:r>
      <w:r w:rsidR="00B86461" w:rsidRPr="00AE035E">
        <w:rPr>
          <w:rFonts w:asciiTheme="minorHAnsi" w:hAnsiTheme="minorHAnsi"/>
          <w:lang w:val="fr-FR"/>
        </w:rPr>
        <w:t>, économiques, entre autres ; ou</w:t>
      </w:r>
    </w:p>
    <w:p w14:paraId="67099756" w14:textId="58E549CB" w:rsidR="00E46E84" w:rsidRPr="00AE035E" w:rsidRDefault="003831BE" w:rsidP="00E46E84">
      <w:pPr>
        <w:ind w:left="720"/>
        <w:jc w:val="both"/>
        <w:rPr>
          <w:rFonts w:asciiTheme="minorHAnsi" w:hAnsiTheme="minorHAnsi"/>
          <w:lang w:val="fr-FR"/>
        </w:rPr>
      </w:pPr>
      <w:r w:rsidRPr="00AE035E">
        <w:rPr>
          <w:rFonts w:asciiTheme="minorHAnsi" w:hAnsiTheme="minorHAnsi"/>
          <w:lang w:val="fr-FR"/>
        </w:rPr>
        <w:t>(</w:t>
      </w:r>
      <w:r w:rsidR="00E46E84" w:rsidRPr="00AE035E">
        <w:rPr>
          <w:rFonts w:asciiTheme="minorHAnsi" w:hAnsiTheme="minorHAnsi"/>
          <w:lang w:val="fr-FR"/>
        </w:rPr>
        <w:t>b)</w:t>
      </w:r>
      <w:r w:rsidR="00E46E84" w:rsidRPr="00AE035E">
        <w:rPr>
          <w:rFonts w:asciiTheme="minorHAnsi" w:hAnsiTheme="minorHAnsi"/>
          <w:lang w:val="fr-FR"/>
        </w:rPr>
        <w:tab/>
      </w:r>
      <w:r w:rsidR="00B86461" w:rsidRPr="00AE035E">
        <w:rPr>
          <w:rFonts w:asciiTheme="minorHAnsi" w:hAnsiTheme="minorHAnsi"/>
          <w:lang w:val="fr-FR"/>
        </w:rPr>
        <w:t>toute pêche de ces</w:t>
      </w:r>
      <w:r w:rsidR="00E46E84" w:rsidRPr="00AE035E">
        <w:rPr>
          <w:rFonts w:asciiTheme="minorHAnsi" w:hAnsiTheme="minorHAnsi"/>
          <w:lang w:val="fr-FR"/>
        </w:rPr>
        <w:t xml:space="preserve"> stocks</w:t>
      </w:r>
      <w:r w:rsidR="00B86461" w:rsidRPr="00AE035E">
        <w:rPr>
          <w:rFonts w:asciiTheme="minorHAnsi" w:hAnsiTheme="minorHAnsi"/>
          <w:lang w:val="fr-FR"/>
        </w:rPr>
        <w:t> </w:t>
      </w:r>
      <w:r w:rsidR="00E46E84" w:rsidRPr="00AE035E">
        <w:rPr>
          <w:rFonts w:asciiTheme="minorHAnsi" w:hAnsiTheme="minorHAnsi"/>
          <w:lang w:val="fr-FR"/>
        </w:rPr>
        <w:t>;</w:t>
      </w:r>
    </w:p>
    <w:p w14:paraId="75FF9E5F" w14:textId="77777777" w:rsidR="00E46E84" w:rsidRPr="00AE035E" w:rsidRDefault="00E46E84" w:rsidP="00E46E84">
      <w:pPr>
        <w:jc w:val="both"/>
        <w:rPr>
          <w:rFonts w:asciiTheme="minorHAnsi" w:hAnsiTheme="minorHAnsi"/>
          <w:lang w:val="fr-FR"/>
        </w:rPr>
      </w:pPr>
    </w:p>
    <w:p w14:paraId="6A6BA46F" w14:textId="4273961B" w:rsidR="00E46E84" w:rsidRPr="00AE035E" w:rsidRDefault="005938C1" w:rsidP="00E46E84">
      <w:pPr>
        <w:jc w:val="both"/>
        <w:rPr>
          <w:rFonts w:asciiTheme="minorHAnsi" w:hAnsiTheme="minorHAnsi"/>
          <w:highlight w:val="yellow"/>
          <w:lang w:val="fr-FR"/>
        </w:rPr>
      </w:pPr>
      <w:r w:rsidRPr="00AE035E">
        <w:rPr>
          <w:rFonts w:asciiTheme="minorHAnsi" w:hAnsiTheme="minorHAnsi"/>
          <w:lang w:val="fr-FR"/>
        </w:rPr>
        <w:t>On entend par «</w:t>
      </w:r>
      <w:r w:rsidR="00913590" w:rsidRPr="00AE035E">
        <w:rPr>
          <w:rFonts w:asciiTheme="minorHAnsi" w:hAnsiTheme="minorHAnsi"/>
          <w:lang w:val="fr-FR"/>
        </w:rPr>
        <w:t> </w:t>
      </w:r>
      <w:r w:rsidRPr="00AE035E">
        <w:rPr>
          <w:rFonts w:asciiTheme="minorHAnsi" w:hAnsiTheme="minorHAnsi"/>
          <w:lang w:val="fr-FR"/>
        </w:rPr>
        <w:t>pêche</w:t>
      </w:r>
      <w:r w:rsidR="00913590" w:rsidRPr="00AE035E">
        <w:rPr>
          <w:rFonts w:asciiTheme="minorHAnsi" w:hAnsiTheme="minorHAnsi"/>
          <w:lang w:val="fr-FR"/>
        </w:rPr>
        <w:t> </w:t>
      </w:r>
      <w:r w:rsidRPr="00AE035E">
        <w:rPr>
          <w:rFonts w:asciiTheme="minorHAnsi" w:hAnsiTheme="minorHAnsi"/>
          <w:lang w:val="fr-FR"/>
        </w:rPr>
        <w:t>» la recherche, l’attraction, la localisation, la capture, la prise ou le prélèvement de poisson</w:t>
      </w:r>
      <w:r w:rsidR="009446CF" w:rsidRPr="00AE035E">
        <w:rPr>
          <w:rFonts w:asciiTheme="minorHAnsi" w:hAnsiTheme="minorHAnsi"/>
          <w:lang w:val="fr-FR"/>
        </w:rPr>
        <w:t>s</w:t>
      </w:r>
      <w:r w:rsidRPr="00AE035E">
        <w:rPr>
          <w:rFonts w:asciiTheme="minorHAnsi" w:hAnsiTheme="minorHAnsi"/>
          <w:lang w:val="fr-FR"/>
        </w:rPr>
        <w:t xml:space="preserve"> ou toute activité dont on peut raisonnablement s’attendre à ce qu’elle aboutisse à l’attraction, à la localisation, à la capture, à la prise ou au prélèvement de poisson</w:t>
      </w:r>
      <w:r w:rsidR="009446CF" w:rsidRPr="00AE035E">
        <w:rPr>
          <w:rFonts w:asciiTheme="minorHAnsi" w:hAnsiTheme="minorHAnsi"/>
          <w:lang w:val="fr-FR"/>
        </w:rPr>
        <w:t>s</w:t>
      </w:r>
      <w:r w:rsidR="00302526" w:rsidRPr="00AE035E">
        <w:rPr>
          <w:rFonts w:asciiTheme="minorHAnsi" w:hAnsiTheme="minorHAnsi"/>
          <w:lang w:val="fr-FR"/>
        </w:rPr>
        <w:t xml:space="preserve">, </w:t>
      </w:r>
      <w:r w:rsidR="00C05725" w:rsidRPr="00AE035E">
        <w:rPr>
          <w:rFonts w:asciiTheme="minorHAnsi" w:hAnsiTheme="minorHAnsi"/>
          <w:lang w:val="fr-FR"/>
        </w:rPr>
        <w:t>y compris le déploiement, le suivi et la récupération de dispositifs de concentration des poissons (dérivants) ;</w:t>
      </w:r>
    </w:p>
    <w:p w14:paraId="3E903554" w14:textId="371F1E8A" w:rsidR="003831BE" w:rsidRPr="00AE035E" w:rsidRDefault="003831BE" w:rsidP="003831BE">
      <w:pPr>
        <w:jc w:val="both"/>
        <w:rPr>
          <w:rFonts w:asciiTheme="minorHAnsi" w:hAnsiTheme="minorHAnsi"/>
          <w:highlight w:val="yellow"/>
          <w:lang w:val="fr-FR"/>
        </w:rPr>
      </w:pPr>
      <w:r w:rsidRPr="00AE035E">
        <w:rPr>
          <w:rFonts w:asciiTheme="minorHAnsi" w:hAnsiTheme="minorHAnsi"/>
          <w:highlight w:val="yellow"/>
          <w:lang w:val="fr-FR"/>
        </w:rPr>
        <w:t xml:space="preserve">   </w:t>
      </w:r>
    </w:p>
    <w:p w14:paraId="3D5AACC9" w14:textId="09797EC2" w:rsidR="003831BE" w:rsidRPr="00AE035E" w:rsidRDefault="005D2991" w:rsidP="003831BE">
      <w:pPr>
        <w:tabs>
          <w:tab w:val="left" w:pos="-1440"/>
        </w:tabs>
        <w:jc w:val="both"/>
        <w:rPr>
          <w:rFonts w:asciiTheme="minorHAnsi" w:hAnsiTheme="minorHAnsi"/>
          <w:lang w:val="fr-FR"/>
        </w:rPr>
      </w:pPr>
      <w:r w:rsidRPr="00AE035E">
        <w:rPr>
          <w:rFonts w:asciiTheme="minorHAnsi" w:hAnsiTheme="minorHAnsi"/>
          <w:lang w:val="fr-FR"/>
        </w:rPr>
        <w:t>On entend par « navire de pêche » tout navire</w:t>
      </w:r>
      <w:r w:rsidR="003831BE" w:rsidRPr="00AE035E">
        <w:rPr>
          <w:rFonts w:asciiTheme="minorHAnsi" w:hAnsiTheme="minorHAnsi"/>
          <w:lang w:val="fr-FR"/>
        </w:rPr>
        <w:t xml:space="preserve"> </w:t>
      </w:r>
      <w:r w:rsidR="001E64E3" w:rsidRPr="00AE035E">
        <w:rPr>
          <w:rFonts w:asciiTheme="minorHAnsi" w:hAnsiTheme="minorHAnsi"/>
          <w:lang w:val="fr-FR"/>
        </w:rPr>
        <w:t xml:space="preserve">utilisé pour, </w:t>
      </w:r>
      <w:r w:rsidR="0093742A" w:rsidRPr="00AE035E">
        <w:rPr>
          <w:rFonts w:asciiTheme="minorHAnsi" w:hAnsiTheme="minorHAnsi"/>
          <w:lang w:val="fr-FR"/>
        </w:rPr>
        <w:t>équipé afin d'être utilisé pour, ou devant être utilisé pour la pêche et des activités</w:t>
      </w:r>
      <w:r w:rsidR="0051694C" w:rsidRPr="00AE035E">
        <w:rPr>
          <w:rFonts w:asciiTheme="minorHAnsi" w:hAnsiTheme="minorHAnsi"/>
          <w:lang w:val="fr-FR"/>
        </w:rPr>
        <w:t xml:space="preserve"> connexes à la pêche ;</w:t>
      </w:r>
    </w:p>
    <w:p w14:paraId="5AA3699E" w14:textId="77777777" w:rsidR="00FA4513" w:rsidRPr="00AE035E" w:rsidRDefault="00FA4513" w:rsidP="003831BE">
      <w:pPr>
        <w:tabs>
          <w:tab w:val="left" w:pos="-1440"/>
        </w:tabs>
        <w:jc w:val="both"/>
        <w:rPr>
          <w:rFonts w:asciiTheme="minorHAnsi" w:hAnsiTheme="minorHAnsi"/>
          <w:highlight w:val="yellow"/>
          <w:lang w:val="fr-FR"/>
        </w:rPr>
      </w:pPr>
    </w:p>
    <w:p w14:paraId="4A17C0FE" w14:textId="720C12DC" w:rsidR="00FA4513" w:rsidRPr="00AE035E" w:rsidRDefault="009D6980" w:rsidP="003831BE">
      <w:pPr>
        <w:tabs>
          <w:tab w:val="left" w:pos="-1440"/>
        </w:tabs>
        <w:jc w:val="both"/>
        <w:rPr>
          <w:rFonts w:asciiTheme="minorHAnsi" w:hAnsiTheme="minorHAnsi"/>
          <w:lang w:val="fr-FR"/>
        </w:rPr>
      </w:pPr>
      <w:r w:rsidRPr="00AE035E">
        <w:rPr>
          <w:rFonts w:asciiTheme="minorHAnsi" w:hAnsiTheme="minorHAnsi"/>
          <w:lang w:val="fr-FR"/>
        </w:rPr>
        <w:t>On entend par « engin »</w:t>
      </w:r>
      <w:r w:rsidR="0021432D" w:rsidRPr="00AE035E">
        <w:rPr>
          <w:rFonts w:asciiTheme="minorHAnsi" w:hAnsiTheme="minorHAnsi"/>
          <w:lang w:val="fr-FR"/>
        </w:rPr>
        <w:t xml:space="preserve"> </w:t>
      </w:r>
      <w:r w:rsidR="009446CF" w:rsidRPr="00AE035E">
        <w:rPr>
          <w:rFonts w:asciiTheme="minorHAnsi" w:hAnsiTheme="minorHAnsi"/>
          <w:lang w:val="fr-FR"/>
        </w:rPr>
        <w:t>tout équipement, élément ou outil de pêche</w:t>
      </w:r>
      <w:r w:rsidR="001E42FA" w:rsidRPr="00AE035E">
        <w:rPr>
          <w:rFonts w:asciiTheme="minorHAnsi" w:hAnsiTheme="minorHAnsi"/>
          <w:lang w:val="fr-FR"/>
        </w:rPr>
        <w:t xml:space="preserve"> </w:t>
      </w:r>
      <w:r w:rsidR="009446CF" w:rsidRPr="00AE035E">
        <w:rPr>
          <w:rFonts w:asciiTheme="minorHAnsi" w:hAnsiTheme="minorHAnsi"/>
          <w:lang w:val="fr-FR"/>
        </w:rPr>
        <w:t>pouvant être utilisé pour pêcher</w:t>
      </w:r>
      <w:r w:rsidR="00FA4513" w:rsidRPr="00AE035E">
        <w:rPr>
          <w:rFonts w:asciiTheme="minorHAnsi" w:hAnsiTheme="minorHAnsi"/>
          <w:lang w:val="fr-FR"/>
        </w:rPr>
        <w:t xml:space="preserve">, </w:t>
      </w:r>
      <w:r w:rsidR="001E42FA" w:rsidRPr="00AE035E">
        <w:rPr>
          <w:rFonts w:asciiTheme="minorHAnsi" w:hAnsiTheme="minorHAnsi"/>
          <w:lang w:val="fr-FR"/>
        </w:rPr>
        <w:t>y compris les filets, cordes, lignes, flotteurs</w:t>
      </w:r>
      <w:r w:rsidR="00FA4513" w:rsidRPr="00AE035E">
        <w:rPr>
          <w:rFonts w:asciiTheme="minorHAnsi" w:hAnsiTheme="minorHAnsi"/>
          <w:lang w:val="fr-FR"/>
        </w:rPr>
        <w:t xml:space="preserve">, </w:t>
      </w:r>
      <w:r w:rsidR="00E221AA" w:rsidRPr="00AE035E">
        <w:rPr>
          <w:rFonts w:asciiTheme="minorHAnsi" w:hAnsiTheme="minorHAnsi"/>
          <w:lang w:val="fr-FR"/>
        </w:rPr>
        <w:t>madragues</w:t>
      </w:r>
      <w:r w:rsidR="00FA4513" w:rsidRPr="00AE035E">
        <w:rPr>
          <w:rFonts w:asciiTheme="minorHAnsi" w:hAnsiTheme="minorHAnsi"/>
          <w:lang w:val="fr-FR"/>
        </w:rPr>
        <w:t>, h</w:t>
      </w:r>
      <w:r w:rsidR="004F1580" w:rsidRPr="00AE035E">
        <w:rPr>
          <w:rFonts w:asciiTheme="minorHAnsi" w:hAnsiTheme="minorHAnsi"/>
          <w:lang w:val="fr-FR"/>
        </w:rPr>
        <w:t>ameçon</w:t>
      </w:r>
      <w:r w:rsidR="002F2A0E" w:rsidRPr="00AE035E">
        <w:rPr>
          <w:rFonts w:asciiTheme="minorHAnsi" w:hAnsiTheme="minorHAnsi"/>
          <w:lang w:val="fr-FR"/>
        </w:rPr>
        <w:t>s</w:t>
      </w:r>
      <w:r w:rsidR="004F1580" w:rsidRPr="00AE035E">
        <w:rPr>
          <w:rFonts w:asciiTheme="minorHAnsi" w:hAnsiTheme="minorHAnsi"/>
          <w:lang w:val="fr-FR"/>
        </w:rPr>
        <w:t>, dispositif</w:t>
      </w:r>
      <w:r w:rsidR="002F2A0E" w:rsidRPr="00AE035E">
        <w:rPr>
          <w:rFonts w:asciiTheme="minorHAnsi" w:hAnsiTheme="minorHAnsi"/>
          <w:lang w:val="fr-FR"/>
        </w:rPr>
        <w:t>s</w:t>
      </w:r>
      <w:r w:rsidR="004F1580" w:rsidRPr="00AE035E">
        <w:rPr>
          <w:rFonts w:asciiTheme="minorHAnsi" w:hAnsiTheme="minorHAnsi"/>
          <w:lang w:val="fr-FR"/>
        </w:rPr>
        <w:t xml:space="preserve"> de concentration de poissons, treuil</w:t>
      </w:r>
      <w:r w:rsidR="002F2A0E" w:rsidRPr="00AE035E">
        <w:rPr>
          <w:rFonts w:asciiTheme="minorHAnsi" w:hAnsiTheme="minorHAnsi"/>
          <w:lang w:val="fr-FR"/>
        </w:rPr>
        <w:t>s</w:t>
      </w:r>
      <w:r w:rsidR="00FA4513" w:rsidRPr="00AE035E">
        <w:rPr>
          <w:rFonts w:asciiTheme="minorHAnsi" w:hAnsiTheme="minorHAnsi"/>
          <w:lang w:val="fr-FR"/>
        </w:rPr>
        <w:t>,</w:t>
      </w:r>
      <w:r w:rsidR="002F2A0E" w:rsidRPr="00AE035E">
        <w:rPr>
          <w:rFonts w:asciiTheme="minorHAnsi" w:hAnsiTheme="minorHAnsi"/>
          <w:lang w:val="fr-FR"/>
        </w:rPr>
        <w:t xml:space="preserve"> bateaux, embarcations, aéronefs chargés à bord d’un navire, ou tout aéronef </w:t>
      </w:r>
      <w:r w:rsidR="00FA4513" w:rsidRPr="00AE035E">
        <w:rPr>
          <w:rFonts w:asciiTheme="minorHAnsi" w:hAnsiTheme="minorHAnsi"/>
          <w:lang w:val="fr-FR"/>
        </w:rPr>
        <w:t xml:space="preserve"> </w:t>
      </w:r>
      <w:r w:rsidR="002F2A0E" w:rsidRPr="00AE035E">
        <w:rPr>
          <w:rFonts w:asciiTheme="minorHAnsi" w:hAnsiTheme="minorHAnsi"/>
          <w:lang w:val="fr-FR"/>
        </w:rPr>
        <w:t>ou véhicule utilisé en</w:t>
      </w:r>
      <w:r w:rsidR="00FA4513" w:rsidRPr="00AE035E">
        <w:rPr>
          <w:rFonts w:asciiTheme="minorHAnsi" w:hAnsiTheme="minorHAnsi"/>
          <w:lang w:val="fr-FR"/>
        </w:rPr>
        <w:t xml:space="preserve"> association </w:t>
      </w:r>
      <w:r w:rsidR="002F2A0E" w:rsidRPr="00AE035E">
        <w:rPr>
          <w:rFonts w:asciiTheme="minorHAnsi" w:hAnsiTheme="minorHAnsi"/>
          <w:lang w:val="fr-FR"/>
        </w:rPr>
        <w:t>avec la pêche ;</w:t>
      </w:r>
    </w:p>
    <w:p w14:paraId="0C53AE03" w14:textId="77777777" w:rsidR="003831BE" w:rsidRPr="00AE035E" w:rsidRDefault="003831BE" w:rsidP="003831BE">
      <w:pPr>
        <w:jc w:val="both"/>
        <w:rPr>
          <w:rFonts w:asciiTheme="minorHAnsi" w:hAnsiTheme="minorHAnsi"/>
          <w:lang w:val="fr-FR"/>
        </w:rPr>
      </w:pPr>
    </w:p>
    <w:p w14:paraId="0147657C" w14:textId="622D64D2" w:rsidR="002D5A1F" w:rsidRPr="00AE035E" w:rsidRDefault="00146BA7" w:rsidP="002D5A1F">
      <w:pPr>
        <w:rPr>
          <w:rFonts w:asciiTheme="minorHAnsi" w:hAnsiTheme="minorHAnsi"/>
          <w:lang w:val="fr-FR"/>
        </w:rPr>
      </w:pPr>
      <w:r w:rsidRPr="00AE035E">
        <w:rPr>
          <w:rFonts w:asciiTheme="minorHAnsi" w:hAnsiTheme="minorHAnsi"/>
          <w:lang w:val="fr-FR"/>
        </w:rPr>
        <w:t>On entend par « CTOI » la Commission des thons de l’océan Indien créée en 1993 lors de la 105</w:t>
      </w:r>
      <w:r w:rsidRPr="00AE035E">
        <w:rPr>
          <w:rFonts w:asciiTheme="minorHAnsi" w:hAnsiTheme="minorHAnsi"/>
          <w:vertAlign w:val="superscript"/>
          <w:lang w:val="fr-FR"/>
        </w:rPr>
        <w:t>e</w:t>
      </w:r>
      <w:r w:rsidRPr="00AE035E">
        <w:rPr>
          <w:rFonts w:asciiTheme="minorHAnsi" w:hAnsiTheme="minorHAnsi"/>
          <w:lang w:val="fr-FR"/>
        </w:rPr>
        <w:t xml:space="preserve"> session du Conseil  </w:t>
      </w:r>
      <w:r w:rsidR="00C763A5" w:rsidRPr="00AE035E">
        <w:rPr>
          <w:rFonts w:asciiTheme="minorHAnsi" w:hAnsiTheme="minorHAnsi"/>
          <w:lang w:val="fr-FR"/>
        </w:rPr>
        <w:t xml:space="preserve">de l'Organisation des Nations Unies pour l'alimentation et l'agriculture </w:t>
      </w:r>
      <w:r w:rsidR="00825C01" w:rsidRPr="00AE035E">
        <w:rPr>
          <w:rFonts w:asciiTheme="minorHAnsi" w:hAnsiTheme="minorHAnsi"/>
          <w:lang w:val="fr-FR"/>
        </w:rPr>
        <w:t>(FAO</w:t>
      </w:r>
      <w:r w:rsidR="001C4642" w:rsidRPr="00AE035E">
        <w:rPr>
          <w:rFonts w:asciiTheme="minorHAnsi" w:hAnsiTheme="minorHAnsi"/>
          <w:lang w:val="fr-FR"/>
        </w:rPr>
        <w:t xml:space="preserve">) </w:t>
      </w:r>
      <w:r w:rsidR="00C763A5" w:rsidRPr="00AE035E">
        <w:rPr>
          <w:rFonts w:asciiTheme="minorHAnsi" w:hAnsiTheme="minorHAnsi"/>
          <w:lang w:val="fr-FR"/>
        </w:rPr>
        <w:t>en vertu de l’</w:t>
      </w:r>
      <w:r w:rsidR="001C4642" w:rsidRPr="00AE035E">
        <w:rPr>
          <w:rFonts w:asciiTheme="minorHAnsi" w:hAnsiTheme="minorHAnsi"/>
          <w:lang w:val="fr-FR"/>
        </w:rPr>
        <w:t xml:space="preserve">Article XIV </w:t>
      </w:r>
      <w:r w:rsidR="00C763A5" w:rsidRPr="00AE035E">
        <w:rPr>
          <w:rFonts w:asciiTheme="minorHAnsi" w:hAnsiTheme="minorHAnsi"/>
          <w:lang w:val="fr-FR"/>
        </w:rPr>
        <w:t>de la Constitution de la FAO </w:t>
      </w:r>
      <w:r w:rsidR="007E29F1" w:rsidRPr="00AE035E">
        <w:rPr>
          <w:rFonts w:asciiTheme="minorHAnsi" w:hAnsiTheme="minorHAnsi"/>
          <w:lang w:val="fr-FR"/>
        </w:rPr>
        <w:t>;</w:t>
      </w:r>
    </w:p>
    <w:p w14:paraId="2B0D08F6" w14:textId="0873E0E4" w:rsidR="00DE1F37" w:rsidRPr="00AE035E" w:rsidRDefault="00146BA7" w:rsidP="00146BA7">
      <w:pPr>
        <w:tabs>
          <w:tab w:val="left" w:pos="1230"/>
        </w:tabs>
        <w:rPr>
          <w:rFonts w:asciiTheme="minorHAnsi" w:hAnsiTheme="minorHAnsi"/>
          <w:lang w:val="fr-FR"/>
        </w:rPr>
      </w:pPr>
      <w:r w:rsidRPr="00AE035E">
        <w:rPr>
          <w:rFonts w:asciiTheme="minorHAnsi" w:hAnsiTheme="minorHAnsi"/>
          <w:lang w:val="fr-FR"/>
        </w:rPr>
        <w:tab/>
      </w:r>
    </w:p>
    <w:p w14:paraId="2E1D80B7" w14:textId="675258DB" w:rsidR="00DE1F37" w:rsidRPr="00AE035E" w:rsidRDefault="00D1178F" w:rsidP="00DE1F37">
      <w:pPr>
        <w:rPr>
          <w:rFonts w:asciiTheme="minorHAnsi" w:hAnsiTheme="minorHAnsi"/>
          <w:lang w:val="fr-FR"/>
        </w:rPr>
      </w:pPr>
      <w:r w:rsidRPr="00AE035E">
        <w:rPr>
          <w:rFonts w:asciiTheme="minorHAnsi" w:hAnsiTheme="minorHAnsi"/>
          <w:lang w:val="fr-FR"/>
        </w:rPr>
        <w:lastRenderedPageBreak/>
        <w:t>On entend par « zone de compétence de la CTOI », la zone dé</w:t>
      </w:r>
      <w:r w:rsidR="00936640" w:rsidRPr="00AE035E">
        <w:rPr>
          <w:rFonts w:asciiTheme="minorHAnsi" w:hAnsiTheme="minorHAnsi"/>
          <w:lang w:val="fr-FR"/>
        </w:rPr>
        <w:t>signée dans l’article III et l’A</w:t>
      </w:r>
      <w:r w:rsidRPr="00AE035E">
        <w:rPr>
          <w:rFonts w:asciiTheme="minorHAnsi" w:hAnsiTheme="minorHAnsi"/>
          <w:lang w:val="fr-FR"/>
        </w:rPr>
        <w:t xml:space="preserve">nnexe A de l’Accord </w:t>
      </w:r>
      <w:r w:rsidR="00A97928" w:rsidRPr="00AE035E">
        <w:rPr>
          <w:rFonts w:asciiTheme="minorHAnsi" w:hAnsiTheme="minorHAnsi"/>
          <w:lang w:val="fr-FR"/>
        </w:rPr>
        <w:t xml:space="preserve">portant création </w:t>
      </w:r>
      <w:r w:rsidRPr="00AE035E">
        <w:rPr>
          <w:rFonts w:asciiTheme="minorHAnsi" w:hAnsiTheme="minorHAnsi"/>
          <w:lang w:val="fr-FR"/>
        </w:rPr>
        <w:t>de la CTOI</w:t>
      </w:r>
      <w:r w:rsidR="00DE1F37" w:rsidRPr="00AE035E">
        <w:rPr>
          <w:rFonts w:asciiTheme="minorHAnsi" w:hAnsiTheme="minorHAnsi"/>
          <w:lang w:val="fr-FR"/>
        </w:rPr>
        <w:t xml:space="preserve">, </w:t>
      </w:r>
      <w:r w:rsidR="00936640" w:rsidRPr="00AE035E">
        <w:rPr>
          <w:rFonts w:asciiTheme="minorHAnsi" w:hAnsiTheme="minorHAnsi"/>
          <w:lang w:val="fr-FR"/>
        </w:rPr>
        <w:t xml:space="preserve">en se basant sur les zones statistiques 51 et 57 de la </w:t>
      </w:r>
      <w:r w:rsidR="00DE1F37" w:rsidRPr="00AE035E">
        <w:rPr>
          <w:rFonts w:asciiTheme="minorHAnsi" w:hAnsiTheme="minorHAnsi"/>
          <w:lang w:val="fr-FR"/>
        </w:rPr>
        <w:t>FAO</w:t>
      </w:r>
      <w:r w:rsidR="00936640" w:rsidRPr="00AE035E">
        <w:rPr>
          <w:rFonts w:asciiTheme="minorHAnsi" w:hAnsiTheme="minorHAnsi"/>
          <w:lang w:val="fr-FR"/>
        </w:rPr>
        <w:t>, y compris l’océan Indien et les zones adjacentes</w:t>
      </w:r>
      <w:r w:rsidR="00DE1F37" w:rsidRPr="00AE035E">
        <w:rPr>
          <w:rFonts w:asciiTheme="minorHAnsi" w:hAnsiTheme="minorHAnsi"/>
          <w:lang w:val="fr-FR"/>
        </w:rPr>
        <w:t xml:space="preserve">, </w:t>
      </w:r>
      <w:r w:rsidR="00936640" w:rsidRPr="00AE035E">
        <w:rPr>
          <w:rFonts w:asciiTheme="minorHAnsi" w:hAnsiTheme="minorHAnsi"/>
          <w:lang w:val="fr-FR"/>
        </w:rPr>
        <w:t xml:space="preserve">le nord de la convergence </w:t>
      </w:r>
      <w:r w:rsidR="004F057D" w:rsidRPr="00AE035E">
        <w:rPr>
          <w:rFonts w:asciiTheme="minorHAnsi" w:hAnsiTheme="minorHAnsi"/>
          <w:lang w:val="fr-FR"/>
        </w:rPr>
        <w:t>antarctique</w:t>
      </w:r>
      <w:r w:rsidR="00936640" w:rsidRPr="00AE035E">
        <w:rPr>
          <w:rFonts w:asciiTheme="minorHAnsi" w:hAnsiTheme="minorHAnsi"/>
          <w:lang w:val="fr-FR"/>
        </w:rPr>
        <w:t xml:space="preserve">, dans la mesure </w:t>
      </w:r>
      <w:r w:rsidR="002A0DBF" w:rsidRPr="00AE035E">
        <w:rPr>
          <w:rFonts w:asciiTheme="minorHAnsi" w:hAnsiTheme="minorHAnsi"/>
          <w:lang w:val="fr-FR"/>
        </w:rPr>
        <w:t xml:space="preserve">où il est </w:t>
      </w:r>
      <w:r w:rsidR="00936640" w:rsidRPr="00AE035E">
        <w:rPr>
          <w:rFonts w:asciiTheme="minorHAnsi" w:hAnsiTheme="minorHAnsi"/>
          <w:lang w:val="fr-FR"/>
        </w:rPr>
        <w:t xml:space="preserve">nécessaire </w:t>
      </w:r>
      <w:r w:rsidR="002A0DBF" w:rsidRPr="00AE035E">
        <w:rPr>
          <w:rFonts w:asciiTheme="minorHAnsi" w:hAnsiTheme="minorHAnsi"/>
          <w:lang w:val="fr-FR"/>
        </w:rPr>
        <w:t>de</w:t>
      </w:r>
      <w:r w:rsidR="00936640" w:rsidRPr="00AE035E">
        <w:rPr>
          <w:rFonts w:asciiTheme="minorHAnsi" w:hAnsiTheme="minorHAnsi"/>
          <w:lang w:val="fr-FR"/>
        </w:rPr>
        <w:t xml:space="preserve"> couvrir ces mers dans le but de conserver et de gérer les s</w:t>
      </w:r>
      <w:r w:rsidR="00DE1F37" w:rsidRPr="00AE035E">
        <w:rPr>
          <w:rFonts w:asciiTheme="minorHAnsi" w:hAnsiTheme="minorHAnsi"/>
          <w:lang w:val="fr-FR"/>
        </w:rPr>
        <w:t xml:space="preserve">tocks </w:t>
      </w:r>
      <w:r w:rsidR="00936640" w:rsidRPr="00AE035E">
        <w:rPr>
          <w:rFonts w:asciiTheme="minorHAnsi" w:hAnsiTheme="minorHAnsi"/>
          <w:lang w:val="fr-FR"/>
        </w:rPr>
        <w:t>qui migrent de ou vers l</w:t>
      </w:r>
      <w:r w:rsidR="002A0DBF" w:rsidRPr="00AE035E">
        <w:rPr>
          <w:rFonts w:asciiTheme="minorHAnsi" w:hAnsiTheme="minorHAnsi"/>
          <w:lang w:val="fr-FR"/>
        </w:rPr>
        <w:t>’océ</w:t>
      </w:r>
      <w:r w:rsidR="00936640" w:rsidRPr="00AE035E">
        <w:rPr>
          <w:rFonts w:asciiTheme="minorHAnsi" w:hAnsiTheme="minorHAnsi"/>
          <w:lang w:val="fr-FR"/>
        </w:rPr>
        <w:t>an Indien</w:t>
      </w:r>
      <w:r w:rsidR="00DE1F37" w:rsidRPr="00AE035E">
        <w:rPr>
          <w:rFonts w:asciiTheme="minorHAnsi" w:hAnsiTheme="minorHAnsi"/>
          <w:lang w:val="fr-FR"/>
        </w:rPr>
        <w:t>.</w:t>
      </w:r>
      <w:r w:rsidR="00DE1F37" w:rsidRPr="00AE035E">
        <w:rPr>
          <w:rStyle w:val="FootnoteReference"/>
          <w:rFonts w:asciiTheme="minorHAnsi" w:hAnsiTheme="minorHAnsi"/>
          <w:lang w:val="fr-FR"/>
        </w:rPr>
        <w:footnoteReference w:id="6"/>
      </w:r>
      <w:r w:rsidR="00DE1F37" w:rsidRPr="00AE035E">
        <w:rPr>
          <w:rFonts w:asciiTheme="minorHAnsi" w:hAnsiTheme="minorHAnsi"/>
          <w:lang w:val="fr-FR"/>
        </w:rPr>
        <w:t xml:space="preserve"> </w:t>
      </w:r>
    </w:p>
    <w:p w14:paraId="3CDFA610" w14:textId="77777777" w:rsidR="00007135" w:rsidRPr="00AE035E" w:rsidRDefault="00007135" w:rsidP="002D5A1F">
      <w:pPr>
        <w:rPr>
          <w:rFonts w:asciiTheme="minorHAnsi" w:hAnsiTheme="minorHAnsi"/>
          <w:lang w:val="fr-FR"/>
        </w:rPr>
      </w:pPr>
    </w:p>
    <w:p w14:paraId="6AF29122" w14:textId="0729A904" w:rsidR="001C4642" w:rsidRPr="00AE035E" w:rsidRDefault="00E8107E" w:rsidP="002D5A1F">
      <w:pPr>
        <w:rPr>
          <w:rFonts w:asciiTheme="minorHAnsi" w:hAnsiTheme="minorHAnsi"/>
          <w:lang w:val="fr-FR"/>
        </w:rPr>
      </w:pPr>
      <w:r w:rsidRPr="00AE035E">
        <w:rPr>
          <w:rFonts w:asciiTheme="minorHAnsi" w:hAnsiTheme="minorHAnsi"/>
          <w:lang w:val="fr-FR"/>
        </w:rPr>
        <w:t>On</w:t>
      </w:r>
      <w:r w:rsidR="00C643E2" w:rsidRPr="00AE035E">
        <w:rPr>
          <w:rFonts w:asciiTheme="minorHAnsi" w:hAnsiTheme="minorHAnsi"/>
          <w:lang w:val="fr-FR"/>
        </w:rPr>
        <w:t xml:space="preserve"> </w:t>
      </w:r>
      <w:r w:rsidRPr="00AE035E">
        <w:rPr>
          <w:rFonts w:asciiTheme="minorHAnsi" w:hAnsiTheme="minorHAnsi"/>
          <w:lang w:val="fr-FR"/>
        </w:rPr>
        <w:t>entend par « m</w:t>
      </w:r>
      <w:r w:rsidR="005E37B7" w:rsidRPr="00AE035E">
        <w:rPr>
          <w:rFonts w:asciiTheme="minorHAnsi" w:hAnsiTheme="minorHAnsi"/>
          <w:lang w:val="fr-FR"/>
        </w:rPr>
        <w:t xml:space="preserve">esure de </w:t>
      </w:r>
      <w:r w:rsidR="00C569E0" w:rsidRPr="00AE035E">
        <w:rPr>
          <w:rFonts w:asciiTheme="minorHAnsi" w:hAnsiTheme="minorHAnsi"/>
          <w:lang w:val="fr-FR"/>
        </w:rPr>
        <w:t xml:space="preserve">conservation et de gestion </w:t>
      </w:r>
      <w:r w:rsidRPr="00AE035E">
        <w:rPr>
          <w:rFonts w:asciiTheme="minorHAnsi" w:hAnsiTheme="minorHAnsi"/>
          <w:lang w:val="fr-FR"/>
        </w:rPr>
        <w:t xml:space="preserve">de la CTOI », </w:t>
      </w:r>
      <w:r w:rsidR="005E37B7" w:rsidRPr="00AE035E">
        <w:rPr>
          <w:rFonts w:asciiTheme="minorHAnsi" w:hAnsiTheme="minorHAnsi"/>
          <w:lang w:val="fr-FR"/>
        </w:rPr>
        <w:t>toute mesure adoptée conformément à l’</w:t>
      </w:r>
      <w:r w:rsidR="001C4642" w:rsidRPr="00AE035E">
        <w:rPr>
          <w:rFonts w:asciiTheme="minorHAnsi" w:hAnsiTheme="minorHAnsi"/>
          <w:lang w:val="fr-FR"/>
        </w:rPr>
        <w:t xml:space="preserve">Article IX </w:t>
      </w:r>
      <w:r w:rsidR="00C569E0" w:rsidRPr="00AE035E">
        <w:rPr>
          <w:rFonts w:asciiTheme="minorHAnsi" w:hAnsiTheme="minorHAnsi"/>
          <w:lang w:val="fr-FR"/>
        </w:rPr>
        <w:t>de l’Accord portant création de la CTOI ;</w:t>
      </w:r>
    </w:p>
    <w:p w14:paraId="76B6BB49" w14:textId="77777777" w:rsidR="001C4642" w:rsidRPr="00AE035E" w:rsidRDefault="001C4642" w:rsidP="002D5A1F">
      <w:pPr>
        <w:rPr>
          <w:rFonts w:asciiTheme="minorHAnsi" w:hAnsiTheme="minorHAnsi"/>
          <w:highlight w:val="yellow"/>
          <w:lang w:val="fr-FR"/>
        </w:rPr>
      </w:pPr>
    </w:p>
    <w:p w14:paraId="5B3BDC20" w14:textId="508267FD" w:rsidR="00007135" w:rsidRPr="00AE035E" w:rsidRDefault="00907771" w:rsidP="002D5A1F">
      <w:pPr>
        <w:rPr>
          <w:rFonts w:asciiTheme="minorHAnsi" w:hAnsiTheme="minorHAnsi"/>
          <w:lang w:val="fr-FR"/>
        </w:rPr>
      </w:pPr>
      <w:r w:rsidRPr="00AE035E">
        <w:rPr>
          <w:rFonts w:asciiTheme="minorHAnsi" w:hAnsiTheme="minorHAnsi"/>
          <w:lang w:val="fr-FR"/>
        </w:rPr>
        <w:t xml:space="preserve">On entend par « Registre CTOI des navires de pêche » </w:t>
      </w:r>
      <w:r w:rsidR="00E8107E" w:rsidRPr="00AE035E">
        <w:rPr>
          <w:rFonts w:asciiTheme="minorHAnsi" w:hAnsiTheme="minorHAnsi"/>
          <w:lang w:val="fr-FR"/>
        </w:rPr>
        <w:t xml:space="preserve">le registre </w:t>
      </w:r>
      <w:r w:rsidRPr="00AE035E">
        <w:rPr>
          <w:rFonts w:asciiTheme="minorHAnsi" w:hAnsiTheme="minorHAnsi"/>
          <w:lang w:val="fr-FR"/>
        </w:rPr>
        <w:t xml:space="preserve">des navires de la </w:t>
      </w:r>
      <w:r w:rsidR="00E8107E" w:rsidRPr="00AE035E">
        <w:rPr>
          <w:rFonts w:asciiTheme="minorHAnsi" w:hAnsiTheme="minorHAnsi"/>
          <w:lang w:val="fr-FR"/>
        </w:rPr>
        <w:t xml:space="preserve">CTOI </w:t>
      </w:r>
      <w:r w:rsidRPr="00AE035E">
        <w:rPr>
          <w:rFonts w:asciiTheme="minorHAnsi" w:hAnsiTheme="minorHAnsi"/>
          <w:lang w:val="fr-FR"/>
        </w:rPr>
        <w:t>qui sont</w:t>
      </w:r>
      <w:r w:rsidR="00E8107E" w:rsidRPr="00AE035E">
        <w:rPr>
          <w:rFonts w:asciiTheme="minorHAnsi" w:hAnsiTheme="minorHAnsi"/>
          <w:lang w:val="fr-FR"/>
        </w:rPr>
        <w:t xml:space="preserve"> autorisés à opérer dans la zone </w:t>
      </w:r>
      <w:r w:rsidRPr="00AE035E">
        <w:rPr>
          <w:rFonts w:asciiTheme="minorHAnsi" w:hAnsiTheme="minorHAnsi"/>
          <w:lang w:val="fr-FR"/>
        </w:rPr>
        <w:t xml:space="preserve">de la CTOI établie </w:t>
      </w:r>
      <w:r w:rsidR="00E8107E" w:rsidRPr="00AE035E">
        <w:rPr>
          <w:rFonts w:asciiTheme="minorHAnsi" w:hAnsiTheme="minorHAnsi"/>
          <w:lang w:val="fr-FR"/>
        </w:rPr>
        <w:t>e</w:t>
      </w:r>
      <w:r w:rsidRPr="00AE035E">
        <w:rPr>
          <w:rFonts w:asciiTheme="minorHAnsi" w:hAnsiTheme="minorHAnsi"/>
          <w:lang w:val="fr-FR"/>
        </w:rPr>
        <w:t xml:space="preserve">n vertu de la Résolution 14/04 </w:t>
      </w:r>
      <w:r w:rsidRPr="00AE035E">
        <w:rPr>
          <w:rFonts w:asciiTheme="minorHAnsi" w:hAnsiTheme="minorHAnsi"/>
          <w:iCs/>
          <w:lang w:val="fr-FR"/>
        </w:rPr>
        <w:t>Concernant le registre CTOI des navires autorisés à opérer dans</w:t>
      </w:r>
      <w:r w:rsidRPr="00AE035E">
        <w:rPr>
          <w:rFonts w:asciiTheme="minorHAnsi" w:hAnsiTheme="minorHAnsi"/>
          <w:lang w:val="fr-FR"/>
        </w:rPr>
        <w:t xml:space="preserve"> la zone de compétence de la CTOI </w:t>
      </w:r>
      <w:r w:rsidR="00007135" w:rsidRPr="00AE035E">
        <w:rPr>
          <w:rFonts w:asciiTheme="minorHAnsi" w:hAnsiTheme="minorHAnsi"/>
          <w:lang w:val="fr-FR"/>
        </w:rPr>
        <w:t>;</w:t>
      </w:r>
    </w:p>
    <w:p w14:paraId="2278942A" w14:textId="194A020C" w:rsidR="00304EEB" w:rsidRPr="00AE035E" w:rsidRDefault="00026B67" w:rsidP="00026B67">
      <w:pPr>
        <w:tabs>
          <w:tab w:val="left" w:pos="6915"/>
        </w:tabs>
        <w:rPr>
          <w:rFonts w:asciiTheme="minorHAnsi" w:hAnsiTheme="minorHAnsi"/>
          <w:lang w:val="fr-FR"/>
        </w:rPr>
      </w:pPr>
      <w:r w:rsidRPr="00AE035E">
        <w:rPr>
          <w:rFonts w:asciiTheme="minorHAnsi" w:hAnsiTheme="minorHAnsi"/>
          <w:lang w:val="fr-FR"/>
        </w:rPr>
        <w:tab/>
      </w:r>
    </w:p>
    <w:p w14:paraId="16116CCF" w14:textId="5996E9AA" w:rsidR="00304EEB" w:rsidRPr="00AE035E" w:rsidRDefault="00026B67" w:rsidP="002D5A1F">
      <w:pPr>
        <w:rPr>
          <w:rFonts w:asciiTheme="minorHAnsi" w:hAnsiTheme="minorHAnsi"/>
          <w:lang w:val="fr-FR"/>
        </w:rPr>
      </w:pPr>
      <w:r w:rsidRPr="00AE035E">
        <w:rPr>
          <w:rFonts w:asciiTheme="minorHAnsi" w:hAnsiTheme="minorHAnsi"/>
          <w:lang w:val="fr-FR"/>
        </w:rPr>
        <w:t xml:space="preserve">Le terme </w:t>
      </w:r>
      <w:r w:rsidR="00582EF8" w:rsidRPr="00AE035E">
        <w:rPr>
          <w:rFonts w:asciiTheme="minorHAnsi" w:hAnsiTheme="minorHAnsi"/>
          <w:lang w:val="fr-FR"/>
        </w:rPr>
        <w:t>« </w:t>
      </w:r>
      <w:r w:rsidR="00872D21" w:rsidRPr="00AE035E">
        <w:rPr>
          <w:rFonts w:asciiTheme="minorHAnsi" w:hAnsiTheme="minorHAnsi"/>
          <w:lang w:val="fr-FR"/>
        </w:rPr>
        <w:t>g</w:t>
      </w:r>
      <w:r w:rsidR="00582EF8" w:rsidRPr="00AE035E">
        <w:rPr>
          <w:rFonts w:asciiTheme="minorHAnsi" w:hAnsiTheme="minorHAnsi"/>
          <w:lang w:val="fr-FR"/>
        </w:rPr>
        <w:t>rands palangriers thoniers » ou « </w:t>
      </w:r>
      <w:r w:rsidR="00304EEB" w:rsidRPr="00AE035E">
        <w:rPr>
          <w:rFonts w:asciiTheme="minorHAnsi" w:hAnsiTheme="minorHAnsi"/>
          <w:lang w:val="fr-FR"/>
        </w:rPr>
        <w:t>LSTV</w:t>
      </w:r>
      <w:r w:rsidR="00582EF8" w:rsidRPr="00AE035E">
        <w:rPr>
          <w:rFonts w:asciiTheme="minorHAnsi" w:hAnsiTheme="minorHAnsi"/>
          <w:lang w:val="fr-FR"/>
        </w:rPr>
        <w:t> »</w:t>
      </w:r>
      <w:r w:rsidR="00304EEB" w:rsidRPr="00AE035E">
        <w:rPr>
          <w:rFonts w:asciiTheme="minorHAnsi" w:hAnsiTheme="minorHAnsi"/>
          <w:lang w:val="fr-FR"/>
        </w:rPr>
        <w:t xml:space="preserve"> </w:t>
      </w:r>
      <w:r w:rsidR="00582EF8" w:rsidRPr="00AE035E">
        <w:rPr>
          <w:rFonts w:asciiTheme="minorHAnsi" w:hAnsiTheme="minorHAnsi"/>
          <w:lang w:val="fr-FR"/>
        </w:rPr>
        <w:t>a le sens que lui donne la CTOI de temps à autre</w:t>
      </w:r>
      <w:r w:rsidR="00D36A89" w:rsidRPr="00AE035E">
        <w:rPr>
          <w:rFonts w:asciiTheme="minorHAnsi" w:hAnsiTheme="minorHAnsi"/>
          <w:lang w:val="fr-FR"/>
        </w:rPr>
        <w:t xml:space="preserve">, </w:t>
      </w:r>
      <w:r w:rsidRPr="00AE035E">
        <w:rPr>
          <w:rFonts w:asciiTheme="minorHAnsi" w:hAnsiTheme="minorHAnsi"/>
          <w:lang w:val="fr-FR"/>
        </w:rPr>
        <w:t xml:space="preserve">et à défaut d’autre définition, signifie les navires de pêche de 24 mètres de longueur hors tout ou plus et qui </w:t>
      </w:r>
      <w:r w:rsidR="003106C5" w:rsidRPr="00AE035E">
        <w:rPr>
          <w:rFonts w:asciiTheme="minorHAnsi" w:hAnsiTheme="minorHAnsi"/>
          <w:lang w:val="fr-FR"/>
        </w:rPr>
        <w:t xml:space="preserve">pratiquent ou sont équipés à pratiquer la pêche </w:t>
      </w:r>
      <w:r w:rsidR="00872D21" w:rsidRPr="00AE035E">
        <w:rPr>
          <w:rFonts w:asciiTheme="minorHAnsi" w:hAnsiTheme="minorHAnsi"/>
          <w:lang w:val="fr-FR"/>
        </w:rPr>
        <w:t>et les activités connexes liées aux thons, aux thonidés et aux requins capturés dans les pêches de thons et de thonidés</w:t>
      </w:r>
      <w:r w:rsidR="00D36A89" w:rsidRPr="00AE035E">
        <w:rPr>
          <w:rFonts w:asciiTheme="minorHAnsi" w:hAnsiTheme="minorHAnsi"/>
          <w:lang w:val="fr-FR"/>
        </w:rPr>
        <w:t xml:space="preserve"> </w:t>
      </w:r>
      <w:r w:rsidR="00F20B83" w:rsidRPr="00AE035E">
        <w:rPr>
          <w:rFonts w:asciiTheme="minorHAnsi" w:hAnsiTheme="minorHAnsi"/>
          <w:lang w:val="fr-FR"/>
        </w:rPr>
        <w:t>[</w:t>
      </w:r>
      <w:r w:rsidR="00EF40E2" w:rsidRPr="00AE035E">
        <w:rPr>
          <w:rFonts w:asciiTheme="minorHAnsi" w:hAnsiTheme="minorHAnsi"/>
          <w:lang w:val="fr-FR"/>
        </w:rPr>
        <w:t>dans la zone de compétence de la CTOI</w:t>
      </w:r>
      <w:r w:rsidR="00D36A89" w:rsidRPr="00AE035E">
        <w:rPr>
          <w:rFonts w:asciiTheme="minorHAnsi" w:hAnsiTheme="minorHAnsi"/>
          <w:lang w:val="fr-FR"/>
        </w:rPr>
        <w:t>]</w:t>
      </w:r>
      <w:r w:rsidR="00EF40E2" w:rsidRPr="00AE035E">
        <w:rPr>
          <w:rFonts w:asciiTheme="minorHAnsi" w:hAnsiTheme="minorHAnsi"/>
          <w:lang w:val="fr-FR"/>
        </w:rPr>
        <w:t> </w:t>
      </w:r>
      <w:r w:rsidR="00304EEB" w:rsidRPr="00AE035E">
        <w:rPr>
          <w:rFonts w:asciiTheme="minorHAnsi" w:hAnsiTheme="minorHAnsi"/>
          <w:lang w:val="fr-FR"/>
        </w:rPr>
        <w:t>;</w:t>
      </w:r>
      <w:r w:rsidR="0009664E" w:rsidRPr="00AE035E">
        <w:rPr>
          <w:rStyle w:val="FootnoteReference"/>
          <w:rFonts w:asciiTheme="minorHAnsi" w:hAnsiTheme="minorHAnsi"/>
          <w:lang w:val="fr-FR"/>
        </w:rPr>
        <w:footnoteReference w:id="7"/>
      </w:r>
    </w:p>
    <w:p w14:paraId="3587F26E" w14:textId="77777777" w:rsidR="00825C01" w:rsidRPr="00AE035E" w:rsidRDefault="00825C01" w:rsidP="002D5A1F">
      <w:pPr>
        <w:rPr>
          <w:rFonts w:asciiTheme="minorHAnsi" w:hAnsiTheme="minorHAnsi"/>
          <w:highlight w:val="yellow"/>
          <w:lang w:val="fr-FR"/>
        </w:rPr>
      </w:pPr>
    </w:p>
    <w:p w14:paraId="3B6C2666" w14:textId="6ACECD00" w:rsidR="002D5A1F" w:rsidRPr="00AE035E" w:rsidRDefault="00C643E2" w:rsidP="002D5A1F">
      <w:pPr>
        <w:rPr>
          <w:rFonts w:asciiTheme="minorHAnsi" w:hAnsiTheme="minorHAnsi"/>
          <w:lang w:val="fr-FR"/>
        </w:rPr>
      </w:pPr>
      <w:r w:rsidRPr="00AE035E">
        <w:rPr>
          <w:rFonts w:asciiTheme="minorHAnsi" w:hAnsiTheme="minorHAnsi"/>
          <w:lang w:val="fr-FR"/>
        </w:rPr>
        <w:t>On entend par</w:t>
      </w:r>
      <w:r w:rsidR="00007135" w:rsidRPr="00AE035E">
        <w:rPr>
          <w:rFonts w:asciiTheme="minorHAnsi" w:hAnsiTheme="minorHAnsi"/>
          <w:lang w:val="fr-FR"/>
        </w:rPr>
        <w:t xml:space="preserve"> </w:t>
      </w:r>
      <w:r w:rsidR="00C17BA4" w:rsidRPr="00AE035E">
        <w:rPr>
          <w:rFonts w:asciiTheme="minorHAnsi" w:hAnsiTheme="minorHAnsi"/>
          <w:lang w:val="fr-FR"/>
        </w:rPr>
        <w:t>« loi »</w:t>
      </w:r>
      <w:r w:rsidR="003523F9" w:rsidRPr="00AE035E">
        <w:rPr>
          <w:rFonts w:asciiTheme="minorHAnsi" w:hAnsiTheme="minorHAnsi"/>
          <w:lang w:val="fr-FR"/>
        </w:rPr>
        <w:t xml:space="preserve"> la loi nationale principale, la législation, l’acte ou tout autre instrument en vigueur dans le système législatif d’un pays ;</w:t>
      </w:r>
      <w:r w:rsidR="00825C01" w:rsidRPr="00AE035E">
        <w:rPr>
          <w:rFonts w:asciiTheme="minorHAnsi" w:hAnsiTheme="minorHAnsi"/>
          <w:lang w:val="fr-FR"/>
        </w:rPr>
        <w:t xml:space="preserve">  </w:t>
      </w:r>
    </w:p>
    <w:p w14:paraId="3F09F8FD" w14:textId="77777777" w:rsidR="00825C01" w:rsidRPr="00AE035E" w:rsidRDefault="00825C01" w:rsidP="002D5A1F">
      <w:pPr>
        <w:rPr>
          <w:rFonts w:asciiTheme="minorHAnsi" w:hAnsiTheme="minorHAnsi"/>
          <w:lang w:val="fr-FR"/>
        </w:rPr>
      </w:pPr>
    </w:p>
    <w:p w14:paraId="7CA1C4E5" w14:textId="3DF64E16" w:rsidR="00825C01" w:rsidRPr="00AE035E" w:rsidRDefault="00C643E2" w:rsidP="002D5A1F">
      <w:pPr>
        <w:rPr>
          <w:rFonts w:asciiTheme="minorHAnsi" w:hAnsiTheme="minorHAnsi"/>
          <w:lang w:val="fr-FR"/>
        </w:rPr>
      </w:pPr>
      <w:r w:rsidRPr="00AE035E">
        <w:rPr>
          <w:rFonts w:asciiTheme="minorHAnsi" w:hAnsiTheme="minorHAnsi"/>
          <w:lang w:val="fr-FR"/>
        </w:rPr>
        <w:t xml:space="preserve">On entend par </w:t>
      </w:r>
      <w:r w:rsidR="00AA38FD" w:rsidRPr="00AE035E">
        <w:rPr>
          <w:rFonts w:asciiTheme="minorHAnsi" w:hAnsiTheme="minorHAnsi"/>
          <w:lang w:val="fr-FR"/>
        </w:rPr>
        <w:t xml:space="preserve">« législation » les lois, les règlements, les ordres, les avis et tout autre instrument ayant force de loi dans un pays ou </w:t>
      </w:r>
      <w:r w:rsidR="00913590" w:rsidRPr="00AE035E">
        <w:rPr>
          <w:rFonts w:asciiTheme="minorHAnsi" w:hAnsiTheme="minorHAnsi"/>
          <w:lang w:val="fr-FR"/>
        </w:rPr>
        <w:t>au sein d’</w:t>
      </w:r>
      <w:r w:rsidR="00AA38FD" w:rsidRPr="00AE035E">
        <w:rPr>
          <w:rFonts w:asciiTheme="minorHAnsi" w:hAnsiTheme="minorHAnsi"/>
          <w:lang w:val="fr-FR"/>
        </w:rPr>
        <w:t>une organisation d’intégration économique régionale ;</w:t>
      </w:r>
    </w:p>
    <w:p w14:paraId="650B6DDD" w14:textId="77777777" w:rsidR="003831BE" w:rsidRPr="00AE035E" w:rsidRDefault="003831BE" w:rsidP="002D5A1F">
      <w:pPr>
        <w:rPr>
          <w:rFonts w:asciiTheme="minorHAnsi" w:hAnsiTheme="minorHAnsi"/>
          <w:highlight w:val="yellow"/>
          <w:lang w:val="fr-FR"/>
        </w:rPr>
      </w:pPr>
    </w:p>
    <w:p w14:paraId="0282AE0D" w14:textId="1CB1CB4F" w:rsidR="003E4714" w:rsidRPr="00AE035E" w:rsidRDefault="00C643E2" w:rsidP="002D5A1F">
      <w:pPr>
        <w:rPr>
          <w:rFonts w:asciiTheme="minorHAnsi" w:hAnsiTheme="minorHAnsi"/>
          <w:lang w:val="fr-FR"/>
        </w:rPr>
      </w:pPr>
      <w:r w:rsidRPr="00AE035E">
        <w:rPr>
          <w:rFonts w:asciiTheme="minorHAnsi" w:hAnsiTheme="minorHAnsi"/>
          <w:lang w:val="fr-FR"/>
        </w:rPr>
        <w:t>On entend par  « capitaine »</w:t>
      </w:r>
      <w:r w:rsidR="001205C3" w:rsidRPr="00AE035E">
        <w:rPr>
          <w:rFonts w:asciiTheme="minorHAnsi" w:hAnsiTheme="minorHAnsi"/>
          <w:lang w:val="fr-FR"/>
        </w:rPr>
        <w:t xml:space="preserve"> la personne qui a le contrôle ou la charge</w:t>
      </w:r>
      <w:r w:rsidR="00261C37" w:rsidRPr="00AE035E">
        <w:rPr>
          <w:rFonts w:asciiTheme="minorHAnsi" w:hAnsiTheme="minorHAnsi"/>
          <w:lang w:val="fr-FR"/>
        </w:rPr>
        <w:t xml:space="preserve"> d’un navire, d’un aéronef ou d’un véhicule</w:t>
      </w:r>
      <w:r w:rsidR="001205C3" w:rsidRPr="00AE035E">
        <w:rPr>
          <w:rFonts w:asciiTheme="minorHAnsi" w:hAnsiTheme="minorHAnsi"/>
          <w:lang w:val="fr-FR"/>
        </w:rPr>
        <w:t xml:space="preserve">, </w:t>
      </w:r>
      <w:r w:rsidR="00261C37" w:rsidRPr="00AE035E">
        <w:rPr>
          <w:rFonts w:asciiTheme="minorHAnsi" w:hAnsiTheme="minorHAnsi"/>
          <w:lang w:val="fr-FR"/>
        </w:rPr>
        <w:t>ou qui a pour l’instant la charge ou semble avoir la responsabilité d’un navire, d’un aéronef ou d’un véhicule</w:t>
      </w:r>
      <w:r w:rsidR="00EF1074" w:rsidRPr="00AE035E">
        <w:rPr>
          <w:rFonts w:asciiTheme="minorHAnsi" w:hAnsiTheme="minorHAnsi"/>
          <w:lang w:val="fr-FR"/>
        </w:rPr>
        <w:t xml:space="preserve">, définition qui n’inclut pas le pilote, ce dernier étant responsable uniquement de la navigation du navire ; </w:t>
      </w:r>
    </w:p>
    <w:p w14:paraId="6A5BD860" w14:textId="1CDFCC37" w:rsidR="001934B6" w:rsidRPr="00AE035E" w:rsidRDefault="00615989" w:rsidP="00615989">
      <w:pPr>
        <w:tabs>
          <w:tab w:val="left" w:pos="2985"/>
        </w:tabs>
        <w:rPr>
          <w:rFonts w:asciiTheme="minorHAnsi" w:hAnsiTheme="minorHAnsi"/>
          <w:lang w:val="fr-FR"/>
        </w:rPr>
      </w:pPr>
      <w:r w:rsidRPr="00AE035E">
        <w:rPr>
          <w:rFonts w:asciiTheme="minorHAnsi" w:hAnsiTheme="minorHAnsi"/>
          <w:lang w:val="fr-FR"/>
        </w:rPr>
        <w:tab/>
      </w:r>
    </w:p>
    <w:p w14:paraId="6088C8CC" w14:textId="01C01850" w:rsidR="001934B6" w:rsidRPr="00AE035E" w:rsidRDefault="00EF1074" w:rsidP="002D5A1F">
      <w:pPr>
        <w:rPr>
          <w:rFonts w:asciiTheme="minorHAnsi" w:hAnsiTheme="minorHAnsi"/>
          <w:lang w:val="fr-FR"/>
        </w:rPr>
      </w:pPr>
      <w:r w:rsidRPr="00AE035E">
        <w:rPr>
          <w:rFonts w:asciiTheme="minorHAnsi" w:hAnsiTheme="minorHAnsi"/>
          <w:lang w:val="fr-FR"/>
        </w:rPr>
        <w:t>On entend par « </w:t>
      </w:r>
      <w:r w:rsidR="002674A1" w:rsidRPr="00AE035E">
        <w:rPr>
          <w:rFonts w:asciiTheme="minorHAnsi" w:hAnsiTheme="minorHAnsi"/>
          <w:lang w:val="fr-FR"/>
        </w:rPr>
        <w:t>émetteur-récepteur mobile » ou « MTU », un dispositif approuvé par le</w:t>
      </w:r>
      <w:r w:rsidR="001934B6" w:rsidRPr="00AE035E">
        <w:rPr>
          <w:rFonts w:asciiTheme="minorHAnsi" w:hAnsiTheme="minorHAnsi"/>
          <w:lang w:val="fr-FR"/>
        </w:rPr>
        <w:t xml:space="preserve"> [</w:t>
      </w:r>
      <w:r w:rsidR="00922EC5" w:rsidRPr="00AE035E">
        <w:rPr>
          <w:rFonts w:asciiTheme="minorHAnsi" w:hAnsiTheme="minorHAnsi"/>
          <w:lang w:val="fr-FR"/>
        </w:rPr>
        <w:t>haut responsable de la gestion des pêches</w:t>
      </w:r>
      <w:r w:rsidR="001934B6" w:rsidRPr="00AE035E">
        <w:rPr>
          <w:rFonts w:asciiTheme="minorHAnsi" w:hAnsiTheme="minorHAnsi"/>
          <w:lang w:val="fr-FR"/>
        </w:rPr>
        <w:t xml:space="preserve">], </w:t>
      </w:r>
      <w:r w:rsidR="00C643E2" w:rsidRPr="00AE035E">
        <w:rPr>
          <w:rFonts w:asciiTheme="minorHAnsi" w:hAnsiTheme="minorHAnsi"/>
          <w:lang w:val="fr-FR"/>
        </w:rPr>
        <w:t>qui est installé</w:t>
      </w:r>
      <w:r w:rsidR="0059770C" w:rsidRPr="00AE035E">
        <w:rPr>
          <w:rFonts w:asciiTheme="minorHAnsi" w:hAnsiTheme="minorHAnsi"/>
          <w:lang w:val="fr-FR"/>
        </w:rPr>
        <w:t xml:space="preserve"> à bord d'un navire de pêche et</w:t>
      </w:r>
      <w:r w:rsidR="00C643E2" w:rsidRPr="00AE035E">
        <w:rPr>
          <w:rFonts w:asciiTheme="minorHAnsi" w:hAnsiTheme="minorHAnsi"/>
          <w:lang w:val="fr-FR"/>
        </w:rPr>
        <w:t xml:space="preserve"> conçu pour trans</w:t>
      </w:r>
      <w:r w:rsidRPr="00AE035E">
        <w:rPr>
          <w:rFonts w:asciiTheme="minorHAnsi" w:hAnsiTheme="minorHAnsi"/>
          <w:lang w:val="fr-FR"/>
        </w:rPr>
        <w:t xml:space="preserve">mettre automatiquement, </w:t>
      </w:r>
      <w:r w:rsidR="00C643E2" w:rsidRPr="00AE035E">
        <w:rPr>
          <w:rFonts w:asciiTheme="minorHAnsi" w:hAnsiTheme="minorHAnsi"/>
          <w:lang w:val="fr-FR"/>
        </w:rPr>
        <w:t xml:space="preserve">indépendamment </w:t>
      </w:r>
      <w:r w:rsidR="00331701" w:rsidRPr="00AE035E">
        <w:rPr>
          <w:rFonts w:asciiTheme="minorHAnsi" w:hAnsiTheme="minorHAnsi"/>
          <w:lang w:val="fr-FR"/>
        </w:rPr>
        <w:t xml:space="preserve">de, ou en conjonction avec, </w:t>
      </w:r>
      <w:r w:rsidRPr="00AE035E">
        <w:rPr>
          <w:rFonts w:asciiTheme="minorHAnsi" w:hAnsiTheme="minorHAnsi"/>
          <w:lang w:val="fr-FR"/>
        </w:rPr>
        <w:t xml:space="preserve">un/des </w:t>
      </w:r>
      <w:r w:rsidR="00C643E2" w:rsidRPr="00AE035E">
        <w:rPr>
          <w:rFonts w:asciiTheme="minorHAnsi" w:hAnsiTheme="minorHAnsi"/>
          <w:lang w:val="fr-FR"/>
        </w:rPr>
        <w:t>autre</w:t>
      </w:r>
      <w:r w:rsidRPr="00AE035E">
        <w:rPr>
          <w:rFonts w:asciiTheme="minorHAnsi" w:hAnsiTheme="minorHAnsi"/>
          <w:lang w:val="fr-FR"/>
        </w:rPr>
        <w:t xml:space="preserve">(s) </w:t>
      </w:r>
      <w:r w:rsidR="00C643E2" w:rsidRPr="00AE035E">
        <w:rPr>
          <w:rFonts w:asciiTheme="minorHAnsi" w:hAnsiTheme="minorHAnsi"/>
          <w:lang w:val="fr-FR"/>
        </w:rPr>
        <w:t>dispositif</w:t>
      </w:r>
      <w:r w:rsidRPr="00AE035E">
        <w:rPr>
          <w:rFonts w:asciiTheme="minorHAnsi" w:hAnsiTheme="minorHAnsi"/>
          <w:lang w:val="fr-FR"/>
        </w:rPr>
        <w:t>(s)</w:t>
      </w:r>
      <w:r w:rsidR="00C643E2" w:rsidRPr="00AE035E">
        <w:rPr>
          <w:rFonts w:asciiTheme="minorHAnsi" w:hAnsiTheme="minorHAnsi"/>
          <w:lang w:val="fr-FR"/>
        </w:rPr>
        <w:t>, des</w:t>
      </w:r>
      <w:r w:rsidRPr="00AE035E">
        <w:rPr>
          <w:rFonts w:asciiTheme="minorHAnsi" w:hAnsiTheme="minorHAnsi"/>
          <w:lang w:val="fr-FR"/>
        </w:rPr>
        <w:t xml:space="preserve"> renseignements </w:t>
      </w:r>
      <w:r w:rsidR="00C643E2" w:rsidRPr="00AE035E">
        <w:rPr>
          <w:rFonts w:asciiTheme="minorHAnsi" w:hAnsiTheme="minorHAnsi"/>
          <w:lang w:val="fr-FR"/>
        </w:rPr>
        <w:t>ou des données concernant la positio</w:t>
      </w:r>
      <w:r w:rsidRPr="00AE035E">
        <w:rPr>
          <w:rFonts w:asciiTheme="minorHAnsi" w:hAnsiTheme="minorHAnsi"/>
          <w:lang w:val="fr-FR"/>
        </w:rPr>
        <w:t>n, la pêche, les captures et toute autre activité le cas échéant</w:t>
      </w:r>
      <w:r w:rsidR="00C643E2" w:rsidRPr="00AE035E">
        <w:rPr>
          <w:rFonts w:asciiTheme="minorHAnsi" w:hAnsiTheme="minorHAnsi"/>
          <w:lang w:val="fr-FR"/>
        </w:rPr>
        <w:t>, et permet</w:t>
      </w:r>
      <w:r w:rsidR="00F95766" w:rsidRPr="00AE035E">
        <w:rPr>
          <w:rFonts w:asciiTheme="minorHAnsi" w:hAnsiTheme="minorHAnsi"/>
          <w:lang w:val="fr-FR"/>
        </w:rPr>
        <w:t>tre</w:t>
      </w:r>
      <w:r w:rsidR="00C643E2" w:rsidRPr="00AE035E">
        <w:rPr>
          <w:rFonts w:asciiTheme="minorHAnsi" w:hAnsiTheme="minorHAnsi"/>
          <w:lang w:val="fr-FR"/>
        </w:rPr>
        <w:t xml:space="preserve"> la détection et l'identification d</w:t>
      </w:r>
      <w:r w:rsidR="00F95766" w:rsidRPr="00AE035E">
        <w:rPr>
          <w:rFonts w:asciiTheme="minorHAnsi" w:hAnsiTheme="minorHAnsi"/>
          <w:lang w:val="fr-FR"/>
        </w:rPr>
        <w:t>u</w:t>
      </w:r>
      <w:r w:rsidR="00C643E2" w:rsidRPr="00AE035E">
        <w:rPr>
          <w:rFonts w:asciiTheme="minorHAnsi" w:hAnsiTheme="minorHAnsi"/>
          <w:lang w:val="fr-FR"/>
        </w:rPr>
        <w:t xml:space="preserve"> navire de pêche en permanence ;</w:t>
      </w:r>
    </w:p>
    <w:p w14:paraId="625D68C8" w14:textId="77777777" w:rsidR="006F2DD1" w:rsidRPr="00AE035E" w:rsidRDefault="006F2DD1" w:rsidP="002D5A1F">
      <w:pPr>
        <w:rPr>
          <w:rFonts w:asciiTheme="minorHAnsi" w:hAnsiTheme="minorHAnsi"/>
          <w:lang w:val="fr-FR"/>
        </w:rPr>
      </w:pPr>
    </w:p>
    <w:p w14:paraId="4164E4F4" w14:textId="40CE7FE2" w:rsidR="0005377E" w:rsidRPr="00AE035E" w:rsidRDefault="008A51E7" w:rsidP="002D5A1F">
      <w:pPr>
        <w:rPr>
          <w:rFonts w:asciiTheme="minorHAnsi" w:hAnsiTheme="minorHAnsi"/>
          <w:lang w:val="fr-FR"/>
        </w:rPr>
      </w:pPr>
      <w:r w:rsidRPr="00AE035E">
        <w:rPr>
          <w:rFonts w:asciiTheme="minorHAnsi" w:hAnsiTheme="minorHAnsi"/>
          <w:lang w:val="fr-FR"/>
        </w:rPr>
        <w:t>On entend par « livre de pêche national » ou « livre de pêche »</w:t>
      </w:r>
      <w:r w:rsidR="00976592" w:rsidRPr="00AE035E">
        <w:rPr>
          <w:rFonts w:asciiTheme="minorHAnsi" w:hAnsiTheme="minorHAnsi"/>
          <w:lang w:val="fr-FR"/>
        </w:rPr>
        <w:t xml:space="preserve"> </w:t>
      </w:r>
      <w:r w:rsidR="000D66E8" w:rsidRPr="00AE035E">
        <w:rPr>
          <w:rFonts w:asciiTheme="minorHAnsi" w:hAnsiTheme="minorHAnsi"/>
          <w:lang w:val="fr-FR"/>
        </w:rPr>
        <w:t>tout livre</w:t>
      </w:r>
      <w:r w:rsidRPr="00AE035E">
        <w:rPr>
          <w:rFonts w:asciiTheme="minorHAnsi" w:hAnsiTheme="minorHAnsi"/>
          <w:lang w:val="fr-FR"/>
        </w:rPr>
        <w:t xml:space="preserve"> </w:t>
      </w:r>
      <w:r w:rsidR="00976592" w:rsidRPr="00AE035E">
        <w:rPr>
          <w:rFonts w:asciiTheme="minorHAnsi" w:hAnsiTheme="minorHAnsi"/>
          <w:lang w:val="fr-FR"/>
        </w:rPr>
        <w:t xml:space="preserve">de </w:t>
      </w:r>
      <w:r w:rsidR="00E221AA" w:rsidRPr="00AE035E">
        <w:rPr>
          <w:rFonts w:asciiTheme="minorHAnsi" w:hAnsiTheme="minorHAnsi"/>
          <w:lang w:val="fr-FR"/>
        </w:rPr>
        <w:t xml:space="preserve">pêche </w:t>
      </w:r>
      <w:r w:rsidR="00976592" w:rsidRPr="00AE035E">
        <w:rPr>
          <w:rFonts w:asciiTheme="minorHAnsi" w:hAnsiTheme="minorHAnsi"/>
          <w:lang w:val="fr-FR"/>
        </w:rPr>
        <w:t xml:space="preserve">relié et </w:t>
      </w:r>
      <w:r w:rsidRPr="00AE035E">
        <w:rPr>
          <w:rFonts w:asciiTheme="minorHAnsi" w:hAnsiTheme="minorHAnsi"/>
          <w:lang w:val="fr-FR"/>
        </w:rPr>
        <w:t>délivré par</w:t>
      </w:r>
      <w:r w:rsidR="00807C40" w:rsidRPr="00AE035E">
        <w:rPr>
          <w:rFonts w:asciiTheme="minorHAnsi" w:hAnsiTheme="minorHAnsi"/>
          <w:lang w:val="fr-FR"/>
        </w:rPr>
        <w:t xml:space="preserve"> l'État du pavillon d'un navire, </w:t>
      </w:r>
      <w:r w:rsidR="00976592" w:rsidRPr="00AE035E">
        <w:rPr>
          <w:rFonts w:asciiTheme="minorHAnsi" w:hAnsiTheme="minorHAnsi"/>
          <w:lang w:val="fr-FR"/>
        </w:rPr>
        <w:t xml:space="preserve">qui </w:t>
      </w:r>
      <w:r w:rsidR="000D66E8" w:rsidRPr="00AE035E">
        <w:rPr>
          <w:rFonts w:asciiTheme="minorHAnsi" w:hAnsiTheme="minorHAnsi"/>
          <w:lang w:val="fr-FR"/>
        </w:rPr>
        <w:t xml:space="preserve">est </w:t>
      </w:r>
      <w:r w:rsidRPr="00AE035E">
        <w:rPr>
          <w:rFonts w:asciiTheme="minorHAnsi" w:hAnsiTheme="minorHAnsi"/>
          <w:lang w:val="fr-FR"/>
        </w:rPr>
        <w:t xml:space="preserve">nécessaire </w:t>
      </w:r>
      <w:r w:rsidR="00807C40" w:rsidRPr="00AE035E">
        <w:rPr>
          <w:rFonts w:asciiTheme="minorHAnsi" w:hAnsiTheme="minorHAnsi"/>
          <w:lang w:val="fr-FR"/>
        </w:rPr>
        <w:t>à toute fin relative</w:t>
      </w:r>
      <w:r w:rsidR="007367B1" w:rsidRPr="00AE035E">
        <w:rPr>
          <w:rFonts w:asciiTheme="minorHAnsi" w:hAnsiTheme="minorHAnsi"/>
          <w:lang w:val="fr-FR"/>
        </w:rPr>
        <w:t xml:space="preserve"> à la pêche ou aux</w:t>
      </w:r>
      <w:r w:rsidRPr="00AE035E">
        <w:rPr>
          <w:rFonts w:asciiTheme="minorHAnsi" w:hAnsiTheme="minorHAnsi"/>
          <w:lang w:val="fr-FR"/>
        </w:rPr>
        <w:t xml:space="preserve"> activités connexes, </w:t>
      </w:r>
      <w:r w:rsidR="00807C40" w:rsidRPr="00AE035E">
        <w:rPr>
          <w:rFonts w:asciiTheme="minorHAnsi" w:hAnsiTheme="minorHAnsi"/>
          <w:lang w:val="fr-FR"/>
        </w:rPr>
        <w:t>et qui</w:t>
      </w:r>
      <w:r w:rsidR="00C552CC" w:rsidRPr="00AE035E">
        <w:rPr>
          <w:rFonts w:asciiTheme="minorHAnsi" w:hAnsiTheme="minorHAnsi"/>
          <w:lang w:val="fr-FR"/>
        </w:rPr>
        <w:t xml:space="preserve"> contient des</w:t>
      </w:r>
      <w:r w:rsidRPr="00AE035E">
        <w:rPr>
          <w:rFonts w:asciiTheme="minorHAnsi" w:hAnsiTheme="minorHAnsi"/>
          <w:lang w:val="fr-FR"/>
        </w:rPr>
        <w:t xml:space="preserve"> pages </w:t>
      </w:r>
      <w:r w:rsidR="00FE65F5" w:rsidRPr="00AE035E">
        <w:rPr>
          <w:rFonts w:asciiTheme="minorHAnsi" w:hAnsiTheme="minorHAnsi"/>
          <w:lang w:val="fr-FR"/>
        </w:rPr>
        <w:t>in</w:t>
      </w:r>
      <w:r w:rsidRPr="00AE035E">
        <w:rPr>
          <w:rFonts w:asciiTheme="minorHAnsi" w:hAnsiTheme="minorHAnsi"/>
          <w:lang w:val="fr-FR"/>
        </w:rPr>
        <w:t>am</w:t>
      </w:r>
      <w:r w:rsidR="00FE65F5" w:rsidRPr="00AE035E">
        <w:rPr>
          <w:rFonts w:asciiTheme="minorHAnsi" w:hAnsiTheme="minorHAnsi"/>
          <w:lang w:val="fr-FR"/>
        </w:rPr>
        <w:t xml:space="preserve">ovibles, </w:t>
      </w:r>
      <w:r w:rsidRPr="00AE035E">
        <w:rPr>
          <w:rFonts w:asciiTheme="minorHAnsi" w:hAnsiTheme="minorHAnsi"/>
          <w:lang w:val="fr-FR"/>
        </w:rPr>
        <w:t>chacun</w:t>
      </w:r>
      <w:r w:rsidR="00FE65F5" w:rsidRPr="00AE035E">
        <w:rPr>
          <w:rFonts w:asciiTheme="minorHAnsi" w:hAnsiTheme="minorHAnsi"/>
          <w:lang w:val="fr-FR"/>
        </w:rPr>
        <w:t xml:space="preserve">e d’entre elles étant </w:t>
      </w:r>
      <w:r w:rsidR="002C4236" w:rsidRPr="00AE035E">
        <w:rPr>
          <w:rFonts w:asciiTheme="minorHAnsi" w:hAnsiTheme="minorHAnsi"/>
          <w:lang w:val="fr-FR"/>
        </w:rPr>
        <w:t xml:space="preserve">numérotée consécutivement </w:t>
      </w:r>
      <w:r w:rsidRPr="00AE035E">
        <w:rPr>
          <w:rFonts w:asciiTheme="minorHAnsi" w:hAnsiTheme="minorHAnsi"/>
          <w:lang w:val="fr-FR"/>
        </w:rPr>
        <w:t>et imprimé</w:t>
      </w:r>
      <w:r w:rsidR="00FE65F5" w:rsidRPr="00AE035E">
        <w:rPr>
          <w:rFonts w:asciiTheme="minorHAnsi" w:hAnsiTheme="minorHAnsi"/>
          <w:lang w:val="fr-FR"/>
        </w:rPr>
        <w:t>e avec un</w:t>
      </w:r>
      <w:r w:rsidR="00251A18" w:rsidRPr="00AE035E">
        <w:rPr>
          <w:rFonts w:asciiTheme="minorHAnsi" w:hAnsiTheme="minorHAnsi"/>
          <w:lang w:val="fr-FR"/>
        </w:rPr>
        <w:t xml:space="preserve"> numéro de série</w:t>
      </w:r>
      <w:r w:rsidRPr="00AE035E">
        <w:rPr>
          <w:rFonts w:asciiTheme="minorHAnsi" w:hAnsiTheme="minorHAnsi"/>
          <w:lang w:val="fr-FR"/>
        </w:rPr>
        <w:t> </w:t>
      </w:r>
      <w:r w:rsidR="0005377E" w:rsidRPr="00AE035E">
        <w:rPr>
          <w:rFonts w:asciiTheme="minorHAnsi" w:hAnsiTheme="minorHAnsi"/>
          <w:lang w:val="fr-FR"/>
        </w:rPr>
        <w:t xml:space="preserve">; </w:t>
      </w:r>
    </w:p>
    <w:p w14:paraId="7A8C167E" w14:textId="77777777" w:rsidR="001934B6" w:rsidRPr="00AE035E" w:rsidRDefault="001934B6" w:rsidP="002D5A1F">
      <w:pPr>
        <w:rPr>
          <w:rFonts w:asciiTheme="minorHAnsi" w:hAnsiTheme="minorHAnsi"/>
          <w:lang w:val="fr-FR"/>
        </w:rPr>
      </w:pPr>
    </w:p>
    <w:p w14:paraId="6B47DE8D" w14:textId="10B985CA" w:rsidR="004A645D" w:rsidRPr="00AE035E" w:rsidRDefault="008A51E7" w:rsidP="00524B83">
      <w:pPr>
        <w:rPr>
          <w:rFonts w:asciiTheme="minorHAnsi" w:hAnsiTheme="minorHAnsi"/>
          <w:lang w:val="fr-FR"/>
        </w:rPr>
      </w:pPr>
      <w:r w:rsidRPr="00AE035E">
        <w:rPr>
          <w:rFonts w:asciiTheme="minorHAnsi" w:hAnsiTheme="minorHAnsi"/>
          <w:lang w:val="fr-FR"/>
        </w:rPr>
        <w:lastRenderedPageBreak/>
        <w:t>On entend par « </w:t>
      </w:r>
      <w:r w:rsidR="00E549FE" w:rsidRPr="00AE035E">
        <w:rPr>
          <w:rFonts w:asciiTheme="minorHAnsi" w:hAnsiTheme="minorHAnsi"/>
          <w:lang w:val="fr-FR"/>
        </w:rPr>
        <w:t>opérateur</w:t>
      </w:r>
      <w:r w:rsidRPr="00AE035E">
        <w:rPr>
          <w:rFonts w:asciiTheme="minorHAnsi" w:hAnsiTheme="minorHAnsi"/>
          <w:lang w:val="fr-FR"/>
        </w:rPr>
        <w:t> »</w:t>
      </w:r>
      <w:r w:rsidR="004A645D" w:rsidRPr="00AE035E">
        <w:rPr>
          <w:rFonts w:asciiTheme="minorHAnsi" w:hAnsiTheme="minorHAnsi"/>
          <w:lang w:val="fr-FR"/>
        </w:rPr>
        <w:t xml:space="preserve"> </w:t>
      </w:r>
      <w:r w:rsidR="00524B83" w:rsidRPr="00AE035E">
        <w:rPr>
          <w:rFonts w:asciiTheme="minorHAnsi" w:hAnsiTheme="minorHAnsi"/>
          <w:lang w:val="fr-FR"/>
        </w:rPr>
        <w:t xml:space="preserve">toute personne chargée ou responsable du fonctionnement d'un navire de pêche ou qui le dirige ou le contrôle, y compris l'armateur, l'affréteur ou le capitaine, </w:t>
      </w:r>
      <w:r w:rsidRPr="00AE035E">
        <w:rPr>
          <w:rFonts w:asciiTheme="minorHAnsi" w:hAnsiTheme="minorHAnsi"/>
          <w:lang w:val="fr-FR"/>
        </w:rPr>
        <w:t>et le bénéficiaire de l'avantage économique</w:t>
      </w:r>
      <w:r w:rsidR="00524B83" w:rsidRPr="00AE035E">
        <w:rPr>
          <w:rFonts w:asciiTheme="minorHAnsi" w:hAnsiTheme="minorHAnsi"/>
          <w:lang w:val="fr-FR"/>
        </w:rPr>
        <w:t xml:space="preserve"> ou financier des opérations du navire</w:t>
      </w:r>
      <w:r w:rsidRPr="00AE035E">
        <w:rPr>
          <w:rFonts w:asciiTheme="minorHAnsi" w:hAnsiTheme="minorHAnsi"/>
          <w:lang w:val="fr-FR"/>
        </w:rPr>
        <w:t> </w:t>
      </w:r>
      <w:r w:rsidR="007E29F1" w:rsidRPr="00AE035E">
        <w:rPr>
          <w:rFonts w:asciiTheme="minorHAnsi" w:hAnsiTheme="minorHAnsi"/>
          <w:lang w:val="fr-FR"/>
        </w:rPr>
        <w:t xml:space="preserve">; </w:t>
      </w:r>
    </w:p>
    <w:p w14:paraId="3F31ADF3" w14:textId="77777777" w:rsidR="003831BE" w:rsidRPr="00AE035E" w:rsidRDefault="003831BE" w:rsidP="002D5A1F">
      <w:pPr>
        <w:rPr>
          <w:rFonts w:asciiTheme="minorHAnsi" w:hAnsiTheme="minorHAnsi"/>
          <w:lang w:val="fr-FR"/>
        </w:rPr>
      </w:pPr>
    </w:p>
    <w:p w14:paraId="6FEB1E50" w14:textId="7C569775" w:rsidR="00E46E84" w:rsidRPr="00AE035E" w:rsidRDefault="00851BEC" w:rsidP="00E46E84">
      <w:pPr>
        <w:jc w:val="both"/>
        <w:rPr>
          <w:rFonts w:asciiTheme="minorHAnsi" w:hAnsiTheme="minorHAnsi"/>
          <w:lang w:val="fr-FR"/>
        </w:rPr>
      </w:pPr>
      <w:r w:rsidRPr="00AE035E">
        <w:rPr>
          <w:rFonts w:asciiTheme="minorHAnsi" w:hAnsiTheme="minorHAnsi"/>
          <w:lang w:val="fr-FR"/>
        </w:rPr>
        <w:t>On entend par « activités liées à la pêc</w:t>
      </w:r>
      <w:r w:rsidR="000344F3" w:rsidRPr="00AE035E">
        <w:rPr>
          <w:rFonts w:asciiTheme="minorHAnsi" w:hAnsiTheme="minorHAnsi"/>
          <w:lang w:val="fr-FR"/>
        </w:rPr>
        <w:t>he » toute opération de soutien</w:t>
      </w:r>
      <w:r w:rsidRPr="00AE035E">
        <w:rPr>
          <w:rFonts w:asciiTheme="minorHAnsi" w:hAnsiTheme="minorHAnsi"/>
          <w:lang w:val="fr-FR"/>
        </w:rPr>
        <w:t xml:space="preserve"> ou de préparation, aux fins de la pêche, y compris le débarquement, l’emballage, la transformation, le transbordement ou le transport des poissons qui n’ont pas été précédemment débarqués dans un port, ainsi que l’apport de personnel et la fourniture de carburant, d’engins et d’autres provisions en mer</w:t>
      </w:r>
      <w:r w:rsidR="00F30163" w:rsidRPr="00AE035E">
        <w:rPr>
          <w:rFonts w:asciiTheme="minorHAnsi" w:hAnsiTheme="minorHAnsi"/>
          <w:lang w:val="fr-FR"/>
        </w:rPr>
        <w:t>.</w:t>
      </w:r>
    </w:p>
    <w:p w14:paraId="29F6D781" w14:textId="77777777" w:rsidR="008E5B8E" w:rsidRPr="00AE035E" w:rsidRDefault="008E5B8E" w:rsidP="00E46E84">
      <w:pPr>
        <w:jc w:val="both"/>
        <w:rPr>
          <w:rFonts w:asciiTheme="minorHAnsi" w:hAnsiTheme="minorHAnsi"/>
          <w:lang w:val="fr-FR"/>
        </w:rPr>
      </w:pPr>
    </w:p>
    <w:p w14:paraId="7DB62DD3" w14:textId="07F13B8A" w:rsidR="00CC6187" w:rsidRPr="00AE035E" w:rsidRDefault="00235649">
      <w:pPr>
        <w:rPr>
          <w:rFonts w:asciiTheme="minorHAnsi" w:hAnsiTheme="minorHAnsi"/>
          <w:lang w:val="fr-FR"/>
        </w:rPr>
      </w:pPr>
      <w:r w:rsidRPr="00AE035E">
        <w:rPr>
          <w:rFonts w:asciiTheme="minorHAnsi" w:hAnsiTheme="minorHAnsi"/>
          <w:lang w:val="fr-FR"/>
        </w:rPr>
        <w:t>On entend par « </w:t>
      </w:r>
      <w:r w:rsidR="007D7CBC" w:rsidRPr="00AE035E">
        <w:rPr>
          <w:rFonts w:asciiTheme="minorHAnsi" w:hAnsiTheme="minorHAnsi"/>
          <w:lang w:val="fr-FR"/>
        </w:rPr>
        <w:t>navire</w:t>
      </w:r>
      <w:r w:rsidRPr="00AE035E">
        <w:rPr>
          <w:rFonts w:asciiTheme="minorHAnsi" w:hAnsiTheme="minorHAnsi"/>
          <w:lang w:val="fr-FR"/>
        </w:rPr>
        <w:t> »</w:t>
      </w:r>
      <w:r w:rsidR="003831BE" w:rsidRPr="00AE035E">
        <w:rPr>
          <w:rFonts w:asciiTheme="minorHAnsi" w:hAnsiTheme="minorHAnsi"/>
          <w:lang w:val="fr-FR"/>
        </w:rPr>
        <w:t xml:space="preserve"> </w:t>
      </w:r>
      <w:r w:rsidR="007D7CBC" w:rsidRPr="00AE035E">
        <w:rPr>
          <w:rFonts w:asciiTheme="minorHAnsi" w:hAnsiTheme="minorHAnsi"/>
          <w:lang w:val="fr-FR"/>
        </w:rPr>
        <w:t>tout bateau, navire ou autre</w:t>
      </w:r>
      <w:r w:rsidR="003831BE" w:rsidRPr="00AE035E">
        <w:rPr>
          <w:rFonts w:asciiTheme="minorHAnsi" w:hAnsiTheme="minorHAnsi"/>
          <w:lang w:val="fr-FR"/>
        </w:rPr>
        <w:t xml:space="preserve"> </w:t>
      </w:r>
      <w:r w:rsidR="007D7CBC" w:rsidRPr="00AE035E">
        <w:rPr>
          <w:rFonts w:asciiTheme="minorHAnsi" w:hAnsiTheme="minorHAnsi"/>
          <w:lang w:val="fr-FR"/>
        </w:rPr>
        <w:t>embarcation mise à l’eau, y compris les navires de pêche.</w:t>
      </w:r>
      <w:r w:rsidR="003831BE" w:rsidRPr="00AE035E">
        <w:rPr>
          <w:rFonts w:asciiTheme="minorHAnsi" w:hAnsiTheme="minorHAnsi"/>
          <w:lang w:val="fr-FR"/>
        </w:rPr>
        <w:t xml:space="preserve"> </w:t>
      </w:r>
    </w:p>
    <w:p w14:paraId="61587006" w14:textId="77777777" w:rsidR="00CC6187" w:rsidRPr="00AE035E" w:rsidRDefault="00CC6187">
      <w:pPr>
        <w:rPr>
          <w:rFonts w:asciiTheme="minorHAnsi" w:hAnsiTheme="minorHAnsi"/>
          <w:lang w:val="fr-FR"/>
        </w:rPr>
      </w:pPr>
    </w:p>
    <w:p w14:paraId="4521C52A" w14:textId="0AD85015" w:rsidR="00557743" w:rsidRPr="00AE035E" w:rsidRDefault="00F16D8B" w:rsidP="00F31797">
      <w:pPr>
        <w:jc w:val="center"/>
        <w:rPr>
          <w:rFonts w:asciiTheme="minorHAnsi" w:hAnsiTheme="minorHAnsi"/>
          <w:b/>
          <w:lang w:val="fr-FR"/>
        </w:rPr>
      </w:pPr>
      <w:r w:rsidRPr="00AE035E">
        <w:rPr>
          <w:rFonts w:asciiTheme="minorHAnsi" w:hAnsiTheme="minorHAnsi"/>
          <w:lang w:val="fr-FR"/>
        </w:rPr>
        <w:br w:type="page"/>
      </w:r>
      <w:bookmarkStart w:id="1" w:name="_Toc408236151"/>
      <w:r w:rsidR="000135B5" w:rsidRPr="00AE035E">
        <w:rPr>
          <w:rFonts w:asciiTheme="minorHAnsi" w:hAnsiTheme="minorHAnsi"/>
          <w:b/>
          <w:lang w:val="fr-FR"/>
        </w:rPr>
        <w:lastRenderedPageBreak/>
        <w:t>PART</w:t>
      </w:r>
      <w:r w:rsidR="008F7F8C" w:rsidRPr="00AE035E">
        <w:rPr>
          <w:rFonts w:asciiTheme="minorHAnsi" w:hAnsiTheme="minorHAnsi"/>
          <w:b/>
          <w:lang w:val="fr-FR"/>
        </w:rPr>
        <w:t>IE</w:t>
      </w:r>
      <w:r w:rsidR="000135B5" w:rsidRPr="00AE035E">
        <w:rPr>
          <w:rFonts w:asciiTheme="minorHAnsi" w:hAnsiTheme="minorHAnsi"/>
          <w:b/>
          <w:lang w:val="fr-FR"/>
        </w:rPr>
        <w:t xml:space="preserve"> II</w:t>
      </w:r>
      <w:r w:rsidR="00194A09" w:rsidRPr="00AE035E">
        <w:rPr>
          <w:rFonts w:asciiTheme="minorHAnsi" w:hAnsiTheme="minorHAnsi"/>
          <w:b/>
          <w:lang w:val="fr-FR"/>
        </w:rPr>
        <w:t xml:space="preserve"> </w:t>
      </w:r>
      <w:r w:rsidR="008F7F8C" w:rsidRPr="00AE035E">
        <w:rPr>
          <w:rFonts w:asciiTheme="minorHAnsi" w:hAnsiTheme="minorHAnsi"/>
          <w:b/>
          <w:lang w:val="fr-FR"/>
        </w:rPr>
        <w:t>– PROJET DE CADRE LÉGISLATIF</w:t>
      </w:r>
      <w:bookmarkEnd w:id="1"/>
    </w:p>
    <w:p w14:paraId="3B95C7DB" w14:textId="77777777" w:rsidR="00631CBC" w:rsidRPr="00AE035E" w:rsidRDefault="00631CBC" w:rsidP="00557743">
      <w:pPr>
        <w:jc w:val="center"/>
        <w:rPr>
          <w:rFonts w:asciiTheme="minorHAnsi" w:hAnsiTheme="minorHAnsi"/>
          <w:b/>
          <w:sz w:val="20"/>
          <w:szCs w:val="20"/>
          <w:lang w:val="fr-FR"/>
        </w:rPr>
      </w:pPr>
    </w:p>
    <w:p w14:paraId="7C20F01A" w14:textId="517023A3" w:rsidR="000135B5" w:rsidRPr="00AE035E" w:rsidRDefault="00454609" w:rsidP="00BA325E">
      <w:pPr>
        <w:pStyle w:val="Heading2"/>
        <w:rPr>
          <w:rFonts w:asciiTheme="minorHAnsi" w:hAnsiTheme="minorHAnsi"/>
          <w:lang w:val="fr-FR"/>
        </w:rPr>
      </w:pPr>
      <w:bookmarkStart w:id="2" w:name="_Toc408236152"/>
      <w:r w:rsidRPr="00AE035E">
        <w:rPr>
          <w:rFonts w:asciiTheme="minorHAnsi" w:hAnsiTheme="minorHAnsi"/>
          <w:lang w:val="fr-FR"/>
        </w:rPr>
        <w:t>Section 1 – Mesure de gestion et de</w:t>
      </w:r>
      <w:r w:rsidR="00194A09" w:rsidRPr="00AE035E">
        <w:rPr>
          <w:rFonts w:asciiTheme="minorHAnsi" w:hAnsiTheme="minorHAnsi"/>
          <w:lang w:val="fr-FR"/>
        </w:rPr>
        <w:t xml:space="preserve"> conservation </w:t>
      </w:r>
      <w:r w:rsidRPr="00AE035E">
        <w:rPr>
          <w:rFonts w:asciiTheme="minorHAnsi" w:hAnsiTheme="minorHAnsi"/>
          <w:lang w:val="fr-FR"/>
        </w:rPr>
        <w:t>des pêcheries</w:t>
      </w:r>
      <w:bookmarkEnd w:id="2"/>
      <w:r w:rsidRPr="00AE035E">
        <w:rPr>
          <w:rFonts w:asciiTheme="minorHAnsi" w:hAnsiTheme="minorHAnsi"/>
          <w:lang w:val="fr-FR"/>
        </w:rPr>
        <w:t xml:space="preserve"> </w:t>
      </w:r>
    </w:p>
    <w:p w14:paraId="16A80398" w14:textId="77777777" w:rsidR="000135B5" w:rsidRPr="00AE035E" w:rsidRDefault="000135B5" w:rsidP="00631CBC">
      <w:pPr>
        <w:jc w:val="center"/>
        <w:rPr>
          <w:rFonts w:asciiTheme="minorHAnsi" w:hAnsiTheme="minorHAnsi"/>
          <w:b/>
          <w:lang w:val="fr-FR"/>
        </w:rPr>
      </w:pPr>
    </w:p>
    <w:p w14:paraId="469E924B" w14:textId="20CCDBE7" w:rsidR="00557743" w:rsidRPr="00AE035E" w:rsidRDefault="00332529" w:rsidP="00BA325E">
      <w:pPr>
        <w:pStyle w:val="Heading3"/>
        <w:rPr>
          <w:rFonts w:asciiTheme="minorHAnsi" w:hAnsiTheme="minorHAnsi"/>
          <w:lang w:val="fr-FR"/>
        </w:rPr>
      </w:pPr>
      <w:bookmarkStart w:id="3" w:name="_Toc408236153"/>
      <w:r w:rsidRPr="00AE035E">
        <w:rPr>
          <w:rFonts w:asciiTheme="minorHAnsi" w:hAnsiTheme="minorHAnsi"/>
          <w:lang w:val="fr-FR"/>
        </w:rPr>
        <w:t>RÉ</w:t>
      </w:r>
      <w:r w:rsidR="008D37F0" w:rsidRPr="00AE035E">
        <w:rPr>
          <w:rFonts w:asciiTheme="minorHAnsi" w:hAnsiTheme="minorHAnsi"/>
          <w:lang w:val="fr-FR"/>
        </w:rPr>
        <w:t>SOLUTION 14/02 POUR LA</w:t>
      </w:r>
      <w:r w:rsidR="00460EA7" w:rsidRPr="00AE035E">
        <w:rPr>
          <w:rFonts w:asciiTheme="minorHAnsi" w:hAnsiTheme="minorHAnsi"/>
          <w:lang w:val="fr-FR"/>
        </w:rPr>
        <w:t xml:space="preserve"> CONSERVATION </w:t>
      </w:r>
      <w:r w:rsidR="008D37F0" w:rsidRPr="00AE035E">
        <w:rPr>
          <w:rFonts w:asciiTheme="minorHAnsi" w:hAnsiTheme="minorHAnsi"/>
          <w:lang w:val="fr-FR"/>
        </w:rPr>
        <w:t>ET LA GESTION DES STOCKS DE THONS TROPICAUX DANS LA ZONE DE COMPÉTENCE DE LA CTOI</w:t>
      </w:r>
      <w:bookmarkEnd w:id="3"/>
    </w:p>
    <w:p w14:paraId="38F1A2F4" w14:textId="77777777" w:rsidR="00460EA7" w:rsidRPr="00AE035E" w:rsidRDefault="00460EA7" w:rsidP="00557743">
      <w:pPr>
        <w:rPr>
          <w:rFonts w:asciiTheme="minorHAnsi" w:hAnsiTheme="minorHAnsi"/>
          <w:lang w:val="fr-FR"/>
        </w:rPr>
      </w:pPr>
    </w:p>
    <w:p w14:paraId="2ECDB6B5" w14:textId="4FD9D10F" w:rsidR="00280B69" w:rsidRPr="00AE035E" w:rsidRDefault="008D37F0" w:rsidP="00280B69">
      <w:pPr>
        <w:rPr>
          <w:rFonts w:asciiTheme="minorHAnsi" w:hAnsiTheme="minorHAnsi"/>
          <w:b/>
          <w:lang w:val="fr-FR"/>
        </w:rPr>
      </w:pPr>
      <w:r w:rsidRPr="00AE035E">
        <w:rPr>
          <w:rFonts w:asciiTheme="minorHAnsi" w:hAnsiTheme="minorHAnsi"/>
          <w:b/>
          <w:lang w:val="fr-FR"/>
        </w:rPr>
        <w:t>Cadre législatif proposé</w:t>
      </w:r>
    </w:p>
    <w:p w14:paraId="4AA52E68" w14:textId="77777777" w:rsidR="001D45F6" w:rsidRPr="00AE035E" w:rsidRDefault="001D45F6" w:rsidP="00557743">
      <w:pPr>
        <w:rPr>
          <w:rFonts w:asciiTheme="minorHAnsi" w:hAnsiTheme="minorHAnsi"/>
          <w:lang w:val="fr-FR"/>
        </w:rPr>
      </w:pPr>
    </w:p>
    <w:p w14:paraId="3DF2276B" w14:textId="1D3082A9" w:rsidR="001D45F6" w:rsidRPr="00AE035E" w:rsidRDefault="008D37F0" w:rsidP="001D45F6">
      <w:pPr>
        <w:jc w:val="center"/>
        <w:rPr>
          <w:rFonts w:asciiTheme="minorHAnsi" w:hAnsiTheme="minorHAnsi"/>
          <w:b/>
          <w:color w:val="FF0000"/>
          <w:sz w:val="20"/>
          <w:szCs w:val="20"/>
          <w:lang w:val="fr-FR"/>
        </w:rPr>
      </w:pPr>
      <w:r w:rsidRPr="00AE035E">
        <w:rPr>
          <w:rFonts w:asciiTheme="minorHAnsi" w:hAnsiTheme="minorHAnsi"/>
          <w:b/>
          <w:lang w:val="fr-FR"/>
        </w:rPr>
        <w:t xml:space="preserve">MESURES DE </w:t>
      </w:r>
      <w:r w:rsidR="001D45F6" w:rsidRPr="00AE035E">
        <w:rPr>
          <w:rFonts w:asciiTheme="minorHAnsi" w:hAnsiTheme="minorHAnsi"/>
          <w:b/>
          <w:lang w:val="fr-FR"/>
        </w:rPr>
        <w:t xml:space="preserve">CONSERVATION </w:t>
      </w:r>
      <w:r w:rsidRPr="00AE035E">
        <w:rPr>
          <w:rFonts w:asciiTheme="minorHAnsi" w:hAnsiTheme="minorHAnsi"/>
          <w:b/>
          <w:lang w:val="fr-FR"/>
        </w:rPr>
        <w:t>ET DE GESTION</w:t>
      </w:r>
    </w:p>
    <w:p w14:paraId="0DDF1355" w14:textId="77777777" w:rsidR="003E6367" w:rsidRPr="00AE035E" w:rsidRDefault="003E6367" w:rsidP="00557743">
      <w:pPr>
        <w:rPr>
          <w:rFonts w:asciiTheme="minorHAnsi" w:hAnsiTheme="minorHAnsi"/>
          <w:color w:val="FF0000"/>
          <w:sz w:val="20"/>
          <w:szCs w:val="20"/>
          <w:lang w:val="fr-FR"/>
        </w:rPr>
      </w:pPr>
    </w:p>
    <w:p w14:paraId="41F56717" w14:textId="1DDA4AA3" w:rsidR="003E6367" w:rsidRPr="00AE035E" w:rsidRDefault="007A7C66" w:rsidP="007F7C07">
      <w:pPr>
        <w:numPr>
          <w:ilvl w:val="0"/>
          <w:numId w:val="1"/>
        </w:numPr>
        <w:suppressAutoHyphens/>
        <w:rPr>
          <w:rFonts w:asciiTheme="minorHAnsi" w:hAnsiTheme="minorHAnsi"/>
          <w:lang w:val="fr-FR"/>
        </w:rPr>
      </w:pPr>
      <w:r w:rsidRPr="00AE035E">
        <w:rPr>
          <w:rFonts w:asciiTheme="minorHAnsi" w:hAnsiTheme="minorHAnsi"/>
          <w:lang w:val="fr-FR"/>
        </w:rPr>
        <w:t>En donnant effet à ses obligations en matière de conservation et de</w:t>
      </w:r>
      <w:r w:rsidR="00235649" w:rsidRPr="00AE035E">
        <w:rPr>
          <w:rFonts w:asciiTheme="minorHAnsi" w:hAnsiTheme="minorHAnsi"/>
          <w:lang w:val="fr-FR"/>
        </w:rPr>
        <w:t xml:space="preserve"> gestion des pêches conformément à la présente [loi], [l'autorité officielle] </w:t>
      </w:r>
      <w:r w:rsidRPr="00AE035E">
        <w:rPr>
          <w:rFonts w:asciiTheme="minorHAnsi" w:hAnsiTheme="minorHAnsi"/>
          <w:lang w:val="fr-FR"/>
        </w:rPr>
        <w:t>élabore</w:t>
      </w:r>
      <w:r w:rsidR="00235649" w:rsidRPr="00AE035E">
        <w:rPr>
          <w:rFonts w:asciiTheme="minorHAnsi" w:hAnsiTheme="minorHAnsi"/>
          <w:lang w:val="fr-FR"/>
        </w:rPr>
        <w:t>, recomm</w:t>
      </w:r>
      <w:r w:rsidRPr="00AE035E">
        <w:rPr>
          <w:rFonts w:asciiTheme="minorHAnsi" w:hAnsiTheme="minorHAnsi"/>
          <w:lang w:val="fr-FR"/>
        </w:rPr>
        <w:t xml:space="preserve">ande au [ministre], </w:t>
      </w:r>
      <w:r w:rsidR="009811CF" w:rsidRPr="00AE035E">
        <w:rPr>
          <w:rFonts w:asciiTheme="minorHAnsi" w:hAnsiTheme="minorHAnsi"/>
          <w:lang w:val="fr-FR"/>
        </w:rPr>
        <w:t>surveille et fait</w:t>
      </w:r>
      <w:r w:rsidR="00235649" w:rsidRPr="00AE035E">
        <w:rPr>
          <w:rFonts w:asciiTheme="minorHAnsi" w:hAnsiTheme="minorHAnsi"/>
          <w:lang w:val="fr-FR"/>
        </w:rPr>
        <w:t xml:space="preserve"> appliquer les mesures </w:t>
      </w:r>
      <w:r w:rsidR="009811CF" w:rsidRPr="00AE035E">
        <w:rPr>
          <w:rFonts w:asciiTheme="minorHAnsi" w:hAnsiTheme="minorHAnsi"/>
          <w:lang w:val="fr-FR"/>
        </w:rPr>
        <w:t>de conservation et de gestion nécessaires pour assurer l'exploitation</w:t>
      </w:r>
      <w:r w:rsidR="00235649" w:rsidRPr="00AE035E">
        <w:rPr>
          <w:rFonts w:asciiTheme="minorHAnsi" w:hAnsiTheme="minorHAnsi"/>
          <w:lang w:val="fr-FR"/>
        </w:rPr>
        <w:t xml:space="preserve"> durable à long terme des ressources halieutiques</w:t>
      </w:r>
      <w:r w:rsidR="003E6367" w:rsidRPr="00AE035E">
        <w:rPr>
          <w:rFonts w:asciiTheme="minorHAnsi" w:hAnsiTheme="minorHAnsi"/>
          <w:lang w:val="fr-FR"/>
        </w:rPr>
        <w:t>.</w:t>
      </w:r>
    </w:p>
    <w:p w14:paraId="7E80B492" w14:textId="77777777" w:rsidR="003E6367" w:rsidRPr="00AE035E" w:rsidRDefault="003E6367" w:rsidP="003E6367">
      <w:pPr>
        <w:suppressAutoHyphens/>
        <w:rPr>
          <w:rFonts w:asciiTheme="minorHAnsi" w:hAnsiTheme="minorHAnsi"/>
          <w:lang w:val="fr-FR"/>
        </w:rPr>
      </w:pPr>
    </w:p>
    <w:p w14:paraId="2A9C2F5D" w14:textId="6B20EDAC" w:rsidR="003E6367" w:rsidRPr="00AE035E" w:rsidRDefault="00235649" w:rsidP="007F7C07">
      <w:pPr>
        <w:numPr>
          <w:ilvl w:val="0"/>
          <w:numId w:val="1"/>
        </w:numPr>
        <w:suppressAutoHyphens/>
        <w:rPr>
          <w:rFonts w:asciiTheme="minorHAnsi" w:hAnsiTheme="minorHAnsi"/>
          <w:lang w:val="fr-FR"/>
        </w:rPr>
      </w:pPr>
      <w:r w:rsidRPr="00AE035E">
        <w:rPr>
          <w:rFonts w:asciiTheme="minorHAnsi" w:hAnsiTheme="minorHAnsi"/>
          <w:lang w:val="fr-FR"/>
        </w:rPr>
        <w:t xml:space="preserve">Le [ministre] détermine les mesures de conservation et de gestion en tenant compte des recommandations de [l'autorité compétente]. Ces mesures peuvent inclure </w:t>
      </w:r>
      <w:r w:rsidR="00F05C0A" w:rsidRPr="00AE035E">
        <w:rPr>
          <w:rFonts w:asciiTheme="minorHAnsi" w:hAnsiTheme="minorHAnsi"/>
          <w:lang w:val="fr-FR"/>
        </w:rPr>
        <w:t xml:space="preserve">le </w:t>
      </w:r>
      <w:r w:rsidRPr="00AE035E">
        <w:rPr>
          <w:rFonts w:asciiTheme="minorHAnsi" w:hAnsiTheme="minorHAnsi"/>
          <w:lang w:val="fr-FR"/>
        </w:rPr>
        <w:t>tot</w:t>
      </w:r>
      <w:r w:rsidR="00F05C0A" w:rsidRPr="00AE035E">
        <w:rPr>
          <w:rFonts w:asciiTheme="minorHAnsi" w:hAnsiTheme="minorHAnsi"/>
          <w:lang w:val="fr-FR"/>
        </w:rPr>
        <w:t>al autorisé des captures et/</w:t>
      </w:r>
      <w:r w:rsidRPr="00AE035E">
        <w:rPr>
          <w:rFonts w:asciiTheme="minorHAnsi" w:hAnsiTheme="minorHAnsi"/>
          <w:lang w:val="fr-FR"/>
        </w:rPr>
        <w:t xml:space="preserve">ou </w:t>
      </w:r>
      <w:r w:rsidR="00F05C0A" w:rsidRPr="00AE035E">
        <w:rPr>
          <w:rFonts w:asciiTheme="minorHAnsi" w:hAnsiTheme="minorHAnsi"/>
          <w:lang w:val="fr-FR"/>
        </w:rPr>
        <w:t>l’effort total à</w:t>
      </w:r>
      <w:r w:rsidRPr="00AE035E">
        <w:rPr>
          <w:rFonts w:asciiTheme="minorHAnsi" w:hAnsiTheme="minorHAnsi"/>
          <w:lang w:val="fr-FR"/>
        </w:rPr>
        <w:t xml:space="preserve"> attribuer dans une année </w:t>
      </w:r>
      <w:r w:rsidR="00F05C0A" w:rsidRPr="00AE035E">
        <w:rPr>
          <w:rFonts w:asciiTheme="minorHAnsi" w:hAnsiTheme="minorHAnsi"/>
          <w:lang w:val="fr-FR"/>
        </w:rPr>
        <w:t xml:space="preserve">à tout sous-secteur de la pêche, </w:t>
      </w:r>
      <w:r w:rsidRPr="00AE035E">
        <w:rPr>
          <w:rFonts w:asciiTheme="minorHAnsi" w:hAnsiTheme="minorHAnsi"/>
          <w:lang w:val="fr-FR"/>
        </w:rPr>
        <w:t>et les moyens de mise en œuvre de ces mesures</w:t>
      </w:r>
      <w:r w:rsidR="003E6367" w:rsidRPr="00AE035E">
        <w:rPr>
          <w:rFonts w:asciiTheme="minorHAnsi" w:hAnsiTheme="minorHAnsi"/>
          <w:lang w:val="fr-FR"/>
        </w:rPr>
        <w:t xml:space="preserve">. </w:t>
      </w:r>
    </w:p>
    <w:p w14:paraId="44D1D309" w14:textId="77777777" w:rsidR="003E6367" w:rsidRPr="00AE035E" w:rsidRDefault="003E6367" w:rsidP="003E6367">
      <w:pPr>
        <w:rPr>
          <w:rFonts w:asciiTheme="minorHAnsi" w:hAnsiTheme="minorHAnsi"/>
          <w:highlight w:val="yellow"/>
          <w:lang w:val="fr-FR"/>
        </w:rPr>
      </w:pPr>
    </w:p>
    <w:p w14:paraId="4099C85A" w14:textId="01AA2789" w:rsidR="004C376E" w:rsidRPr="00AE035E" w:rsidRDefault="00877B03" w:rsidP="007F7C07">
      <w:pPr>
        <w:numPr>
          <w:ilvl w:val="0"/>
          <w:numId w:val="1"/>
        </w:numPr>
        <w:rPr>
          <w:rFonts w:asciiTheme="minorHAnsi" w:hAnsiTheme="minorHAnsi"/>
          <w:lang w:val="fr-FR"/>
        </w:rPr>
      </w:pPr>
      <w:r w:rsidRPr="00AE035E">
        <w:rPr>
          <w:rFonts w:asciiTheme="minorHAnsi" w:hAnsiTheme="minorHAnsi"/>
          <w:lang w:val="fr-FR"/>
        </w:rPr>
        <w:t>Sans préjudice de la juridiction et des droits souverains dont jouit</w:t>
      </w:r>
      <w:r w:rsidR="00B54364" w:rsidRPr="00AE035E">
        <w:rPr>
          <w:rFonts w:asciiTheme="minorHAnsi" w:hAnsiTheme="minorHAnsi"/>
          <w:lang w:val="fr-FR"/>
        </w:rPr>
        <w:t xml:space="preserve"> le</w:t>
      </w:r>
      <w:r w:rsidRPr="00AE035E">
        <w:rPr>
          <w:rFonts w:asciiTheme="minorHAnsi" w:hAnsiTheme="minorHAnsi"/>
          <w:lang w:val="fr-FR"/>
        </w:rPr>
        <w:t xml:space="preserve"> </w:t>
      </w:r>
      <w:r w:rsidR="000C30C6" w:rsidRPr="00AE035E">
        <w:rPr>
          <w:rFonts w:asciiTheme="minorHAnsi" w:hAnsiTheme="minorHAnsi"/>
          <w:lang w:val="fr-FR"/>
        </w:rPr>
        <w:t>[pays]</w:t>
      </w:r>
      <w:r w:rsidR="003E6367" w:rsidRPr="00AE035E">
        <w:rPr>
          <w:rFonts w:asciiTheme="minorHAnsi" w:hAnsiTheme="minorHAnsi"/>
          <w:lang w:val="fr-FR"/>
        </w:rPr>
        <w:t xml:space="preserve"> </w:t>
      </w:r>
      <w:r w:rsidR="00F05C0A" w:rsidRPr="00AE035E">
        <w:rPr>
          <w:rFonts w:asciiTheme="minorHAnsi" w:hAnsiTheme="minorHAnsi"/>
          <w:lang w:val="fr-FR"/>
        </w:rPr>
        <w:t>sur les ress</w:t>
      </w:r>
      <w:r w:rsidR="003E6367" w:rsidRPr="00AE035E">
        <w:rPr>
          <w:rFonts w:asciiTheme="minorHAnsi" w:hAnsiTheme="minorHAnsi"/>
          <w:lang w:val="fr-FR"/>
        </w:rPr>
        <w:t xml:space="preserve">ources </w:t>
      </w:r>
      <w:r w:rsidR="00A444C4" w:rsidRPr="00AE035E">
        <w:rPr>
          <w:rFonts w:asciiTheme="minorHAnsi" w:hAnsiTheme="minorHAnsi"/>
          <w:lang w:val="fr-FR"/>
        </w:rPr>
        <w:t>dans les eaux de pêche</w:t>
      </w:r>
      <w:r w:rsidR="00B54364" w:rsidRPr="00AE035E">
        <w:rPr>
          <w:rFonts w:asciiTheme="minorHAnsi" w:hAnsiTheme="minorHAnsi"/>
          <w:lang w:val="fr-FR"/>
        </w:rPr>
        <w:t>, s</w:t>
      </w:r>
      <w:r w:rsidR="004E7A13">
        <w:rPr>
          <w:rFonts w:asciiTheme="minorHAnsi" w:hAnsiTheme="minorHAnsi"/>
          <w:lang w:val="fr-FR"/>
        </w:rPr>
        <w:t>er</w:t>
      </w:r>
      <w:r w:rsidR="00B54364" w:rsidRPr="00AE035E">
        <w:rPr>
          <w:rFonts w:asciiTheme="minorHAnsi" w:hAnsiTheme="minorHAnsi"/>
          <w:lang w:val="fr-FR"/>
        </w:rPr>
        <w:t xml:space="preserve">ont mis en </w:t>
      </w:r>
      <w:r w:rsidR="00D41F38" w:rsidRPr="00AE035E">
        <w:rPr>
          <w:rFonts w:asciiTheme="minorHAnsi" w:hAnsiTheme="minorHAnsi"/>
          <w:lang w:val="fr-FR"/>
        </w:rPr>
        <w:t>œuvre</w:t>
      </w:r>
      <w:r w:rsidR="00F05C0A" w:rsidRPr="00AE035E">
        <w:rPr>
          <w:rFonts w:asciiTheme="minorHAnsi" w:hAnsiTheme="minorHAnsi"/>
          <w:lang w:val="fr-FR"/>
        </w:rPr>
        <w:t> </w:t>
      </w:r>
      <w:r w:rsidR="0049216B" w:rsidRPr="00AE035E">
        <w:rPr>
          <w:rFonts w:asciiTheme="minorHAnsi" w:hAnsiTheme="minorHAnsi"/>
          <w:lang w:val="fr-FR"/>
        </w:rPr>
        <w:t>:</w:t>
      </w:r>
    </w:p>
    <w:p w14:paraId="66A7F47E" w14:textId="77777777" w:rsidR="004C376E" w:rsidRPr="00AE035E" w:rsidRDefault="004C376E" w:rsidP="004C376E">
      <w:pPr>
        <w:ind w:left="1440"/>
        <w:rPr>
          <w:rFonts w:asciiTheme="minorHAnsi" w:hAnsiTheme="minorHAnsi"/>
          <w:lang w:val="fr-FR"/>
        </w:rPr>
      </w:pPr>
    </w:p>
    <w:p w14:paraId="545B70C5" w14:textId="6C2D4903" w:rsidR="0049216B" w:rsidRPr="00AE035E" w:rsidRDefault="00F05C0A" w:rsidP="00877B03">
      <w:pPr>
        <w:numPr>
          <w:ilvl w:val="1"/>
          <w:numId w:val="1"/>
        </w:numPr>
        <w:rPr>
          <w:rFonts w:asciiTheme="minorHAnsi" w:hAnsiTheme="minorHAnsi"/>
          <w:lang w:val="fr-FR"/>
        </w:rPr>
      </w:pPr>
      <w:r w:rsidRPr="00AE035E">
        <w:rPr>
          <w:rFonts w:asciiTheme="minorHAnsi" w:hAnsiTheme="minorHAnsi"/>
          <w:lang w:val="fr-FR"/>
        </w:rPr>
        <w:t>les</w:t>
      </w:r>
      <w:r w:rsidR="00877B03" w:rsidRPr="00AE035E">
        <w:rPr>
          <w:rFonts w:asciiTheme="minorHAnsi" w:hAnsiTheme="minorHAnsi"/>
          <w:lang w:val="fr-FR"/>
        </w:rPr>
        <w:t xml:space="preserve"> mesures de conservation et de gestion adoptées </w:t>
      </w:r>
      <w:r w:rsidR="009D7CB3" w:rsidRPr="00AE035E">
        <w:rPr>
          <w:rFonts w:asciiTheme="minorHAnsi" w:hAnsiTheme="minorHAnsi"/>
          <w:lang w:val="fr-FR"/>
        </w:rPr>
        <w:t>par une organisation ou un</w:t>
      </w:r>
      <w:r w:rsidRPr="00AE035E">
        <w:rPr>
          <w:rFonts w:asciiTheme="minorHAnsi" w:hAnsiTheme="minorHAnsi"/>
          <w:lang w:val="fr-FR"/>
        </w:rPr>
        <w:t>e entente</w:t>
      </w:r>
      <w:r w:rsidR="009D7CB3" w:rsidRPr="00AE035E">
        <w:rPr>
          <w:rFonts w:asciiTheme="minorHAnsi" w:hAnsiTheme="minorHAnsi"/>
          <w:lang w:val="fr-FR"/>
        </w:rPr>
        <w:t xml:space="preserve"> sous-régional</w:t>
      </w:r>
      <w:r w:rsidR="006211D7" w:rsidRPr="00AE035E">
        <w:rPr>
          <w:rFonts w:asciiTheme="minorHAnsi" w:hAnsiTheme="minorHAnsi"/>
          <w:lang w:val="fr-FR"/>
        </w:rPr>
        <w:t>e</w:t>
      </w:r>
      <w:r w:rsidR="009D7CB3" w:rsidRPr="00AE035E">
        <w:rPr>
          <w:rFonts w:asciiTheme="minorHAnsi" w:hAnsiTheme="minorHAnsi"/>
          <w:lang w:val="fr-FR"/>
        </w:rPr>
        <w:t xml:space="preserve"> ou régional</w:t>
      </w:r>
      <w:r w:rsidR="006211D7" w:rsidRPr="00AE035E">
        <w:rPr>
          <w:rFonts w:asciiTheme="minorHAnsi" w:hAnsiTheme="minorHAnsi"/>
          <w:lang w:val="fr-FR"/>
        </w:rPr>
        <w:t>e</w:t>
      </w:r>
      <w:r w:rsidR="00B54364" w:rsidRPr="00AE035E">
        <w:rPr>
          <w:rFonts w:asciiTheme="minorHAnsi" w:hAnsiTheme="minorHAnsi"/>
          <w:lang w:val="fr-FR"/>
        </w:rPr>
        <w:t xml:space="preserve"> à la</w:t>
      </w:r>
      <w:r w:rsidR="009D7CB3" w:rsidRPr="00AE035E">
        <w:rPr>
          <w:rFonts w:asciiTheme="minorHAnsi" w:hAnsiTheme="minorHAnsi"/>
          <w:lang w:val="fr-FR"/>
        </w:rPr>
        <w:t>quel</w:t>
      </w:r>
      <w:r w:rsidR="006211D7" w:rsidRPr="00AE035E">
        <w:rPr>
          <w:rFonts w:asciiTheme="minorHAnsi" w:hAnsiTheme="minorHAnsi"/>
          <w:lang w:val="fr-FR"/>
        </w:rPr>
        <w:t>le</w:t>
      </w:r>
      <w:r w:rsidR="009D7CB3" w:rsidRPr="00AE035E">
        <w:rPr>
          <w:rFonts w:asciiTheme="minorHAnsi" w:hAnsiTheme="minorHAnsi"/>
          <w:lang w:val="fr-FR"/>
        </w:rPr>
        <w:t xml:space="preserve"> le [pays] est partie ou </w:t>
      </w:r>
      <w:r w:rsidR="006211D7" w:rsidRPr="00AE035E">
        <w:rPr>
          <w:rFonts w:asciiTheme="minorHAnsi" w:hAnsiTheme="minorHAnsi"/>
          <w:lang w:val="fr-FR"/>
        </w:rPr>
        <w:t xml:space="preserve">partie </w:t>
      </w:r>
      <w:r w:rsidR="00671D23" w:rsidRPr="00AE035E">
        <w:rPr>
          <w:rFonts w:asciiTheme="minorHAnsi" w:hAnsiTheme="minorHAnsi"/>
          <w:lang w:val="fr-FR"/>
        </w:rPr>
        <w:t xml:space="preserve">coopérante non </w:t>
      </w:r>
      <w:r w:rsidR="006211D7" w:rsidRPr="00AE035E">
        <w:rPr>
          <w:rFonts w:asciiTheme="minorHAnsi" w:hAnsiTheme="minorHAnsi"/>
          <w:lang w:val="fr-FR"/>
        </w:rPr>
        <w:t>contractante, selon le cas, à l'égard de ses eaux et d</w:t>
      </w:r>
      <w:r w:rsidR="009D7CB3" w:rsidRPr="00AE035E">
        <w:rPr>
          <w:rFonts w:asciiTheme="minorHAnsi" w:hAnsiTheme="minorHAnsi"/>
          <w:lang w:val="fr-FR"/>
        </w:rPr>
        <w:t>es navires</w:t>
      </w:r>
      <w:r w:rsidR="006211D7" w:rsidRPr="00AE035E">
        <w:rPr>
          <w:rFonts w:asciiTheme="minorHAnsi" w:hAnsiTheme="minorHAnsi"/>
          <w:lang w:val="fr-FR"/>
        </w:rPr>
        <w:t xml:space="preserve"> de</w:t>
      </w:r>
      <w:r w:rsidR="009D7CB3" w:rsidRPr="00AE035E">
        <w:rPr>
          <w:rFonts w:asciiTheme="minorHAnsi" w:hAnsiTheme="minorHAnsi"/>
          <w:lang w:val="fr-FR"/>
        </w:rPr>
        <w:t xml:space="preserve"> pêche autorisé</w:t>
      </w:r>
      <w:r w:rsidR="006211D7" w:rsidRPr="00AE035E">
        <w:rPr>
          <w:rFonts w:asciiTheme="minorHAnsi" w:hAnsiTheme="minorHAnsi"/>
          <w:lang w:val="fr-FR"/>
        </w:rPr>
        <w:t>s</w:t>
      </w:r>
      <w:r w:rsidR="009D7CB3" w:rsidRPr="00AE035E">
        <w:rPr>
          <w:rFonts w:asciiTheme="minorHAnsi" w:hAnsiTheme="minorHAnsi"/>
          <w:lang w:val="fr-FR"/>
        </w:rPr>
        <w:t xml:space="preserve"> à battre son pavillon</w:t>
      </w:r>
      <w:r w:rsidR="004E7A13">
        <w:rPr>
          <w:rFonts w:asciiTheme="minorHAnsi" w:hAnsiTheme="minorHAnsi"/>
          <w:lang w:val="fr-FR"/>
        </w:rPr>
        <w:t> </w:t>
      </w:r>
      <w:r w:rsidR="009D7CB3" w:rsidRPr="00AE035E">
        <w:rPr>
          <w:rFonts w:asciiTheme="minorHAnsi" w:hAnsiTheme="minorHAnsi"/>
          <w:lang w:val="fr-FR"/>
        </w:rPr>
        <w:t>; et</w:t>
      </w:r>
    </w:p>
    <w:p w14:paraId="53021E17" w14:textId="77777777" w:rsidR="0049216B" w:rsidRPr="00AE035E" w:rsidRDefault="0049216B" w:rsidP="0049216B">
      <w:pPr>
        <w:ind w:left="1440"/>
        <w:rPr>
          <w:rFonts w:asciiTheme="minorHAnsi" w:hAnsiTheme="minorHAnsi"/>
          <w:lang w:val="fr-FR"/>
        </w:rPr>
      </w:pPr>
    </w:p>
    <w:p w14:paraId="1349411C" w14:textId="2CA954D6" w:rsidR="00805609" w:rsidRPr="00AE035E" w:rsidRDefault="00B54364" w:rsidP="007F7C07">
      <w:pPr>
        <w:numPr>
          <w:ilvl w:val="1"/>
          <w:numId w:val="1"/>
        </w:numPr>
        <w:rPr>
          <w:rFonts w:asciiTheme="minorHAnsi" w:hAnsiTheme="minorHAnsi"/>
          <w:lang w:val="fr-FR"/>
        </w:rPr>
      </w:pPr>
      <w:r w:rsidRPr="00AE035E">
        <w:rPr>
          <w:rFonts w:asciiTheme="minorHAnsi" w:hAnsiTheme="minorHAnsi"/>
          <w:lang w:val="fr-FR"/>
        </w:rPr>
        <w:t>dans</w:t>
      </w:r>
      <w:r w:rsidR="009D7CB3" w:rsidRPr="00AE035E">
        <w:rPr>
          <w:rFonts w:asciiTheme="minorHAnsi" w:hAnsiTheme="minorHAnsi"/>
          <w:lang w:val="fr-FR"/>
        </w:rPr>
        <w:t xml:space="preserve"> la mesure du possible</w:t>
      </w:r>
      <w:r w:rsidRPr="00AE035E">
        <w:rPr>
          <w:rFonts w:asciiTheme="minorHAnsi" w:hAnsiTheme="minorHAnsi"/>
          <w:lang w:val="fr-FR"/>
        </w:rPr>
        <w:t>, le</w:t>
      </w:r>
      <w:r w:rsidR="009D7CB3" w:rsidRPr="00AE035E">
        <w:rPr>
          <w:rFonts w:asciiTheme="minorHAnsi" w:hAnsiTheme="minorHAnsi"/>
          <w:lang w:val="fr-FR"/>
        </w:rPr>
        <w:t xml:space="preserve">s plans </w:t>
      </w:r>
      <w:r w:rsidRPr="00AE035E">
        <w:rPr>
          <w:rFonts w:asciiTheme="minorHAnsi" w:hAnsiTheme="minorHAnsi"/>
          <w:lang w:val="fr-FR"/>
        </w:rPr>
        <w:t xml:space="preserve">d’action </w:t>
      </w:r>
      <w:r w:rsidR="009D7CB3" w:rsidRPr="00AE035E">
        <w:rPr>
          <w:rFonts w:asciiTheme="minorHAnsi" w:hAnsiTheme="minorHAnsi"/>
          <w:lang w:val="fr-FR"/>
        </w:rPr>
        <w:t xml:space="preserve">de ces organisations ou </w:t>
      </w:r>
      <w:r w:rsidRPr="00AE035E">
        <w:rPr>
          <w:rFonts w:asciiTheme="minorHAnsi" w:hAnsiTheme="minorHAnsi"/>
          <w:lang w:val="fr-FR"/>
        </w:rPr>
        <w:t>ententes sous-régionales ou régionales</w:t>
      </w:r>
      <w:r w:rsidR="009D7CB3" w:rsidRPr="00AE035E">
        <w:rPr>
          <w:rFonts w:asciiTheme="minorHAnsi" w:hAnsiTheme="minorHAnsi"/>
          <w:lang w:val="fr-FR"/>
        </w:rPr>
        <w:t xml:space="preserve"> [y compris les recommandations pertinentes d'un </w:t>
      </w:r>
      <w:r w:rsidRPr="00AE035E">
        <w:rPr>
          <w:rFonts w:asciiTheme="minorHAnsi" w:hAnsiTheme="minorHAnsi"/>
          <w:lang w:val="fr-FR"/>
        </w:rPr>
        <w:t>organe scientifique subsidiaire</w:t>
      </w:r>
      <w:r w:rsidR="00E23B83" w:rsidRPr="00AE035E">
        <w:rPr>
          <w:rFonts w:asciiTheme="minorHAnsi" w:hAnsiTheme="minorHAnsi"/>
          <w:lang w:val="fr-FR"/>
        </w:rPr>
        <w:t>]</w:t>
      </w:r>
      <w:r w:rsidR="0049216B" w:rsidRPr="00AE035E">
        <w:rPr>
          <w:rFonts w:asciiTheme="minorHAnsi" w:hAnsiTheme="minorHAnsi"/>
          <w:lang w:val="fr-FR"/>
        </w:rPr>
        <w:t>.</w:t>
      </w:r>
    </w:p>
    <w:p w14:paraId="7C538019" w14:textId="77777777" w:rsidR="003E6367" w:rsidRPr="00AE035E" w:rsidRDefault="003E6367" w:rsidP="003E6367">
      <w:pPr>
        <w:rPr>
          <w:rFonts w:asciiTheme="minorHAnsi" w:hAnsiTheme="minorHAnsi"/>
          <w:lang w:val="fr-FR"/>
        </w:rPr>
      </w:pPr>
    </w:p>
    <w:p w14:paraId="2A663060" w14:textId="2056F872" w:rsidR="003E6367" w:rsidRPr="00AE035E" w:rsidRDefault="009D7CB3" w:rsidP="007F7C07">
      <w:pPr>
        <w:numPr>
          <w:ilvl w:val="0"/>
          <w:numId w:val="1"/>
        </w:numPr>
        <w:rPr>
          <w:rFonts w:asciiTheme="minorHAnsi" w:hAnsiTheme="minorHAnsi"/>
          <w:lang w:val="fr-FR"/>
        </w:rPr>
      </w:pPr>
      <w:r w:rsidRPr="00AE035E">
        <w:rPr>
          <w:rFonts w:asciiTheme="minorHAnsi" w:hAnsiTheme="minorHAnsi"/>
          <w:lang w:val="fr-FR"/>
        </w:rPr>
        <w:t>Les mesures de conservation et de gestion</w:t>
      </w:r>
      <w:r w:rsidR="00B54364" w:rsidRPr="00AE035E">
        <w:rPr>
          <w:rFonts w:asciiTheme="minorHAnsi" w:hAnsiTheme="minorHAnsi"/>
          <w:lang w:val="fr-FR"/>
        </w:rPr>
        <w:t xml:space="preserve"> s</w:t>
      </w:r>
      <w:r w:rsidR="004E7A13">
        <w:rPr>
          <w:rFonts w:asciiTheme="minorHAnsi" w:hAnsiTheme="minorHAnsi"/>
          <w:lang w:val="fr-FR"/>
        </w:rPr>
        <w:t>er</w:t>
      </w:r>
      <w:r w:rsidR="00B54364" w:rsidRPr="00AE035E">
        <w:rPr>
          <w:rFonts w:asciiTheme="minorHAnsi" w:hAnsiTheme="minorHAnsi"/>
          <w:lang w:val="fr-FR"/>
        </w:rPr>
        <w:t xml:space="preserve">ont élaborées, </w:t>
      </w:r>
      <w:r w:rsidRPr="00AE035E">
        <w:rPr>
          <w:rFonts w:asciiTheme="minorHAnsi" w:hAnsiTheme="minorHAnsi"/>
          <w:lang w:val="fr-FR"/>
        </w:rPr>
        <w:t xml:space="preserve">dans la mesure du possible, en tenant compte des consultations avec les parties prenantes, et peuvent </w:t>
      </w:r>
      <w:r w:rsidR="00B54364" w:rsidRPr="00AE035E">
        <w:rPr>
          <w:rFonts w:asciiTheme="minorHAnsi" w:hAnsiTheme="minorHAnsi"/>
          <w:lang w:val="fr-FR"/>
        </w:rPr>
        <w:t>s’exercer, entre autres, sous la forme de</w:t>
      </w:r>
      <w:r w:rsidRPr="00AE035E">
        <w:rPr>
          <w:rFonts w:asciiTheme="minorHAnsi" w:hAnsiTheme="minorHAnsi"/>
          <w:lang w:val="fr-FR"/>
        </w:rPr>
        <w:t xml:space="preserve"> </w:t>
      </w:r>
      <w:r w:rsidR="00B54364" w:rsidRPr="00AE035E">
        <w:rPr>
          <w:rFonts w:asciiTheme="minorHAnsi" w:hAnsiTheme="minorHAnsi"/>
          <w:lang w:val="fr-FR"/>
        </w:rPr>
        <w:t>plans de gestion des pêches, de règlements, d’</w:t>
      </w:r>
      <w:r w:rsidRPr="00AE035E">
        <w:rPr>
          <w:rFonts w:asciiTheme="minorHAnsi" w:hAnsiTheme="minorHAnsi"/>
          <w:lang w:val="fr-FR"/>
        </w:rPr>
        <w:t>avis public</w:t>
      </w:r>
      <w:r w:rsidR="00B54364" w:rsidRPr="00AE035E">
        <w:rPr>
          <w:rFonts w:asciiTheme="minorHAnsi" w:hAnsiTheme="minorHAnsi"/>
          <w:lang w:val="fr-FR"/>
        </w:rPr>
        <w:t>s</w:t>
      </w:r>
      <w:r w:rsidRPr="00AE035E">
        <w:rPr>
          <w:rFonts w:asciiTheme="minorHAnsi" w:hAnsiTheme="minorHAnsi"/>
          <w:lang w:val="fr-FR"/>
        </w:rPr>
        <w:t xml:space="preserve">, </w:t>
      </w:r>
      <w:r w:rsidR="00B54364" w:rsidRPr="00AE035E">
        <w:rPr>
          <w:rFonts w:asciiTheme="minorHAnsi" w:hAnsiTheme="minorHAnsi"/>
          <w:lang w:val="fr-FR"/>
        </w:rPr>
        <w:t>de</w:t>
      </w:r>
      <w:r w:rsidRPr="00AE035E">
        <w:rPr>
          <w:rFonts w:asciiTheme="minorHAnsi" w:hAnsiTheme="minorHAnsi"/>
          <w:lang w:val="fr-FR"/>
        </w:rPr>
        <w:t xml:space="preserve"> condition </w:t>
      </w:r>
      <w:r w:rsidR="00B54364" w:rsidRPr="00AE035E">
        <w:rPr>
          <w:rFonts w:asciiTheme="minorHAnsi" w:hAnsiTheme="minorHAnsi"/>
          <w:lang w:val="fr-FR"/>
        </w:rPr>
        <w:t>d’un permis de pêche</w:t>
      </w:r>
      <w:r w:rsidRPr="00AE035E">
        <w:rPr>
          <w:rFonts w:asciiTheme="minorHAnsi" w:hAnsiTheme="minorHAnsi"/>
          <w:lang w:val="fr-FR"/>
        </w:rPr>
        <w:t xml:space="preserve">, par écrit, ou autrement, </w:t>
      </w:r>
      <w:r w:rsidR="00B54364" w:rsidRPr="00AE035E">
        <w:rPr>
          <w:rFonts w:asciiTheme="minorHAnsi" w:hAnsiTheme="minorHAnsi"/>
          <w:lang w:val="fr-FR"/>
        </w:rPr>
        <w:t>comme prévu</w:t>
      </w:r>
      <w:r w:rsidRPr="00AE035E">
        <w:rPr>
          <w:rFonts w:asciiTheme="minorHAnsi" w:hAnsiTheme="minorHAnsi"/>
          <w:lang w:val="fr-FR"/>
        </w:rPr>
        <w:t xml:space="preserve"> dans la présente loi</w:t>
      </w:r>
      <w:r w:rsidR="003E6367" w:rsidRPr="00AE035E">
        <w:rPr>
          <w:rFonts w:asciiTheme="minorHAnsi" w:hAnsiTheme="minorHAnsi"/>
          <w:lang w:val="fr-FR"/>
        </w:rPr>
        <w:t>.</w:t>
      </w:r>
    </w:p>
    <w:p w14:paraId="2D5A9EEE" w14:textId="48058AA8" w:rsidR="00557743" w:rsidRPr="00AE035E" w:rsidRDefault="00332529" w:rsidP="00BA325E">
      <w:pPr>
        <w:pStyle w:val="Heading3"/>
        <w:rPr>
          <w:rFonts w:asciiTheme="minorHAnsi" w:hAnsiTheme="minorHAnsi"/>
          <w:lang w:val="fr-FR"/>
        </w:rPr>
      </w:pPr>
      <w:bookmarkStart w:id="4" w:name="_Toc408236154"/>
      <w:r w:rsidRPr="00AE035E">
        <w:rPr>
          <w:rFonts w:asciiTheme="minorHAnsi" w:hAnsiTheme="minorHAnsi"/>
          <w:lang w:val="fr-FR"/>
        </w:rPr>
        <w:t>RÉ</w:t>
      </w:r>
      <w:r w:rsidR="00460EA7" w:rsidRPr="00AE035E">
        <w:rPr>
          <w:rFonts w:asciiTheme="minorHAnsi" w:hAnsiTheme="minorHAnsi"/>
          <w:lang w:val="fr-FR"/>
        </w:rPr>
        <w:t xml:space="preserve">SOLUTION 13/04 </w:t>
      </w:r>
      <w:r w:rsidR="008F7F8C" w:rsidRPr="00AE035E">
        <w:rPr>
          <w:rFonts w:asciiTheme="minorHAnsi" w:hAnsiTheme="minorHAnsi"/>
          <w:lang w:val="fr-FR"/>
        </w:rPr>
        <w:t>SUR LA</w:t>
      </w:r>
      <w:r w:rsidR="00460EA7" w:rsidRPr="00AE035E">
        <w:rPr>
          <w:rFonts w:asciiTheme="minorHAnsi" w:hAnsiTheme="minorHAnsi"/>
          <w:lang w:val="fr-FR"/>
        </w:rPr>
        <w:t xml:space="preserve"> CONSERVATION </w:t>
      </w:r>
      <w:r w:rsidR="008F7F8C" w:rsidRPr="00AE035E">
        <w:rPr>
          <w:rFonts w:asciiTheme="minorHAnsi" w:hAnsiTheme="minorHAnsi"/>
          <w:lang w:val="fr-FR"/>
        </w:rPr>
        <w:t>DES CÉTACÉS</w:t>
      </w:r>
      <w:bookmarkEnd w:id="4"/>
    </w:p>
    <w:p w14:paraId="43555F6F" w14:textId="77777777" w:rsidR="00557743" w:rsidRPr="00AE035E" w:rsidRDefault="00557743" w:rsidP="00557743">
      <w:pPr>
        <w:rPr>
          <w:rFonts w:asciiTheme="minorHAnsi" w:hAnsiTheme="minorHAnsi"/>
          <w:sz w:val="20"/>
          <w:szCs w:val="20"/>
          <w:lang w:val="fr-FR"/>
        </w:rPr>
      </w:pPr>
    </w:p>
    <w:p w14:paraId="6007BBC9" w14:textId="0ACF5463" w:rsidR="00280B69" w:rsidRPr="00AE035E" w:rsidRDefault="008F7F8C" w:rsidP="00280B69">
      <w:pPr>
        <w:rPr>
          <w:rFonts w:asciiTheme="minorHAnsi" w:hAnsiTheme="minorHAnsi"/>
          <w:b/>
          <w:lang w:val="fr-FR"/>
        </w:rPr>
      </w:pPr>
      <w:r w:rsidRPr="00AE035E">
        <w:rPr>
          <w:rFonts w:asciiTheme="minorHAnsi" w:hAnsiTheme="minorHAnsi"/>
          <w:b/>
          <w:lang w:val="fr-FR"/>
        </w:rPr>
        <w:t>Cadre législatif proposé</w:t>
      </w:r>
    </w:p>
    <w:p w14:paraId="195EF6D3" w14:textId="77777777" w:rsidR="00286606" w:rsidRPr="00AE035E" w:rsidRDefault="00286606" w:rsidP="00557743">
      <w:pPr>
        <w:rPr>
          <w:rFonts w:asciiTheme="minorHAnsi" w:hAnsiTheme="minorHAnsi"/>
          <w:lang w:val="fr-FR"/>
        </w:rPr>
      </w:pPr>
    </w:p>
    <w:p w14:paraId="6B2FB033" w14:textId="675E8650" w:rsidR="00286606" w:rsidRPr="00AE035E" w:rsidRDefault="00C63DB8" w:rsidP="00557743">
      <w:pPr>
        <w:rPr>
          <w:rFonts w:asciiTheme="minorHAnsi" w:hAnsiTheme="minorHAnsi"/>
          <w:highlight w:val="lightGray"/>
          <w:lang w:val="fr-FR"/>
        </w:rPr>
      </w:pPr>
      <w:r w:rsidRPr="00AE035E">
        <w:rPr>
          <w:rFonts w:asciiTheme="minorHAnsi" w:hAnsiTheme="minorHAnsi"/>
          <w:lang w:val="fr-FR"/>
        </w:rPr>
        <w:t>Cette</w:t>
      </w:r>
      <w:r w:rsidR="00286606" w:rsidRPr="00AE035E">
        <w:rPr>
          <w:rFonts w:asciiTheme="minorHAnsi" w:hAnsiTheme="minorHAnsi"/>
          <w:lang w:val="fr-FR"/>
        </w:rPr>
        <w:t xml:space="preserve"> </w:t>
      </w:r>
      <w:r w:rsidRPr="00AE035E">
        <w:rPr>
          <w:rFonts w:asciiTheme="minorHAnsi" w:hAnsiTheme="minorHAnsi"/>
          <w:lang w:val="fr-FR"/>
        </w:rPr>
        <w:t>Résolution</w:t>
      </w:r>
      <w:r w:rsidR="00286606" w:rsidRPr="00AE035E">
        <w:rPr>
          <w:rFonts w:asciiTheme="minorHAnsi" w:hAnsiTheme="minorHAnsi"/>
          <w:lang w:val="fr-FR"/>
        </w:rPr>
        <w:t xml:space="preserve"> </w:t>
      </w:r>
      <w:r w:rsidR="00121B8C" w:rsidRPr="00AE035E">
        <w:rPr>
          <w:rFonts w:asciiTheme="minorHAnsi" w:hAnsiTheme="minorHAnsi"/>
          <w:lang w:val="fr-FR"/>
        </w:rPr>
        <w:t>est presque identique à la</w:t>
      </w:r>
      <w:r w:rsidR="00286606" w:rsidRPr="00AE035E">
        <w:rPr>
          <w:rFonts w:asciiTheme="minorHAnsi" w:hAnsiTheme="minorHAnsi"/>
          <w:lang w:val="fr-FR"/>
        </w:rPr>
        <w:t xml:space="preserve"> </w:t>
      </w:r>
      <w:r w:rsidRPr="00AE035E">
        <w:rPr>
          <w:rFonts w:asciiTheme="minorHAnsi" w:hAnsiTheme="minorHAnsi"/>
          <w:lang w:val="fr-FR"/>
        </w:rPr>
        <w:t>Résolution</w:t>
      </w:r>
      <w:r w:rsidR="00286606" w:rsidRPr="00AE035E">
        <w:rPr>
          <w:rFonts w:asciiTheme="minorHAnsi" w:hAnsiTheme="minorHAnsi"/>
          <w:lang w:val="fr-FR"/>
        </w:rPr>
        <w:t xml:space="preserve"> 13/05</w:t>
      </w:r>
      <w:r w:rsidR="0003277F" w:rsidRPr="00AE035E">
        <w:rPr>
          <w:rFonts w:asciiTheme="minorHAnsi" w:hAnsiTheme="minorHAnsi"/>
          <w:lang w:val="fr-FR"/>
        </w:rPr>
        <w:t xml:space="preserve"> </w:t>
      </w:r>
      <w:r w:rsidRPr="00AE035E">
        <w:rPr>
          <w:rFonts w:asciiTheme="minorHAnsi" w:hAnsiTheme="minorHAnsi"/>
          <w:lang w:val="fr-FR"/>
        </w:rPr>
        <w:t>sur la</w:t>
      </w:r>
      <w:r w:rsidR="0003277F" w:rsidRPr="00AE035E">
        <w:rPr>
          <w:rFonts w:asciiTheme="minorHAnsi" w:hAnsiTheme="minorHAnsi"/>
          <w:lang w:val="fr-FR"/>
        </w:rPr>
        <w:t xml:space="preserve"> Conservation </w:t>
      </w:r>
      <w:r w:rsidRPr="00AE035E">
        <w:rPr>
          <w:rFonts w:asciiTheme="minorHAnsi" w:hAnsiTheme="minorHAnsi"/>
          <w:lang w:val="fr-FR"/>
        </w:rPr>
        <w:t>des requins-baleines</w:t>
      </w:r>
      <w:r w:rsidR="00286606" w:rsidRPr="00AE035E">
        <w:rPr>
          <w:rFonts w:asciiTheme="minorHAnsi" w:hAnsiTheme="minorHAnsi"/>
          <w:lang w:val="fr-FR"/>
        </w:rPr>
        <w:t xml:space="preserve">, </w:t>
      </w:r>
      <w:r w:rsidR="00121B8C" w:rsidRPr="00AE035E">
        <w:rPr>
          <w:rFonts w:asciiTheme="minorHAnsi" w:hAnsiTheme="minorHAnsi"/>
          <w:lang w:val="fr-FR"/>
        </w:rPr>
        <w:t>présentée ci-dessous</w:t>
      </w:r>
      <w:r w:rsidR="00286606" w:rsidRPr="00AE035E">
        <w:rPr>
          <w:rFonts w:asciiTheme="minorHAnsi" w:hAnsiTheme="minorHAnsi"/>
          <w:lang w:val="fr-FR"/>
        </w:rPr>
        <w:t xml:space="preserve">.  </w:t>
      </w:r>
      <w:r w:rsidR="00B54364" w:rsidRPr="00AE035E">
        <w:rPr>
          <w:rFonts w:asciiTheme="minorHAnsi" w:hAnsiTheme="minorHAnsi"/>
          <w:lang w:val="fr-FR"/>
        </w:rPr>
        <w:t xml:space="preserve">Une disposition commune pour le Cadre législatif est indiquée après la </w:t>
      </w:r>
      <w:r w:rsidRPr="00AE035E">
        <w:rPr>
          <w:rFonts w:asciiTheme="minorHAnsi" w:hAnsiTheme="minorHAnsi"/>
          <w:lang w:val="fr-FR"/>
        </w:rPr>
        <w:t>Résolution</w:t>
      </w:r>
      <w:r w:rsidR="0003277F" w:rsidRPr="00AE035E">
        <w:rPr>
          <w:rFonts w:asciiTheme="minorHAnsi" w:hAnsiTheme="minorHAnsi"/>
          <w:lang w:val="fr-FR"/>
        </w:rPr>
        <w:t xml:space="preserve"> 13/05.</w:t>
      </w:r>
    </w:p>
    <w:p w14:paraId="1F879388" w14:textId="32BFF97A" w:rsidR="00286606" w:rsidRPr="00AE035E" w:rsidRDefault="00332529" w:rsidP="00BA325E">
      <w:pPr>
        <w:pStyle w:val="Heading3"/>
        <w:rPr>
          <w:rFonts w:asciiTheme="minorHAnsi" w:hAnsiTheme="minorHAnsi"/>
          <w:lang w:val="fr-FR"/>
        </w:rPr>
      </w:pPr>
      <w:bookmarkStart w:id="5" w:name="_Toc408236155"/>
      <w:r w:rsidRPr="00AE035E">
        <w:rPr>
          <w:rFonts w:asciiTheme="minorHAnsi" w:hAnsiTheme="minorHAnsi"/>
          <w:lang w:val="fr-FR"/>
        </w:rPr>
        <w:t>RÉ</w:t>
      </w:r>
      <w:r w:rsidR="00286606" w:rsidRPr="00AE035E">
        <w:rPr>
          <w:rFonts w:asciiTheme="minorHAnsi" w:hAnsiTheme="minorHAnsi"/>
          <w:lang w:val="fr-FR"/>
        </w:rPr>
        <w:t xml:space="preserve">SOLUTION 13/05 </w:t>
      </w:r>
      <w:r w:rsidR="00C63DB8" w:rsidRPr="00AE035E">
        <w:rPr>
          <w:rFonts w:asciiTheme="minorHAnsi" w:hAnsiTheme="minorHAnsi"/>
          <w:lang w:val="fr-FR"/>
        </w:rPr>
        <w:t>SUR LA</w:t>
      </w:r>
      <w:r w:rsidR="00286606" w:rsidRPr="00AE035E">
        <w:rPr>
          <w:rFonts w:asciiTheme="minorHAnsi" w:hAnsiTheme="minorHAnsi"/>
          <w:lang w:val="fr-FR"/>
        </w:rPr>
        <w:t xml:space="preserve"> CONSERVATION </w:t>
      </w:r>
      <w:r w:rsidR="00C63DB8" w:rsidRPr="00AE035E">
        <w:rPr>
          <w:rFonts w:asciiTheme="minorHAnsi" w:hAnsiTheme="minorHAnsi"/>
          <w:lang w:val="fr-FR"/>
        </w:rPr>
        <w:t>DES REQUINS-BALEINES</w:t>
      </w:r>
      <w:bookmarkEnd w:id="5"/>
    </w:p>
    <w:p w14:paraId="5C25BF5F" w14:textId="77777777" w:rsidR="00CD4F0D" w:rsidRPr="00AE035E" w:rsidRDefault="00CD4F0D" w:rsidP="00557743">
      <w:pPr>
        <w:rPr>
          <w:rFonts w:asciiTheme="minorHAnsi" w:hAnsiTheme="minorHAnsi"/>
          <w:sz w:val="20"/>
          <w:szCs w:val="20"/>
          <w:lang w:val="fr-FR"/>
        </w:rPr>
      </w:pPr>
    </w:p>
    <w:p w14:paraId="520DCFC9" w14:textId="77777777" w:rsidR="008F7F8C" w:rsidRPr="00AE035E" w:rsidRDefault="008F7F8C" w:rsidP="008F7F8C">
      <w:pPr>
        <w:rPr>
          <w:rFonts w:asciiTheme="minorHAnsi" w:hAnsiTheme="minorHAnsi"/>
          <w:b/>
          <w:lang w:val="fr-FR"/>
        </w:rPr>
      </w:pPr>
      <w:r w:rsidRPr="00AE035E">
        <w:rPr>
          <w:rFonts w:asciiTheme="minorHAnsi" w:hAnsiTheme="minorHAnsi"/>
          <w:b/>
          <w:lang w:val="fr-FR"/>
        </w:rPr>
        <w:t>Cadre législatif proposé</w:t>
      </w:r>
    </w:p>
    <w:p w14:paraId="03E99595" w14:textId="77777777" w:rsidR="004B41F6" w:rsidRPr="00AE035E" w:rsidRDefault="004B41F6" w:rsidP="00557743">
      <w:pPr>
        <w:rPr>
          <w:rFonts w:asciiTheme="minorHAnsi" w:hAnsiTheme="minorHAnsi"/>
          <w:lang w:val="fr-FR"/>
        </w:rPr>
      </w:pPr>
    </w:p>
    <w:p w14:paraId="331C29A8" w14:textId="66A46748" w:rsidR="0027076E" w:rsidRPr="00AE035E" w:rsidRDefault="001D45F6" w:rsidP="001D45F6">
      <w:pPr>
        <w:jc w:val="center"/>
        <w:rPr>
          <w:rFonts w:asciiTheme="minorHAnsi" w:hAnsiTheme="minorHAnsi"/>
          <w:b/>
          <w:i/>
          <w:lang w:val="fr-FR"/>
        </w:rPr>
      </w:pPr>
      <w:r w:rsidRPr="00AE035E">
        <w:rPr>
          <w:rFonts w:asciiTheme="minorHAnsi" w:hAnsiTheme="minorHAnsi"/>
          <w:b/>
          <w:lang w:val="fr-FR"/>
        </w:rPr>
        <w:t xml:space="preserve">CONSERVATION </w:t>
      </w:r>
      <w:r w:rsidR="001C33EA" w:rsidRPr="00AE035E">
        <w:rPr>
          <w:rFonts w:asciiTheme="minorHAnsi" w:hAnsiTheme="minorHAnsi"/>
          <w:b/>
          <w:lang w:val="fr-FR"/>
        </w:rPr>
        <w:t>DES CÉTACÉS ET DES REQUINS-</w:t>
      </w:r>
      <w:r w:rsidR="00C63DB8" w:rsidRPr="00AE035E">
        <w:rPr>
          <w:rFonts w:asciiTheme="minorHAnsi" w:hAnsiTheme="minorHAnsi"/>
          <w:b/>
          <w:lang w:val="fr-FR"/>
        </w:rPr>
        <w:t>BALEINES</w:t>
      </w:r>
      <w:r w:rsidR="000845A5" w:rsidRPr="00AE035E">
        <w:rPr>
          <w:rFonts w:asciiTheme="minorHAnsi" w:hAnsiTheme="minorHAnsi"/>
          <w:b/>
          <w:lang w:val="fr-FR"/>
        </w:rPr>
        <w:t xml:space="preserve"> </w:t>
      </w:r>
      <w:r w:rsidR="000845A5" w:rsidRPr="00AE035E">
        <w:rPr>
          <w:rFonts w:asciiTheme="minorHAnsi" w:hAnsiTheme="minorHAnsi"/>
          <w:b/>
          <w:i/>
          <w:lang w:val="fr-FR"/>
        </w:rPr>
        <w:t>(Rhincodon</w:t>
      </w:r>
      <w:r w:rsidR="0094021C" w:rsidRPr="00AE035E">
        <w:rPr>
          <w:rFonts w:asciiTheme="minorHAnsi" w:hAnsiTheme="minorHAnsi"/>
          <w:b/>
          <w:i/>
          <w:lang w:val="fr-FR"/>
        </w:rPr>
        <w:t xml:space="preserve"> </w:t>
      </w:r>
      <w:r w:rsidR="000845A5" w:rsidRPr="00AE035E">
        <w:rPr>
          <w:rFonts w:asciiTheme="minorHAnsi" w:hAnsiTheme="minorHAnsi"/>
          <w:b/>
          <w:i/>
          <w:lang w:val="fr-FR"/>
        </w:rPr>
        <w:t>typus</w:t>
      </w:r>
      <w:r w:rsidR="000845A5" w:rsidRPr="00AE035E">
        <w:rPr>
          <w:rFonts w:asciiTheme="minorHAnsi" w:hAnsiTheme="minorHAnsi"/>
          <w:b/>
          <w:lang w:val="fr-FR"/>
        </w:rPr>
        <w:t>)</w:t>
      </w:r>
    </w:p>
    <w:p w14:paraId="5A76D22B" w14:textId="77777777" w:rsidR="004A645D" w:rsidRPr="00AE035E" w:rsidRDefault="004A645D" w:rsidP="00557743">
      <w:pPr>
        <w:rPr>
          <w:rFonts w:asciiTheme="minorHAnsi" w:hAnsiTheme="minorHAnsi"/>
          <w:lang w:val="fr-FR"/>
        </w:rPr>
      </w:pPr>
    </w:p>
    <w:p w14:paraId="1B69A80B" w14:textId="4A6E852D" w:rsidR="005E5067" w:rsidRPr="00AE035E" w:rsidRDefault="00E549FE" w:rsidP="007F7C07">
      <w:pPr>
        <w:numPr>
          <w:ilvl w:val="0"/>
          <w:numId w:val="2"/>
        </w:numPr>
        <w:suppressAutoHyphens/>
        <w:rPr>
          <w:rFonts w:asciiTheme="minorHAnsi" w:hAnsiTheme="minorHAnsi"/>
          <w:lang w:val="fr-FR"/>
        </w:rPr>
      </w:pPr>
      <w:r w:rsidRPr="00AE035E">
        <w:rPr>
          <w:rFonts w:asciiTheme="minorHAnsi" w:hAnsiTheme="minorHAnsi"/>
          <w:lang w:val="fr-FR"/>
        </w:rPr>
        <w:t>L’opérateur</w:t>
      </w:r>
      <w:r w:rsidR="00FB3ABB" w:rsidRPr="00AE035E">
        <w:rPr>
          <w:rFonts w:asciiTheme="minorHAnsi" w:hAnsiTheme="minorHAnsi"/>
          <w:lang w:val="fr-FR"/>
        </w:rPr>
        <w:t xml:space="preserve"> </w:t>
      </w:r>
      <w:r w:rsidR="001C33EA" w:rsidRPr="00AE035E">
        <w:rPr>
          <w:rFonts w:asciiTheme="minorHAnsi" w:hAnsiTheme="minorHAnsi"/>
          <w:lang w:val="fr-FR"/>
        </w:rPr>
        <w:t>d’un</w:t>
      </w:r>
      <w:r w:rsidR="004A645D" w:rsidRPr="00AE035E">
        <w:rPr>
          <w:rFonts w:asciiTheme="minorHAnsi" w:hAnsiTheme="minorHAnsi"/>
          <w:lang w:val="fr-FR"/>
        </w:rPr>
        <w:t xml:space="preserve"> </w:t>
      </w:r>
      <w:r w:rsidR="001C33EA" w:rsidRPr="00AE035E">
        <w:rPr>
          <w:rFonts w:asciiTheme="minorHAnsi" w:hAnsiTheme="minorHAnsi"/>
          <w:lang w:val="fr-FR"/>
        </w:rPr>
        <w:t xml:space="preserve">navire de pêche battant pavillon d’un pays </w:t>
      </w:r>
      <w:r w:rsidR="00E73F72" w:rsidRPr="00AE035E">
        <w:rPr>
          <w:rFonts w:asciiTheme="minorHAnsi" w:hAnsiTheme="minorHAnsi"/>
          <w:lang w:val="fr-FR"/>
        </w:rPr>
        <w:t>[</w:t>
      </w:r>
      <w:r w:rsidR="008F3A59" w:rsidRPr="00AE035E">
        <w:rPr>
          <w:rFonts w:asciiTheme="minorHAnsi" w:hAnsiTheme="minorHAnsi"/>
          <w:lang w:val="fr-FR"/>
        </w:rPr>
        <w:t xml:space="preserve">inscrit </w:t>
      </w:r>
      <w:r w:rsidR="0044061A" w:rsidRPr="00AE035E">
        <w:rPr>
          <w:rFonts w:asciiTheme="minorHAnsi" w:hAnsiTheme="minorHAnsi"/>
          <w:lang w:val="fr-FR"/>
        </w:rPr>
        <w:t xml:space="preserve">au Registre </w:t>
      </w:r>
      <w:r w:rsidR="001C33EA" w:rsidRPr="00AE035E">
        <w:rPr>
          <w:rFonts w:asciiTheme="minorHAnsi" w:hAnsiTheme="minorHAnsi"/>
          <w:lang w:val="fr-FR"/>
        </w:rPr>
        <w:t>CTOI des navires autorisés ou autorisés à pêcher en haute mer des thons et des espèces apparentées gérées par la CTOI</w:t>
      </w:r>
      <w:r w:rsidR="00986DF0" w:rsidRPr="00AE035E">
        <w:rPr>
          <w:rFonts w:asciiTheme="minorHAnsi" w:hAnsiTheme="minorHAnsi"/>
          <w:lang w:val="fr-FR"/>
        </w:rPr>
        <w:t>]</w:t>
      </w:r>
      <w:r w:rsidR="00652FBB" w:rsidRPr="00AE035E">
        <w:rPr>
          <w:rFonts w:asciiTheme="minorHAnsi" w:hAnsiTheme="minorHAnsi"/>
          <w:lang w:val="fr-FR"/>
        </w:rPr>
        <w:t xml:space="preserve">, </w:t>
      </w:r>
      <w:r w:rsidR="001C33EA" w:rsidRPr="00AE035E">
        <w:rPr>
          <w:rFonts w:asciiTheme="minorHAnsi" w:hAnsiTheme="minorHAnsi"/>
          <w:lang w:val="fr-FR"/>
        </w:rPr>
        <w:t>à l’exception de tout</w:t>
      </w:r>
      <w:r w:rsidR="00302526" w:rsidRPr="00AE035E">
        <w:rPr>
          <w:rFonts w:asciiTheme="minorHAnsi" w:hAnsiTheme="minorHAnsi"/>
          <w:lang w:val="fr-FR"/>
        </w:rPr>
        <w:t xml:space="preserve"> </w:t>
      </w:r>
      <w:r w:rsidR="001C33EA" w:rsidRPr="00AE035E">
        <w:rPr>
          <w:rFonts w:asciiTheme="minorHAnsi" w:hAnsiTheme="minorHAnsi"/>
          <w:lang w:val="fr-FR"/>
        </w:rPr>
        <w:t>navire de pêche</w:t>
      </w:r>
      <w:r w:rsidR="008F3A59" w:rsidRPr="00AE035E">
        <w:rPr>
          <w:rFonts w:asciiTheme="minorHAnsi" w:hAnsiTheme="minorHAnsi"/>
          <w:lang w:val="fr-FR"/>
        </w:rPr>
        <w:t xml:space="preserve"> qui se livre exclusivement à </w:t>
      </w:r>
      <w:r w:rsidR="00121016" w:rsidRPr="00AE035E">
        <w:rPr>
          <w:rFonts w:asciiTheme="minorHAnsi" w:hAnsiTheme="minorHAnsi"/>
          <w:lang w:val="fr-FR"/>
        </w:rPr>
        <w:t>l</w:t>
      </w:r>
      <w:r w:rsidR="008F3A59" w:rsidRPr="00AE035E">
        <w:rPr>
          <w:rFonts w:asciiTheme="minorHAnsi" w:hAnsiTheme="minorHAnsi"/>
          <w:lang w:val="fr-FR"/>
        </w:rPr>
        <w:t xml:space="preserve">a pêche artisanale </w:t>
      </w:r>
      <w:r w:rsidR="00A444C4" w:rsidRPr="00AE035E">
        <w:rPr>
          <w:rFonts w:asciiTheme="minorHAnsi" w:hAnsiTheme="minorHAnsi"/>
          <w:lang w:val="fr-FR"/>
        </w:rPr>
        <w:t>dans les eaux de pêche</w:t>
      </w:r>
      <w:r w:rsidR="00FC0097" w:rsidRPr="00AE035E">
        <w:rPr>
          <w:rFonts w:asciiTheme="minorHAnsi" w:hAnsiTheme="minorHAnsi"/>
          <w:lang w:val="fr-FR"/>
        </w:rPr>
        <w:t>,</w:t>
      </w:r>
      <w:r w:rsidR="00652FBB" w:rsidRPr="00AE035E">
        <w:rPr>
          <w:rFonts w:asciiTheme="minorHAnsi" w:hAnsiTheme="minorHAnsi"/>
          <w:lang w:val="fr-FR"/>
        </w:rPr>
        <w:t xml:space="preserve"> </w:t>
      </w:r>
      <w:r w:rsidR="002112F0" w:rsidRPr="00AE035E">
        <w:rPr>
          <w:rFonts w:asciiTheme="minorHAnsi" w:hAnsiTheme="minorHAnsi"/>
          <w:lang w:val="fr-FR"/>
        </w:rPr>
        <w:t>ne</w:t>
      </w:r>
      <w:r w:rsidR="00556CFF">
        <w:rPr>
          <w:rFonts w:asciiTheme="minorHAnsi" w:hAnsiTheme="minorHAnsi"/>
          <w:lang w:val="fr-FR"/>
        </w:rPr>
        <w:t xml:space="preserve"> sera pas autorisé à caler intentionnellement sa</w:t>
      </w:r>
      <w:r w:rsidR="002112F0" w:rsidRPr="00AE035E">
        <w:rPr>
          <w:rFonts w:asciiTheme="minorHAnsi" w:hAnsiTheme="minorHAnsi"/>
          <w:lang w:val="fr-FR"/>
        </w:rPr>
        <w:t xml:space="preserve"> senne coulissante</w:t>
      </w:r>
      <w:r w:rsidR="00121016" w:rsidRPr="00AE035E">
        <w:rPr>
          <w:rFonts w:asciiTheme="minorHAnsi" w:hAnsiTheme="minorHAnsi"/>
          <w:lang w:val="fr-FR"/>
        </w:rPr>
        <w:t xml:space="preserve"> </w:t>
      </w:r>
      <w:r w:rsidR="004E7A13">
        <w:rPr>
          <w:rFonts w:asciiTheme="minorHAnsi" w:hAnsiTheme="minorHAnsi"/>
          <w:lang w:val="fr-FR"/>
        </w:rPr>
        <w:t>autour d’un</w:t>
      </w:r>
      <w:r w:rsidR="00121016" w:rsidRPr="00AE035E">
        <w:rPr>
          <w:rFonts w:asciiTheme="minorHAnsi" w:hAnsiTheme="minorHAnsi"/>
          <w:lang w:val="fr-FR"/>
        </w:rPr>
        <w:t xml:space="preserve"> cétac</w:t>
      </w:r>
      <w:r w:rsidR="00556CFF">
        <w:rPr>
          <w:rFonts w:asciiTheme="minorHAnsi" w:hAnsiTheme="minorHAnsi"/>
          <w:lang w:val="fr-FR"/>
        </w:rPr>
        <w:t>é</w:t>
      </w:r>
      <w:r w:rsidR="004E7A13">
        <w:rPr>
          <w:rFonts w:asciiTheme="minorHAnsi" w:hAnsiTheme="minorHAnsi"/>
          <w:lang w:val="fr-FR"/>
        </w:rPr>
        <w:t xml:space="preserve"> </w:t>
      </w:r>
      <w:r w:rsidR="002112F0" w:rsidRPr="00AE035E">
        <w:rPr>
          <w:rFonts w:asciiTheme="minorHAnsi" w:hAnsiTheme="minorHAnsi"/>
          <w:lang w:val="fr-FR"/>
        </w:rPr>
        <w:t xml:space="preserve">ou </w:t>
      </w:r>
      <w:r w:rsidR="00556CFF">
        <w:rPr>
          <w:rFonts w:asciiTheme="minorHAnsi" w:hAnsiTheme="minorHAnsi"/>
          <w:lang w:val="fr-FR"/>
        </w:rPr>
        <w:t>d’</w:t>
      </w:r>
      <w:r w:rsidR="004E7A13">
        <w:rPr>
          <w:rFonts w:asciiTheme="minorHAnsi" w:hAnsiTheme="minorHAnsi"/>
          <w:lang w:val="fr-FR"/>
        </w:rPr>
        <w:t>un requin</w:t>
      </w:r>
      <w:r w:rsidR="00556CFF">
        <w:rPr>
          <w:rFonts w:asciiTheme="minorHAnsi" w:hAnsiTheme="minorHAnsi"/>
          <w:lang w:val="fr-FR"/>
        </w:rPr>
        <w:t>-</w:t>
      </w:r>
      <w:r w:rsidR="002112F0" w:rsidRPr="00AE035E">
        <w:rPr>
          <w:rFonts w:asciiTheme="minorHAnsi" w:hAnsiTheme="minorHAnsi"/>
          <w:lang w:val="fr-FR"/>
        </w:rPr>
        <w:t>balei</w:t>
      </w:r>
      <w:r w:rsidR="004E7A13">
        <w:rPr>
          <w:rFonts w:asciiTheme="minorHAnsi" w:hAnsiTheme="minorHAnsi"/>
          <w:lang w:val="fr-FR"/>
        </w:rPr>
        <w:t>ne</w:t>
      </w:r>
      <w:r w:rsidR="00121016" w:rsidRPr="00AE035E">
        <w:rPr>
          <w:rFonts w:asciiTheme="minorHAnsi" w:hAnsiTheme="minorHAnsi"/>
          <w:lang w:val="fr-FR"/>
        </w:rPr>
        <w:t xml:space="preserve"> </w:t>
      </w:r>
      <w:r w:rsidR="004A645D" w:rsidRPr="00AE035E">
        <w:rPr>
          <w:rFonts w:asciiTheme="minorHAnsi" w:hAnsiTheme="minorHAnsi"/>
          <w:lang w:val="fr-FR"/>
        </w:rPr>
        <w:t>[</w:t>
      </w:r>
      <w:r w:rsidR="001C33EA" w:rsidRPr="00AE035E">
        <w:rPr>
          <w:rFonts w:asciiTheme="minorHAnsi" w:hAnsiTheme="minorHAnsi"/>
          <w:lang w:val="fr-FR"/>
        </w:rPr>
        <w:t>dans la zone de compétence de la CTOI</w:t>
      </w:r>
      <w:r w:rsidR="004A645D" w:rsidRPr="00AE035E">
        <w:rPr>
          <w:rFonts w:asciiTheme="minorHAnsi" w:hAnsiTheme="minorHAnsi"/>
          <w:lang w:val="fr-FR"/>
        </w:rPr>
        <w:t>]</w:t>
      </w:r>
      <w:r w:rsidR="00556CFF">
        <w:rPr>
          <w:rFonts w:asciiTheme="minorHAnsi" w:hAnsiTheme="minorHAnsi"/>
          <w:lang w:val="fr-FR"/>
        </w:rPr>
        <w:t>, si l’animal a été repéré avant le début du coup de senne</w:t>
      </w:r>
      <w:r w:rsidR="00CD0DA1" w:rsidRPr="00AE035E">
        <w:rPr>
          <w:rFonts w:asciiTheme="minorHAnsi" w:hAnsiTheme="minorHAnsi"/>
          <w:lang w:val="fr-FR"/>
        </w:rPr>
        <w:t>.</w:t>
      </w:r>
    </w:p>
    <w:p w14:paraId="3F608177" w14:textId="77777777" w:rsidR="00CD0DA1" w:rsidRPr="00AE035E" w:rsidRDefault="00CD0DA1" w:rsidP="00CD0DA1">
      <w:pPr>
        <w:suppressAutoHyphens/>
        <w:ind w:left="360"/>
        <w:rPr>
          <w:rFonts w:asciiTheme="minorHAnsi" w:hAnsiTheme="minorHAnsi"/>
          <w:lang w:val="fr-FR"/>
        </w:rPr>
      </w:pPr>
    </w:p>
    <w:p w14:paraId="74539967" w14:textId="1CCA615C" w:rsidR="00CD0DA1" w:rsidRPr="00AE035E" w:rsidRDefault="006413C3" w:rsidP="007F7C07">
      <w:pPr>
        <w:numPr>
          <w:ilvl w:val="0"/>
          <w:numId w:val="2"/>
        </w:numPr>
        <w:suppressAutoHyphens/>
        <w:rPr>
          <w:rFonts w:asciiTheme="minorHAnsi" w:hAnsiTheme="minorHAnsi"/>
          <w:lang w:val="fr-FR"/>
        </w:rPr>
      </w:pPr>
      <w:r w:rsidRPr="00AE035E">
        <w:rPr>
          <w:rFonts w:asciiTheme="minorHAnsi" w:hAnsiTheme="minorHAnsi"/>
          <w:lang w:val="fr-FR"/>
        </w:rPr>
        <w:t>Au cas où un cétacé</w:t>
      </w:r>
      <w:r w:rsidR="001C33EA" w:rsidRPr="00AE035E">
        <w:rPr>
          <w:rFonts w:asciiTheme="minorHAnsi" w:hAnsiTheme="minorHAnsi"/>
          <w:lang w:val="fr-FR"/>
        </w:rPr>
        <w:t xml:space="preserve"> ou un requin-baleine</w:t>
      </w:r>
      <w:r w:rsidRPr="00AE035E">
        <w:rPr>
          <w:rFonts w:asciiTheme="minorHAnsi" w:hAnsiTheme="minorHAnsi"/>
          <w:lang w:val="fr-FR"/>
        </w:rPr>
        <w:t xml:space="preserve"> est involontairement encerclé par une senne coulissante, le capitaine du navire </w:t>
      </w:r>
      <w:r w:rsidR="009D21A8" w:rsidRPr="00AE035E">
        <w:rPr>
          <w:rFonts w:asciiTheme="minorHAnsi" w:hAnsiTheme="minorHAnsi"/>
          <w:lang w:val="fr-FR"/>
        </w:rPr>
        <w:t xml:space="preserve">visé au paragraphe </w:t>
      </w:r>
      <w:r w:rsidR="001C33EA" w:rsidRPr="00AE035E">
        <w:rPr>
          <w:rFonts w:asciiTheme="minorHAnsi" w:hAnsiTheme="minorHAnsi"/>
          <w:lang w:val="fr-FR"/>
        </w:rPr>
        <w:t>(1) </w:t>
      </w:r>
      <w:r w:rsidR="00CD0DA1" w:rsidRPr="00AE035E">
        <w:rPr>
          <w:rFonts w:asciiTheme="minorHAnsi" w:hAnsiTheme="minorHAnsi"/>
          <w:lang w:val="fr-FR"/>
        </w:rPr>
        <w:t>:</w:t>
      </w:r>
    </w:p>
    <w:p w14:paraId="46310931" w14:textId="77777777" w:rsidR="00CD0DA1" w:rsidRPr="00AE035E" w:rsidRDefault="00CD0DA1" w:rsidP="00CD0DA1">
      <w:pPr>
        <w:suppressAutoHyphens/>
        <w:ind w:left="360"/>
        <w:rPr>
          <w:rFonts w:asciiTheme="minorHAnsi" w:hAnsiTheme="minorHAnsi"/>
          <w:lang w:val="fr-FR"/>
        </w:rPr>
      </w:pPr>
    </w:p>
    <w:p w14:paraId="623A718B" w14:textId="243F2442" w:rsidR="004A645D" w:rsidRPr="00AE035E" w:rsidRDefault="000344F3" w:rsidP="007F7C07">
      <w:pPr>
        <w:numPr>
          <w:ilvl w:val="1"/>
          <w:numId w:val="2"/>
        </w:numPr>
        <w:suppressAutoHyphens/>
        <w:rPr>
          <w:rFonts w:asciiTheme="minorHAnsi" w:hAnsiTheme="minorHAnsi"/>
          <w:lang w:val="fr-FR"/>
        </w:rPr>
      </w:pPr>
      <w:r w:rsidRPr="00AE035E">
        <w:rPr>
          <w:rFonts w:asciiTheme="minorHAnsi" w:hAnsiTheme="minorHAnsi"/>
          <w:lang w:val="fr-FR"/>
        </w:rPr>
        <w:t>p</w:t>
      </w:r>
      <w:r w:rsidR="001C33EA" w:rsidRPr="00AE035E">
        <w:rPr>
          <w:rFonts w:asciiTheme="minorHAnsi" w:hAnsiTheme="minorHAnsi"/>
          <w:lang w:val="fr-FR"/>
        </w:rPr>
        <w:t>rend</w:t>
      </w:r>
      <w:r w:rsidR="004E7A13">
        <w:rPr>
          <w:rFonts w:asciiTheme="minorHAnsi" w:hAnsiTheme="minorHAnsi"/>
          <w:lang w:val="fr-FR"/>
        </w:rPr>
        <w:t>ra</w:t>
      </w:r>
      <w:r w:rsidR="001C33EA" w:rsidRPr="00AE035E">
        <w:rPr>
          <w:rFonts w:asciiTheme="minorHAnsi" w:hAnsiTheme="minorHAnsi"/>
          <w:lang w:val="fr-FR"/>
        </w:rPr>
        <w:t xml:space="preserve"> toutes les mesures raisonnables pour garantir la libération du cétacé indemne, tout en assurant la sécurité de l’équipage ; ces mesures devront, entre autre, suivre les lignes directrices des bonnes pratiques pour la libération et la manipulation indemne du cétacé ou requin-baleine, élaborées par le Comité scientifique de la CTOI </w:t>
      </w:r>
      <w:r w:rsidR="004A645D" w:rsidRPr="00AE035E">
        <w:rPr>
          <w:rFonts w:asciiTheme="minorHAnsi" w:hAnsiTheme="minorHAnsi"/>
          <w:lang w:val="fr-FR"/>
        </w:rPr>
        <w:t>;</w:t>
      </w:r>
    </w:p>
    <w:p w14:paraId="7722CC0B" w14:textId="77777777" w:rsidR="00CD0DA1" w:rsidRPr="00AE035E" w:rsidRDefault="00CD0DA1" w:rsidP="00CD0DA1">
      <w:pPr>
        <w:suppressAutoHyphens/>
        <w:ind w:left="1440"/>
        <w:rPr>
          <w:rFonts w:asciiTheme="minorHAnsi" w:hAnsiTheme="minorHAnsi"/>
          <w:lang w:val="fr-FR"/>
        </w:rPr>
      </w:pPr>
    </w:p>
    <w:p w14:paraId="0CFAA714" w14:textId="255EB63E" w:rsidR="004A645D" w:rsidRPr="00AE035E" w:rsidRDefault="001C33EA" w:rsidP="007F7C07">
      <w:pPr>
        <w:numPr>
          <w:ilvl w:val="1"/>
          <w:numId w:val="2"/>
        </w:numPr>
        <w:suppressAutoHyphens/>
        <w:rPr>
          <w:rFonts w:asciiTheme="minorHAnsi" w:hAnsiTheme="minorHAnsi"/>
          <w:lang w:val="fr-FR"/>
        </w:rPr>
      </w:pPr>
      <w:r w:rsidRPr="00AE035E">
        <w:rPr>
          <w:rFonts w:asciiTheme="minorHAnsi" w:hAnsiTheme="minorHAnsi"/>
          <w:lang w:val="fr-FR"/>
        </w:rPr>
        <w:t>signale</w:t>
      </w:r>
      <w:r w:rsidR="004E7A13">
        <w:rPr>
          <w:rFonts w:asciiTheme="minorHAnsi" w:hAnsiTheme="minorHAnsi"/>
          <w:lang w:val="fr-FR"/>
        </w:rPr>
        <w:t>ra</w:t>
      </w:r>
      <w:r w:rsidRPr="00AE035E">
        <w:rPr>
          <w:rFonts w:asciiTheme="minorHAnsi" w:hAnsiTheme="minorHAnsi"/>
          <w:lang w:val="fr-FR"/>
        </w:rPr>
        <w:t xml:space="preserve"> l’incident à [l’autorité compétente de l’État du pavillon], avec les informations suivantes </w:t>
      </w:r>
      <w:r w:rsidR="004A645D" w:rsidRPr="00AE035E">
        <w:rPr>
          <w:rFonts w:asciiTheme="minorHAnsi" w:hAnsiTheme="minorHAnsi"/>
          <w:lang w:val="fr-FR"/>
        </w:rPr>
        <w:t>:</w:t>
      </w:r>
    </w:p>
    <w:p w14:paraId="06E85F18" w14:textId="77777777" w:rsidR="00CD0DA1" w:rsidRPr="00AE035E" w:rsidRDefault="00CD0DA1" w:rsidP="00CD0DA1">
      <w:pPr>
        <w:suppressAutoHyphens/>
        <w:ind w:left="360"/>
        <w:rPr>
          <w:rFonts w:asciiTheme="minorHAnsi" w:hAnsiTheme="minorHAnsi"/>
          <w:lang w:val="fr-FR"/>
        </w:rPr>
      </w:pPr>
    </w:p>
    <w:p w14:paraId="1B94D15F" w14:textId="76A7F3C1" w:rsidR="004A645D" w:rsidRPr="00AE035E" w:rsidRDefault="001C33EA" w:rsidP="007F7C07">
      <w:pPr>
        <w:numPr>
          <w:ilvl w:val="2"/>
          <w:numId w:val="2"/>
        </w:numPr>
        <w:suppressAutoHyphens/>
        <w:rPr>
          <w:rFonts w:asciiTheme="minorHAnsi" w:hAnsiTheme="minorHAnsi"/>
          <w:lang w:val="fr-FR"/>
        </w:rPr>
      </w:pPr>
      <w:r w:rsidRPr="00AE035E">
        <w:rPr>
          <w:rFonts w:asciiTheme="minorHAnsi" w:hAnsiTheme="minorHAnsi"/>
          <w:lang w:val="fr-FR"/>
        </w:rPr>
        <w:t>espèce</w:t>
      </w:r>
      <w:r w:rsidR="004E7A13">
        <w:rPr>
          <w:rFonts w:asciiTheme="minorHAnsi" w:hAnsiTheme="minorHAnsi"/>
          <w:lang w:val="fr-FR"/>
        </w:rPr>
        <w:t xml:space="preserve">, </w:t>
      </w:r>
      <w:r w:rsidRPr="00AE035E">
        <w:rPr>
          <w:rFonts w:asciiTheme="minorHAnsi" w:hAnsiTheme="minorHAnsi"/>
          <w:lang w:val="fr-FR"/>
        </w:rPr>
        <w:t>si connue </w:t>
      </w:r>
      <w:r w:rsidR="004A645D" w:rsidRPr="00AE035E">
        <w:rPr>
          <w:rFonts w:asciiTheme="minorHAnsi" w:hAnsiTheme="minorHAnsi"/>
          <w:lang w:val="fr-FR"/>
        </w:rPr>
        <w:t>;</w:t>
      </w:r>
    </w:p>
    <w:p w14:paraId="3730DF16" w14:textId="52867AFA" w:rsidR="004A645D" w:rsidRPr="00AE035E" w:rsidRDefault="001C33EA" w:rsidP="007F7C07">
      <w:pPr>
        <w:numPr>
          <w:ilvl w:val="2"/>
          <w:numId w:val="2"/>
        </w:numPr>
        <w:suppressAutoHyphens/>
        <w:rPr>
          <w:rFonts w:asciiTheme="minorHAnsi" w:hAnsiTheme="minorHAnsi"/>
          <w:lang w:val="fr-FR"/>
        </w:rPr>
      </w:pPr>
      <w:r w:rsidRPr="00AE035E">
        <w:rPr>
          <w:rFonts w:asciiTheme="minorHAnsi" w:hAnsiTheme="minorHAnsi"/>
          <w:lang w:val="fr-FR"/>
        </w:rPr>
        <w:t>nombre de cétacés concernés ;</w:t>
      </w:r>
    </w:p>
    <w:p w14:paraId="68EB23F5" w14:textId="52356B94" w:rsidR="004A645D" w:rsidRPr="00AE035E" w:rsidRDefault="001C33EA" w:rsidP="007F7C07">
      <w:pPr>
        <w:numPr>
          <w:ilvl w:val="2"/>
          <w:numId w:val="2"/>
        </w:numPr>
        <w:suppressAutoHyphens/>
        <w:rPr>
          <w:rFonts w:asciiTheme="minorHAnsi" w:hAnsiTheme="minorHAnsi"/>
          <w:lang w:val="fr-FR"/>
        </w:rPr>
      </w:pPr>
      <w:r w:rsidRPr="00AE035E">
        <w:rPr>
          <w:rFonts w:asciiTheme="minorHAnsi" w:hAnsiTheme="minorHAnsi"/>
          <w:lang w:val="fr-FR"/>
        </w:rPr>
        <w:t>courte description de l’interaction, avec des détails sur la forme et les raison</w:t>
      </w:r>
      <w:r w:rsidR="00332529" w:rsidRPr="00AE035E">
        <w:rPr>
          <w:rFonts w:asciiTheme="minorHAnsi" w:hAnsiTheme="minorHAnsi"/>
          <w:lang w:val="fr-FR"/>
        </w:rPr>
        <w:t>s</w:t>
      </w:r>
      <w:r w:rsidRPr="00AE035E">
        <w:rPr>
          <w:rFonts w:asciiTheme="minorHAnsi" w:hAnsiTheme="minorHAnsi"/>
          <w:lang w:val="fr-FR"/>
        </w:rPr>
        <w:t xml:space="preserve"> de l’interaction, si possible </w:t>
      </w:r>
      <w:r w:rsidR="004A645D" w:rsidRPr="00AE035E">
        <w:rPr>
          <w:rFonts w:asciiTheme="minorHAnsi" w:hAnsiTheme="minorHAnsi"/>
          <w:lang w:val="fr-FR"/>
        </w:rPr>
        <w:t>;</w:t>
      </w:r>
    </w:p>
    <w:p w14:paraId="1FCF6D76" w14:textId="4B69E160" w:rsidR="004A645D" w:rsidRPr="00AE035E" w:rsidRDefault="00332529" w:rsidP="007F7C07">
      <w:pPr>
        <w:numPr>
          <w:ilvl w:val="2"/>
          <w:numId w:val="2"/>
        </w:numPr>
        <w:suppressAutoHyphens/>
        <w:rPr>
          <w:rFonts w:asciiTheme="minorHAnsi" w:hAnsiTheme="minorHAnsi"/>
          <w:lang w:val="fr-FR"/>
        </w:rPr>
      </w:pPr>
      <w:r w:rsidRPr="00AE035E">
        <w:rPr>
          <w:rFonts w:asciiTheme="minorHAnsi" w:hAnsiTheme="minorHAnsi"/>
          <w:lang w:val="fr-FR"/>
        </w:rPr>
        <w:t>la localisation de l’incident ;</w:t>
      </w:r>
    </w:p>
    <w:p w14:paraId="73A6FA37" w14:textId="5E74DAA5" w:rsidR="004A645D" w:rsidRPr="00AE035E" w:rsidRDefault="00332529" w:rsidP="007F7C07">
      <w:pPr>
        <w:numPr>
          <w:ilvl w:val="2"/>
          <w:numId w:val="2"/>
        </w:numPr>
        <w:suppressAutoHyphens/>
        <w:rPr>
          <w:rFonts w:asciiTheme="minorHAnsi" w:hAnsiTheme="minorHAnsi"/>
          <w:lang w:val="fr-FR"/>
        </w:rPr>
      </w:pPr>
      <w:r w:rsidRPr="00AE035E">
        <w:rPr>
          <w:rFonts w:asciiTheme="minorHAnsi" w:hAnsiTheme="minorHAnsi"/>
          <w:lang w:val="fr-FR"/>
        </w:rPr>
        <w:t>les mesures prises pour s’assurer de la libération indemne ; et</w:t>
      </w:r>
    </w:p>
    <w:p w14:paraId="67DA1294" w14:textId="56D1E16D" w:rsidR="004A645D" w:rsidRPr="00AE035E" w:rsidRDefault="00332529" w:rsidP="007F7C07">
      <w:pPr>
        <w:numPr>
          <w:ilvl w:val="2"/>
          <w:numId w:val="2"/>
        </w:numPr>
        <w:suppressAutoHyphens/>
        <w:rPr>
          <w:rFonts w:asciiTheme="minorHAnsi" w:hAnsiTheme="minorHAnsi"/>
          <w:lang w:val="fr-FR"/>
        </w:rPr>
      </w:pPr>
      <w:r w:rsidRPr="00AE035E">
        <w:rPr>
          <w:rFonts w:asciiTheme="minorHAnsi" w:hAnsiTheme="minorHAnsi"/>
          <w:lang w:val="fr-FR"/>
        </w:rPr>
        <w:t>une évaluation de l’état de l’animal à sa libération, y compris s’il a été vivant mais est mort ensuite.</w:t>
      </w:r>
    </w:p>
    <w:p w14:paraId="3407A8AF" w14:textId="77777777" w:rsidR="004A645D" w:rsidRPr="00AE035E" w:rsidRDefault="004A645D" w:rsidP="00CD0DA1">
      <w:pPr>
        <w:suppressAutoHyphens/>
        <w:ind w:left="360"/>
        <w:rPr>
          <w:rFonts w:asciiTheme="minorHAnsi" w:hAnsiTheme="minorHAnsi"/>
          <w:lang w:val="fr-FR"/>
        </w:rPr>
      </w:pPr>
    </w:p>
    <w:p w14:paraId="24DF1126" w14:textId="06A30813" w:rsidR="00CD0DA1" w:rsidRPr="00AE035E" w:rsidRDefault="00E549FE" w:rsidP="007F7C07">
      <w:pPr>
        <w:numPr>
          <w:ilvl w:val="0"/>
          <w:numId w:val="2"/>
        </w:numPr>
        <w:suppressAutoHyphens/>
        <w:rPr>
          <w:rFonts w:asciiTheme="minorHAnsi" w:hAnsiTheme="minorHAnsi"/>
          <w:lang w:val="fr-FR"/>
        </w:rPr>
      </w:pPr>
      <w:r w:rsidRPr="00AE035E">
        <w:rPr>
          <w:rFonts w:asciiTheme="minorHAnsi" w:hAnsiTheme="minorHAnsi"/>
          <w:lang w:val="fr-FR"/>
        </w:rPr>
        <w:t>L’opérateur</w:t>
      </w:r>
      <w:r w:rsidR="00E513C3" w:rsidRPr="00AE035E">
        <w:rPr>
          <w:rFonts w:asciiTheme="minorHAnsi" w:hAnsiTheme="minorHAnsi"/>
          <w:lang w:val="fr-FR"/>
        </w:rPr>
        <w:t xml:space="preserve"> </w:t>
      </w:r>
      <w:r w:rsidR="00332529" w:rsidRPr="00AE035E">
        <w:rPr>
          <w:rFonts w:asciiTheme="minorHAnsi" w:hAnsiTheme="minorHAnsi"/>
          <w:lang w:val="fr-FR"/>
        </w:rPr>
        <w:t>d’un navire de pêche utilisant d’autres types d’engins pour pêcher des thons et des espèces apparentées associés à des cétacés ou des requins-baleines déclareront les</w:t>
      </w:r>
      <w:r w:rsidR="00CD0DA1" w:rsidRPr="00AE035E">
        <w:rPr>
          <w:rFonts w:asciiTheme="minorHAnsi" w:hAnsiTheme="minorHAnsi"/>
          <w:lang w:val="fr-FR"/>
        </w:rPr>
        <w:t xml:space="preserve"> interactions </w:t>
      </w:r>
      <w:r w:rsidR="00332529" w:rsidRPr="00AE035E">
        <w:rPr>
          <w:rFonts w:asciiTheme="minorHAnsi" w:hAnsiTheme="minorHAnsi"/>
          <w:lang w:val="fr-FR"/>
        </w:rPr>
        <w:t>avec les cétacés ou requins-baleines à [l’autorité compétente de l’État du pavillon]</w:t>
      </w:r>
      <w:r w:rsidR="00CD0DA1" w:rsidRPr="00AE035E">
        <w:rPr>
          <w:rFonts w:asciiTheme="minorHAnsi" w:hAnsiTheme="minorHAnsi"/>
          <w:lang w:val="fr-FR"/>
        </w:rPr>
        <w:t xml:space="preserve"> </w:t>
      </w:r>
      <w:r w:rsidR="00332529" w:rsidRPr="00AE035E">
        <w:rPr>
          <w:rFonts w:asciiTheme="minorHAnsi" w:hAnsiTheme="minorHAnsi"/>
          <w:lang w:val="fr-FR"/>
        </w:rPr>
        <w:t xml:space="preserve">avec toutes les informations mentionnées au paragraphe </w:t>
      </w:r>
      <w:r w:rsidR="004B41F6" w:rsidRPr="00AE035E">
        <w:rPr>
          <w:rFonts w:asciiTheme="minorHAnsi" w:hAnsiTheme="minorHAnsi"/>
          <w:lang w:val="fr-FR"/>
        </w:rPr>
        <w:t>2(b)(i-vi).</w:t>
      </w:r>
    </w:p>
    <w:p w14:paraId="1CA1B4E6" w14:textId="77777777" w:rsidR="004B41F6" w:rsidRPr="00AE035E" w:rsidRDefault="004B41F6" w:rsidP="004B41F6">
      <w:pPr>
        <w:suppressAutoHyphens/>
        <w:ind w:left="360"/>
        <w:rPr>
          <w:rFonts w:asciiTheme="minorHAnsi" w:hAnsiTheme="minorHAnsi"/>
          <w:lang w:val="fr-FR"/>
        </w:rPr>
      </w:pPr>
    </w:p>
    <w:p w14:paraId="02A5AA15" w14:textId="5C59882D" w:rsidR="004B41F6" w:rsidRPr="00AE035E" w:rsidRDefault="00E513C3" w:rsidP="004B41F6">
      <w:pPr>
        <w:suppressAutoHyphens/>
        <w:ind w:left="360"/>
        <w:jc w:val="center"/>
        <w:rPr>
          <w:rFonts w:asciiTheme="minorHAnsi" w:hAnsiTheme="minorHAnsi"/>
          <w:b/>
          <w:lang w:val="fr-FR"/>
        </w:rPr>
      </w:pPr>
      <w:r w:rsidRPr="00AE035E">
        <w:rPr>
          <w:rFonts w:asciiTheme="minorHAnsi" w:hAnsiTheme="minorHAnsi"/>
          <w:b/>
          <w:lang w:val="fr-FR"/>
        </w:rPr>
        <w:t>DISPOSITIFS DE CONCENTRATION DE POISSONS</w:t>
      </w:r>
    </w:p>
    <w:p w14:paraId="287AA8E5" w14:textId="77777777" w:rsidR="00CD0DA1" w:rsidRPr="00AE035E" w:rsidRDefault="00CD0DA1" w:rsidP="00CD0DA1">
      <w:pPr>
        <w:suppressAutoHyphens/>
        <w:ind w:left="360"/>
        <w:rPr>
          <w:rFonts w:asciiTheme="minorHAnsi" w:hAnsiTheme="minorHAnsi"/>
          <w:lang w:val="fr-FR"/>
        </w:rPr>
      </w:pPr>
    </w:p>
    <w:p w14:paraId="04AE14B1" w14:textId="650B2AAA" w:rsidR="00460EA7" w:rsidRPr="00AE035E" w:rsidRDefault="004B41F6" w:rsidP="00F34269">
      <w:pPr>
        <w:rPr>
          <w:rFonts w:asciiTheme="minorHAnsi" w:hAnsiTheme="minorHAnsi"/>
          <w:b/>
          <w:bCs/>
          <w:i/>
          <w:iCs/>
          <w:lang w:val="fr-FR"/>
        </w:rPr>
      </w:pPr>
      <w:r w:rsidRPr="00AE035E">
        <w:rPr>
          <w:rFonts w:asciiTheme="minorHAnsi" w:hAnsiTheme="minorHAnsi"/>
          <w:lang w:val="fr-FR"/>
        </w:rPr>
        <w:t>L</w:t>
      </w:r>
      <w:r w:rsidR="00F34269" w:rsidRPr="00AE035E">
        <w:rPr>
          <w:rFonts w:asciiTheme="minorHAnsi" w:hAnsiTheme="minorHAnsi"/>
          <w:lang w:val="fr-FR"/>
        </w:rPr>
        <w:t>a loi devrait exiger que les dispositifs de concentration de poissons soient homologués et, le cas échéant, que des permis ne soient délivrés seulement aux</w:t>
      </w:r>
      <w:r w:rsidRPr="00AE035E">
        <w:rPr>
          <w:rFonts w:asciiTheme="minorHAnsi" w:hAnsiTheme="minorHAnsi"/>
          <w:lang w:val="fr-FR"/>
        </w:rPr>
        <w:t xml:space="preserve"> </w:t>
      </w:r>
      <w:r w:rsidR="00F34269" w:rsidRPr="00AE035E">
        <w:rPr>
          <w:rFonts w:asciiTheme="minorHAnsi" w:hAnsiTheme="minorHAnsi"/>
          <w:lang w:val="fr-FR"/>
        </w:rPr>
        <w:t xml:space="preserve">dispositifs dont la conception réduit </w:t>
      </w:r>
      <w:r w:rsidR="00F34269" w:rsidRPr="00AE035E">
        <w:rPr>
          <w:rFonts w:asciiTheme="minorHAnsi" w:hAnsiTheme="minorHAnsi"/>
          <w:iCs/>
          <w:lang w:val="fr-FR"/>
        </w:rPr>
        <w:t>les risques d’emmêlement, comme indiqué dans l’</w:t>
      </w:r>
      <w:r w:rsidR="00F34269" w:rsidRPr="00AE035E">
        <w:rPr>
          <w:rFonts w:asciiTheme="minorHAnsi" w:hAnsiTheme="minorHAnsi"/>
          <w:bCs/>
          <w:iCs/>
          <w:lang w:val="fr-FR"/>
        </w:rPr>
        <w:t xml:space="preserve">Annexe III </w:t>
      </w:r>
      <w:r w:rsidR="00F34269" w:rsidRPr="00AE035E">
        <w:rPr>
          <w:rFonts w:asciiTheme="minorHAnsi" w:hAnsiTheme="minorHAnsi"/>
          <w:iCs/>
          <w:lang w:val="fr-FR"/>
        </w:rPr>
        <w:t>de la</w:t>
      </w:r>
      <w:r w:rsidR="00F34269" w:rsidRPr="00AE035E">
        <w:rPr>
          <w:rFonts w:asciiTheme="minorHAnsi" w:hAnsiTheme="minorHAnsi"/>
          <w:lang w:val="fr-FR"/>
        </w:rPr>
        <w:t xml:space="preserve"> </w:t>
      </w:r>
      <w:r w:rsidR="00FE1F88" w:rsidRPr="00AE035E">
        <w:rPr>
          <w:rFonts w:asciiTheme="minorHAnsi" w:hAnsiTheme="minorHAnsi"/>
          <w:lang w:val="fr-FR"/>
        </w:rPr>
        <w:t>Ré</w:t>
      </w:r>
      <w:r w:rsidRPr="00AE035E">
        <w:rPr>
          <w:rFonts w:asciiTheme="minorHAnsi" w:hAnsiTheme="minorHAnsi"/>
          <w:lang w:val="fr-FR"/>
        </w:rPr>
        <w:t>solution 13/08 (</w:t>
      </w:r>
      <w:r w:rsidR="00F34269" w:rsidRPr="00AE035E">
        <w:rPr>
          <w:rFonts w:asciiTheme="minorHAnsi" w:hAnsiTheme="minorHAnsi"/>
          <w:iCs/>
          <w:lang w:val="fr-FR"/>
        </w:rPr>
        <w:t>ou ses éventuelles</w:t>
      </w:r>
      <w:r w:rsidR="00F34269" w:rsidRPr="00AE035E">
        <w:rPr>
          <w:rFonts w:asciiTheme="minorHAnsi" w:hAnsiTheme="minorHAnsi"/>
          <w:i/>
          <w:iCs/>
          <w:lang w:val="fr-FR"/>
        </w:rPr>
        <w:t xml:space="preserve"> </w:t>
      </w:r>
      <w:r w:rsidR="00F34269" w:rsidRPr="00AE035E">
        <w:rPr>
          <w:rFonts w:asciiTheme="minorHAnsi" w:hAnsiTheme="minorHAnsi"/>
          <w:iCs/>
          <w:lang w:val="fr-FR"/>
        </w:rPr>
        <w:t>révisions</w:t>
      </w:r>
      <w:r w:rsidRPr="00AE035E">
        <w:rPr>
          <w:rFonts w:asciiTheme="minorHAnsi" w:hAnsiTheme="minorHAnsi"/>
          <w:lang w:val="fr-FR"/>
        </w:rPr>
        <w:t>).</w:t>
      </w:r>
    </w:p>
    <w:p w14:paraId="255C76F6" w14:textId="7FE5722E" w:rsidR="00557743" w:rsidRPr="00AE035E" w:rsidRDefault="00C63DB8" w:rsidP="00C63DB8">
      <w:pPr>
        <w:pStyle w:val="Heading3"/>
        <w:rPr>
          <w:rFonts w:asciiTheme="minorHAnsi" w:hAnsiTheme="minorHAnsi"/>
          <w:lang w:val="fr-FR"/>
        </w:rPr>
      </w:pPr>
      <w:bookmarkStart w:id="6" w:name="_Toc408236156"/>
      <w:r w:rsidRPr="00AE035E">
        <w:rPr>
          <w:rFonts w:asciiTheme="minorHAnsi" w:hAnsiTheme="minorHAnsi"/>
          <w:lang w:val="fr-FR"/>
        </w:rPr>
        <w:t>RÉ</w:t>
      </w:r>
      <w:r w:rsidR="0003277F" w:rsidRPr="00AE035E">
        <w:rPr>
          <w:rFonts w:asciiTheme="minorHAnsi" w:hAnsiTheme="minorHAnsi"/>
          <w:lang w:val="fr-FR"/>
        </w:rPr>
        <w:t xml:space="preserve">SOLUTION 13/06 </w:t>
      </w:r>
      <w:r w:rsidRPr="00AE035E">
        <w:rPr>
          <w:rFonts w:asciiTheme="minorHAnsi" w:hAnsiTheme="minorHAnsi"/>
          <w:lang w:val="fr-FR"/>
        </w:rPr>
        <w:t>SUR UN CADRE SCIENTIFIQUE ET DE GESTION POUR LA CONSERVATION DES REQUINS CAPTURÉS EN ASSOCIATION AVEC DES P</w:t>
      </w:r>
      <w:r w:rsidRPr="00AE035E">
        <w:rPr>
          <w:rFonts w:asciiTheme="minorHAnsi" w:hAnsiTheme="minorHAnsi" w:cs="Arial"/>
          <w:lang w:val="fr-FR"/>
        </w:rPr>
        <w:t>Ê</w:t>
      </w:r>
      <w:r w:rsidRPr="00AE035E">
        <w:rPr>
          <w:rFonts w:asciiTheme="minorHAnsi" w:hAnsiTheme="minorHAnsi"/>
          <w:lang w:val="fr-FR"/>
        </w:rPr>
        <w:t>CHERIES GÉRÉES PAR LA CTOI</w:t>
      </w:r>
      <w:bookmarkEnd w:id="6"/>
    </w:p>
    <w:p w14:paraId="33777A29" w14:textId="77777777" w:rsidR="00557743" w:rsidRPr="00AE035E" w:rsidRDefault="00557743" w:rsidP="00557743">
      <w:pPr>
        <w:rPr>
          <w:rFonts w:asciiTheme="minorHAnsi" w:hAnsiTheme="minorHAnsi"/>
          <w:sz w:val="20"/>
          <w:szCs w:val="20"/>
          <w:lang w:val="fr-FR"/>
        </w:rPr>
      </w:pPr>
    </w:p>
    <w:p w14:paraId="76E925A3" w14:textId="77777777" w:rsidR="008F7F8C" w:rsidRPr="00AE035E" w:rsidRDefault="008F7F8C" w:rsidP="008F7F8C">
      <w:pPr>
        <w:rPr>
          <w:rFonts w:asciiTheme="minorHAnsi" w:hAnsiTheme="minorHAnsi"/>
          <w:b/>
          <w:lang w:val="fr-FR"/>
        </w:rPr>
      </w:pPr>
      <w:r w:rsidRPr="00AE035E">
        <w:rPr>
          <w:rFonts w:asciiTheme="minorHAnsi" w:hAnsiTheme="minorHAnsi"/>
          <w:b/>
          <w:lang w:val="fr-FR"/>
        </w:rPr>
        <w:t>Cadre législatif proposé</w:t>
      </w:r>
    </w:p>
    <w:p w14:paraId="4FF5F360" w14:textId="77777777" w:rsidR="007E1E4F" w:rsidRPr="00AE035E" w:rsidRDefault="007E1E4F" w:rsidP="007E1E4F">
      <w:pPr>
        <w:pStyle w:val="ListParagraph"/>
        <w:rPr>
          <w:rFonts w:asciiTheme="minorHAnsi" w:hAnsiTheme="minorHAnsi"/>
          <w:b/>
          <w:lang w:val="fr-FR"/>
        </w:rPr>
      </w:pPr>
    </w:p>
    <w:p w14:paraId="29867D1F" w14:textId="64C63D45" w:rsidR="007E1E4F" w:rsidRPr="00AE035E" w:rsidRDefault="00776216" w:rsidP="007E1E4F">
      <w:pPr>
        <w:pStyle w:val="ListParagraph"/>
        <w:jc w:val="center"/>
        <w:rPr>
          <w:rFonts w:asciiTheme="minorHAnsi" w:hAnsiTheme="minorHAnsi"/>
          <w:b/>
          <w:lang w:val="fr-FR"/>
        </w:rPr>
      </w:pPr>
      <w:r w:rsidRPr="00AE035E">
        <w:rPr>
          <w:rFonts w:asciiTheme="minorHAnsi" w:hAnsiTheme="minorHAnsi"/>
          <w:b/>
          <w:lang w:val="fr-FR"/>
        </w:rPr>
        <w:t>EXIGENCES RELATIVES AUX REQUINS OCÉANIQUES</w:t>
      </w:r>
      <w:r w:rsidR="000845A5" w:rsidRPr="00AE035E">
        <w:rPr>
          <w:rFonts w:asciiTheme="minorHAnsi" w:hAnsiTheme="minorHAnsi"/>
          <w:b/>
          <w:lang w:val="fr-FR"/>
        </w:rPr>
        <w:t xml:space="preserve"> (</w:t>
      </w:r>
      <w:r w:rsidR="000845A5" w:rsidRPr="00AE035E">
        <w:rPr>
          <w:rFonts w:asciiTheme="minorHAnsi" w:hAnsiTheme="minorHAnsi"/>
          <w:b/>
          <w:i/>
          <w:lang w:val="fr-FR"/>
        </w:rPr>
        <w:t>Carcharhinus longimanus</w:t>
      </w:r>
      <w:r w:rsidR="000845A5" w:rsidRPr="00AE035E">
        <w:rPr>
          <w:rFonts w:asciiTheme="minorHAnsi" w:hAnsiTheme="minorHAnsi"/>
          <w:b/>
          <w:lang w:val="fr-FR"/>
        </w:rPr>
        <w:t>)</w:t>
      </w:r>
    </w:p>
    <w:p w14:paraId="277AE089" w14:textId="77777777" w:rsidR="00752258" w:rsidRPr="00AE035E" w:rsidRDefault="00752258" w:rsidP="00752258">
      <w:pPr>
        <w:jc w:val="center"/>
        <w:rPr>
          <w:rFonts w:asciiTheme="minorHAnsi" w:hAnsiTheme="minorHAnsi"/>
          <w:b/>
          <w:lang w:val="fr-FR"/>
        </w:rPr>
      </w:pPr>
    </w:p>
    <w:p w14:paraId="3004AC2E" w14:textId="477BEA98" w:rsidR="004D49DD" w:rsidRPr="00AE035E" w:rsidRDefault="00E549FE" w:rsidP="007F7C07">
      <w:pPr>
        <w:numPr>
          <w:ilvl w:val="0"/>
          <w:numId w:val="3"/>
        </w:numPr>
        <w:suppressAutoHyphens/>
        <w:rPr>
          <w:rFonts w:asciiTheme="minorHAnsi" w:hAnsiTheme="minorHAnsi"/>
          <w:lang w:val="fr-FR"/>
        </w:rPr>
      </w:pPr>
      <w:r w:rsidRPr="00AE035E">
        <w:rPr>
          <w:rFonts w:asciiTheme="minorHAnsi" w:hAnsiTheme="minorHAnsi"/>
          <w:lang w:val="fr-FR"/>
        </w:rPr>
        <w:t>L’opérateur</w:t>
      </w:r>
      <w:r w:rsidR="00FC35AF" w:rsidRPr="00AE035E">
        <w:rPr>
          <w:rFonts w:asciiTheme="minorHAnsi" w:hAnsiTheme="minorHAnsi"/>
          <w:lang w:val="fr-FR"/>
        </w:rPr>
        <w:t xml:space="preserve"> d’un navire de pêche</w:t>
      </w:r>
      <w:r w:rsidR="00EC4416" w:rsidRPr="00AE035E">
        <w:rPr>
          <w:rFonts w:asciiTheme="minorHAnsi" w:hAnsiTheme="minorHAnsi"/>
          <w:lang w:val="fr-FR"/>
        </w:rPr>
        <w:t xml:space="preserve"> battant pavillon de</w:t>
      </w:r>
      <w:r w:rsidR="00FC35AF" w:rsidRPr="00AE035E">
        <w:rPr>
          <w:rFonts w:asciiTheme="minorHAnsi" w:hAnsiTheme="minorHAnsi"/>
          <w:lang w:val="fr-FR"/>
        </w:rPr>
        <w:t xml:space="preserve"> [pays</w:t>
      </w:r>
      <w:r w:rsidR="001E781B" w:rsidRPr="00AE035E">
        <w:rPr>
          <w:rFonts w:asciiTheme="minorHAnsi" w:hAnsiTheme="minorHAnsi"/>
          <w:lang w:val="fr-FR"/>
        </w:rPr>
        <w:t>] [</w:t>
      </w:r>
      <w:r w:rsidR="00613C2A" w:rsidRPr="00AE035E">
        <w:rPr>
          <w:rFonts w:asciiTheme="minorHAnsi" w:hAnsiTheme="minorHAnsi"/>
          <w:lang w:val="fr-FR"/>
        </w:rPr>
        <w:t xml:space="preserve">qui est inscrit </w:t>
      </w:r>
      <w:r w:rsidR="0044061A" w:rsidRPr="00AE035E">
        <w:rPr>
          <w:rFonts w:asciiTheme="minorHAnsi" w:hAnsiTheme="minorHAnsi"/>
          <w:lang w:val="fr-FR"/>
        </w:rPr>
        <w:t xml:space="preserve">au Registre </w:t>
      </w:r>
      <w:r w:rsidR="00613C2A" w:rsidRPr="00AE035E">
        <w:rPr>
          <w:rFonts w:asciiTheme="minorHAnsi" w:hAnsiTheme="minorHAnsi"/>
          <w:lang w:val="fr-FR"/>
        </w:rPr>
        <w:t>CTOI des navires de pêche, ou qui est autorisé à pêcher le thon et les thonidés dans les zones situées en haute mer gérées par la CTOI] </w:t>
      </w:r>
      <w:r w:rsidR="004D49DD" w:rsidRPr="00AE035E">
        <w:rPr>
          <w:rFonts w:asciiTheme="minorHAnsi" w:hAnsiTheme="minorHAnsi"/>
          <w:lang w:val="fr-FR"/>
        </w:rPr>
        <w:t>:</w:t>
      </w:r>
    </w:p>
    <w:p w14:paraId="3E4E3455" w14:textId="77777777" w:rsidR="004D49DD" w:rsidRPr="00AE035E" w:rsidRDefault="004D49DD" w:rsidP="004D49DD">
      <w:pPr>
        <w:suppressAutoHyphens/>
        <w:ind w:left="360"/>
        <w:rPr>
          <w:rFonts w:asciiTheme="minorHAnsi" w:hAnsiTheme="minorHAnsi"/>
          <w:lang w:val="fr-FR"/>
        </w:rPr>
      </w:pPr>
    </w:p>
    <w:p w14:paraId="593A6FA1" w14:textId="7C0D6E62" w:rsidR="006C334C" w:rsidRPr="00AE035E" w:rsidRDefault="00613C2A" w:rsidP="007F7C07">
      <w:pPr>
        <w:numPr>
          <w:ilvl w:val="1"/>
          <w:numId w:val="3"/>
        </w:numPr>
        <w:suppressAutoHyphens/>
        <w:rPr>
          <w:rFonts w:asciiTheme="minorHAnsi" w:hAnsiTheme="minorHAnsi"/>
          <w:lang w:val="fr-FR"/>
        </w:rPr>
      </w:pPr>
      <w:r w:rsidRPr="00AE035E">
        <w:rPr>
          <w:rFonts w:asciiTheme="minorHAnsi" w:hAnsiTheme="minorHAnsi"/>
          <w:lang w:val="fr-FR"/>
        </w:rPr>
        <w:lastRenderedPageBreak/>
        <w:t>ne se livrera à, ni n’autorisera la pêche au requin océanique </w:t>
      </w:r>
      <w:r w:rsidR="006C334C" w:rsidRPr="00AE035E">
        <w:rPr>
          <w:rFonts w:asciiTheme="minorHAnsi" w:hAnsiTheme="minorHAnsi"/>
          <w:lang w:val="fr-FR"/>
        </w:rPr>
        <w:t>;</w:t>
      </w:r>
    </w:p>
    <w:p w14:paraId="31D949A8" w14:textId="77777777" w:rsidR="006C334C" w:rsidRPr="00AE035E" w:rsidRDefault="001E781B" w:rsidP="006C334C">
      <w:pPr>
        <w:suppressAutoHyphens/>
        <w:ind w:left="1440"/>
        <w:rPr>
          <w:rFonts w:asciiTheme="minorHAnsi" w:hAnsiTheme="minorHAnsi"/>
          <w:lang w:val="fr-FR"/>
        </w:rPr>
      </w:pPr>
      <w:r w:rsidRPr="00AE035E">
        <w:rPr>
          <w:rFonts w:asciiTheme="minorHAnsi" w:hAnsiTheme="minorHAnsi"/>
          <w:lang w:val="fr-FR"/>
        </w:rPr>
        <w:t xml:space="preserve"> </w:t>
      </w:r>
    </w:p>
    <w:p w14:paraId="77EB8785" w14:textId="3F3A65F1" w:rsidR="004D49DD" w:rsidRPr="00AE035E" w:rsidRDefault="00F77DBA" w:rsidP="007F7C07">
      <w:pPr>
        <w:numPr>
          <w:ilvl w:val="1"/>
          <w:numId w:val="3"/>
        </w:numPr>
        <w:suppressAutoHyphens/>
        <w:rPr>
          <w:rFonts w:asciiTheme="minorHAnsi" w:hAnsiTheme="minorHAnsi"/>
          <w:lang w:val="fr-FR"/>
        </w:rPr>
      </w:pPr>
      <w:r w:rsidRPr="00AE035E">
        <w:rPr>
          <w:rFonts w:asciiTheme="minorHAnsi" w:hAnsiTheme="minorHAnsi"/>
          <w:lang w:val="fr-FR"/>
        </w:rPr>
        <w:t>interdira de retenir à bord, de transbo</w:t>
      </w:r>
      <w:r w:rsidR="00E606C7">
        <w:rPr>
          <w:rFonts w:asciiTheme="minorHAnsi" w:hAnsiTheme="minorHAnsi"/>
          <w:lang w:val="fr-FR"/>
        </w:rPr>
        <w:t>rder, débarquer ou stocker tout ou partie de</w:t>
      </w:r>
      <w:r w:rsidRPr="00AE035E">
        <w:rPr>
          <w:rFonts w:asciiTheme="minorHAnsi" w:hAnsiTheme="minorHAnsi"/>
          <w:lang w:val="fr-FR"/>
        </w:rPr>
        <w:t xml:space="preserve"> carcasse</w:t>
      </w:r>
      <w:r w:rsidR="00E606C7">
        <w:rPr>
          <w:rFonts w:asciiTheme="minorHAnsi" w:hAnsiTheme="minorHAnsi"/>
          <w:lang w:val="fr-FR"/>
        </w:rPr>
        <w:t>s</w:t>
      </w:r>
      <w:r w:rsidR="000324DA" w:rsidRPr="00AE035E">
        <w:rPr>
          <w:rFonts w:asciiTheme="minorHAnsi" w:hAnsiTheme="minorHAnsi"/>
          <w:lang w:val="fr-FR"/>
        </w:rPr>
        <w:t xml:space="preserve"> de requins océaniques</w:t>
      </w:r>
      <w:r w:rsidR="00E606C7">
        <w:rPr>
          <w:rFonts w:asciiTheme="minorHAnsi" w:hAnsiTheme="minorHAnsi"/>
          <w:lang w:val="fr-FR"/>
        </w:rPr>
        <w:t>, à l’exception de ce qui est mentionné au</w:t>
      </w:r>
      <w:r w:rsidRPr="00AE035E">
        <w:rPr>
          <w:rFonts w:asciiTheme="minorHAnsi" w:hAnsiTheme="minorHAnsi"/>
          <w:lang w:val="fr-FR"/>
        </w:rPr>
        <w:t xml:space="preserve"> paragraphe (</w:t>
      </w:r>
      <w:r w:rsidR="00993DE1" w:rsidRPr="00AE035E">
        <w:rPr>
          <w:rFonts w:asciiTheme="minorHAnsi" w:hAnsiTheme="minorHAnsi"/>
          <w:lang w:val="fr-FR"/>
        </w:rPr>
        <w:t>2)</w:t>
      </w:r>
      <w:r w:rsidRPr="00AE035E">
        <w:rPr>
          <w:rFonts w:asciiTheme="minorHAnsi" w:hAnsiTheme="minorHAnsi"/>
          <w:lang w:val="fr-FR"/>
        </w:rPr>
        <w:t> </w:t>
      </w:r>
      <w:r w:rsidR="004D49DD" w:rsidRPr="00AE035E">
        <w:rPr>
          <w:rFonts w:asciiTheme="minorHAnsi" w:hAnsiTheme="minorHAnsi"/>
          <w:lang w:val="fr-FR"/>
        </w:rPr>
        <w:t>;</w:t>
      </w:r>
    </w:p>
    <w:p w14:paraId="21BB0330" w14:textId="77777777" w:rsidR="004D49DD" w:rsidRPr="00AE035E" w:rsidRDefault="004D49DD" w:rsidP="004D49DD">
      <w:pPr>
        <w:suppressAutoHyphens/>
        <w:ind w:left="360"/>
        <w:rPr>
          <w:rFonts w:asciiTheme="minorHAnsi" w:hAnsiTheme="minorHAnsi"/>
          <w:lang w:val="fr-FR"/>
        </w:rPr>
      </w:pPr>
    </w:p>
    <w:p w14:paraId="1E76044F" w14:textId="5522DA7F" w:rsidR="006C334C" w:rsidRPr="00AE035E" w:rsidRDefault="003E6DA0" w:rsidP="007F7C07">
      <w:pPr>
        <w:numPr>
          <w:ilvl w:val="1"/>
          <w:numId w:val="3"/>
        </w:numPr>
        <w:suppressAutoHyphens/>
        <w:rPr>
          <w:rFonts w:asciiTheme="minorHAnsi" w:hAnsiTheme="minorHAnsi"/>
          <w:lang w:val="fr-FR"/>
        </w:rPr>
      </w:pPr>
      <w:r w:rsidRPr="00AE035E">
        <w:rPr>
          <w:rFonts w:asciiTheme="minorHAnsi" w:hAnsiTheme="minorHAnsi"/>
          <w:lang w:val="fr-FR"/>
        </w:rPr>
        <w:t xml:space="preserve">relâchera promptement et indemnes, dans la mesure du possible, les requins océaniques lorsqu’ils sont amenés le long du navire </w:t>
      </w:r>
      <w:r w:rsidR="0065043C" w:rsidRPr="00AE035E">
        <w:rPr>
          <w:rFonts w:asciiTheme="minorHAnsi" w:hAnsiTheme="minorHAnsi"/>
          <w:lang w:val="fr-FR"/>
        </w:rPr>
        <w:t>dans le but d’</w:t>
      </w:r>
      <w:r w:rsidRPr="00AE035E">
        <w:rPr>
          <w:rFonts w:asciiTheme="minorHAnsi" w:hAnsiTheme="minorHAnsi"/>
          <w:lang w:val="fr-FR"/>
        </w:rPr>
        <w:t>être remontés à bord</w:t>
      </w:r>
      <w:r w:rsidR="004D49DD" w:rsidRPr="00AE035E">
        <w:rPr>
          <w:rFonts w:asciiTheme="minorHAnsi" w:hAnsiTheme="minorHAnsi"/>
          <w:lang w:val="fr-FR"/>
        </w:rPr>
        <w:t xml:space="preserve">, </w:t>
      </w:r>
      <w:r w:rsidR="0065043C" w:rsidRPr="00AE035E">
        <w:rPr>
          <w:rFonts w:asciiTheme="minorHAnsi" w:hAnsiTheme="minorHAnsi"/>
          <w:lang w:val="fr-FR"/>
        </w:rPr>
        <w:t>notamment lorsqu’ils sont identifiés sur la ligne avant d’être remontés à bord </w:t>
      </w:r>
      <w:r w:rsidR="006C334C" w:rsidRPr="00AE035E">
        <w:rPr>
          <w:rFonts w:asciiTheme="minorHAnsi" w:hAnsiTheme="minorHAnsi"/>
          <w:lang w:val="fr-FR"/>
        </w:rPr>
        <w:t>;</w:t>
      </w:r>
    </w:p>
    <w:p w14:paraId="30900332" w14:textId="77777777" w:rsidR="006C334C" w:rsidRPr="00AE035E" w:rsidRDefault="006C334C" w:rsidP="006C334C">
      <w:pPr>
        <w:suppressAutoHyphens/>
        <w:ind w:left="1440"/>
        <w:rPr>
          <w:rFonts w:asciiTheme="minorHAnsi" w:hAnsiTheme="minorHAnsi"/>
          <w:lang w:val="fr-FR"/>
        </w:rPr>
      </w:pPr>
    </w:p>
    <w:p w14:paraId="1FD76D5B" w14:textId="69E34597" w:rsidR="00AE3723" w:rsidRPr="00AE035E" w:rsidRDefault="004A6E8B" w:rsidP="007D506E">
      <w:pPr>
        <w:numPr>
          <w:ilvl w:val="1"/>
          <w:numId w:val="3"/>
        </w:numPr>
        <w:suppressAutoHyphens/>
        <w:rPr>
          <w:rFonts w:asciiTheme="minorHAnsi" w:hAnsiTheme="minorHAnsi"/>
          <w:lang w:val="fr-FR"/>
        </w:rPr>
      </w:pPr>
      <w:r w:rsidRPr="00AE035E">
        <w:rPr>
          <w:rFonts w:asciiTheme="minorHAnsi" w:hAnsiTheme="minorHAnsi"/>
          <w:lang w:val="fr-FR"/>
        </w:rPr>
        <w:t>consignera de manière précise et complète, dans les livres de pêche du navire de pêche concerné, toutes les captures</w:t>
      </w:r>
      <w:r w:rsidR="00D561B8" w:rsidRPr="00AE035E">
        <w:rPr>
          <w:rFonts w:asciiTheme="minorHAnsi" w:hAnsiTheme="minorHAnsi"/>
          <w:lang w:val="fr-FR"/>
        </w:rPr>
        <w:t xml:space="preserve">, captures accidentelles et </w:t>
      </w:r>
      <w:r w:rsidRPr="00AE035E">
        <w:rPr>
          <w:rFonts w:asciiTheme="minorHAnsi" w:hAnsiTheme="minorHAnsi"/>
          <w:lang w:val="fr-FR"/>
        </w:rPr>
        <w:t>remise</w:t>
      </w:r>
      <w:r w:rsidR="000324DA" w:rsidRPr="00AE035E">
        <w:rPr>
          <w:rFonts w:asciiTheme="minorHAnsi" w:hAnsiTheme="minorHAnsi"/>
          <w:lang w:val="fr-FR"/>
        </w:rPr>
        <w:t>s à l’eau de requins océaniques</w:t>
      </w:r>
      <w:r w:rsidR="000F1D2D" w:rsidRPr="00AE035E">
        <w:rPr>
          <w:rStyle w:val="FootnoteReference"/>
          <w:rFonts w:asciiTheme="minorHAnsi" w:hAnsiTheme="minorHAnsi"/>
          <w:lang w:val="fr-FR"/>
        </w:rPr>
        <w:footnoteReference w:id="8"/>
      </w:r>
      <w:r w:rsidR="000324DA" w:rsidRPr="00AE035E">
        <w:rPr>
          <w:rFonts w:asciiTheme="minorHAnsi" w:hAnsiTheme="minorHAnsi"/>
          <w:lang w:val="fr-FR"/>
        </w:rPr>
        <w:t> ;</w:t>
      </w:r>
    </w:p>
    <w:p w14:paraId="268B0DE2" w14:textId="77777777" w:rsidR="00AE3723" w:rsidRPr="00AE035E" w:rsidRDefault="00AE3723" w:rsidP="00AE3723">
      <w:pPr>
        <w:suppressAutoHyphens/>
        <w:ind w:left="1440"/>
        <w:rPr>
          <w:rFonts w:asciiTheme="minorHAnsi" w:hAnsiTheme="minorHAnsi"/>
          <w:lang w:val="fr-FR"/>
        </w:rPr>
      </w:pPr>
    </w:p>
    <w:p w14:paraId="3FA05811" w14:textId="5DF9192E" w:rsidR="001E781B" w:rsidRPr="00AE035E" w:rsidRDefault="00121B8C" w:rsidP="005C6600">
      <w:pPr>
        <w:numPr>
          <w:ilvl w:val="1"/>
          <w:numId w:val="3"/>
        </w:numPr>
        <w:suppressAutoHyphens/>
        <w:rPr>
          <w:rFonts w:asciiTheme="minorHAnsi" w:hAnsiTheme="minorHAnsi"/>
          <w:lang w:val="fr-FR"/>
        </w:rPr>
      </w:pPr>
      <w:r w:rsidRPr="00AE035E">
        <w:rPr>
          <w:rFonts w:asciiTheme="minorHAnsi" w:hAnsiTheme="minorHAnsi"/>
          <w:lang w:val="fr-FR"/>
        </w:rPr>
        <w:t xml:space="preserve">permettra et aidera un observateur scientifique à prélever des échantillons biologiques </w:t>
      </w:r>
      <w:r w:rsidR="00AE3723" w:rsidRPr="00AE035E">
        <w:rPr>
          <w:rFonts w:asciiTheme="minorHAnsi" w:hAnsiTheme="minorHAnsi"/>
          <w:lang w:val="fr-FR"/>
        </w:rPr>
        <w:t>(</w:t>
      </w:r>
      <w:r w:rsidRPr="00AE035E">
        <w:rPr>
          <w:rFonts w:asciiTheme="minorHAnsi" w:hAnsiTheme="minorHAnsi"/>
          <w:lang w:val="fr-FR"/>
        </w:rPr>
        <w:t>vertèbres, tissus, appareils reproducteurs, estomacs, échantillons de peau, valvules spirales, mâchoires, spécimens entiers ou leur squelette pour des travaux de taxonomie ou pour les collections des musées</w:t>
      </w:r>
      <w:r w:rsidR="00AE3723" w:rsidRPr="00AE035E">
        <w:rPr>
          <w:rFonts w:asciiTheme="minorHAnsi" w:hAnsiTheme="minorHAnsi"/>
          <w:lang w:val="fr-FR"/>
        </w:rPr>
        <w:t xml:space="preserve">) </w:t>
      </w:r>
      <w:r w:rsidRPr="00AE035E">
        <w:rPr>
          <w:rFonts w:asciiTheme="minorHAnsi" w:hAnsiTheme="minorHAnsi"/>
          <w:lang w:val="fr-FR"/>
        </w:rPr>
        <w:t>sur les requins océaniques</w:t>
      </w:r>
      <w:r w:rsidR="005C6600" w:rsidRPr="00AE035E">
        <w:rPr>
          <w:rFonts w:asciiTheme="minorHAnsi" w:hAnsiTheme="minorHAnsi"/>
          <w:lang w:val="fr-FR"/>
        </w:rPr>
        <w:t xml:space="preserve"> </w:t>
      </w:r>
      <w:r w:rsidRPr="00AE035E">
        <w:rPr>
          <w:rFonts w:asciiTheme="minorHAnsi" w:hAnsiTheme="minorHAnsi"/>
          <w:lang w:val="fr-FR"/>
        </w:rPr>
        <w:t xml:space="preserve">capturés dans la zone de compétence de la CTOI et remontés morts </w:t>
      </w:r>
      <w:r w:rsidR="006C1C86" w:rsidRPr="00AE035E">
        <w:rPr>
          <w:rFonts w:asciiTheme="minorHAnsi" w:hAnsiTheme="minorHAnsi"/>
          <w:lang w:val="fr-FR"/>
        </w:rPr>
        <w:t xml:space="preserve">lorsque l'engin de pêche est </w:t>
      </w:r>
      <w:r w:rsidR="007D506E" w:rsidRPr="00AE035E">
        <w:rPr>
          <w:rFonts w:asciiTheme="minorHAnsi" w:hAnsiTheme="minorHAnsi"/>
          <w:lang w:val="fr-FR"/>
        </w:rPr>
        <w:t>ramené à bord du bateau, et prendra</w:t>
      </w:r>
      <w:r w:rsidR="006C1C86" w:rsidRPr="00AE035E">
        <w:rPr>
          <w:rFonts w:asciiTheme="minorHAnsi" w:hAnsiTheme="minorHAnsi"/>
          <w:lang w:val="fr-FR"/>
        </w:rPr>
        <w:t xml:space="preserve"> toutes autres mesures </w:t>
      </w:r>
      <w:r w:rsidR="007D506E" w:rsidRPr="00AE035E">
        <w:rPr>
          <w:rFonts w:asciiTheme="minorHAnsi" w:hAnsiTheme="minorHAnsi"/>
          <w:lang w:val="fr-FR"/>
        </w:rPr>
        <w:t xml:space="preserve">pouvant </w:t>
      </w:r>
      <w:r w:rsidR="006C1C86" w:rsidRPr="00AE035E">
        <w:rPr>
          <w:rFonts w:asciiTheme="minorHAnsi" w:hAnsiTheme="minorHAnsi"/>
          <w:lang w:val="fr-FR"/>
        </w:rPr>
        <w:t>être</w:t>
      </w:r>
      <w:r w:rsidR="007D506E" w:rsidRPr="00AE035E">
        <w:rPr>
          <w:rFonts w:asciiTheme="minorHAnsi" w:hAnsiTheme="minorHAnsi"/>
          <w:lang w:val="fr-FR"/>
        </w:rPr>
        <w:t xml:space="preserve"> recensées dans le</w:t>
      </w:r>
      <w:r w:rsidR="006C1C86" w:rsidRPr="00AE035E">
        <w:rPr>
          <w:rFonts w:asciiTheme="minorHAnsi" w:hAnsiTheme="minorHAnsi"/>
          <w:lang w:val="fr-FR"/>
        </w:rPr>
        <w:t xml:space="preserve"> programme</w:t>
      </w:r>
      <w:r w:rsidR="007D506E" w:rsidRPr="00AE035E">
        <w:rPr>
          <w:rFonts w:asciiTheme="minorHAnsi" w:hAnsiTheme="minorHAnsi"/>
          <w:lang w:val="fr-FR"/>
        </w:rPr>
        <w:t xml:space="preserve"> de recherche</w:t>
      </w:r>
      <w:r w:rsidR="006C1C86" w:rsidRPr="00AE035E">
        <w:rPr>
          <w:rFonts w:asciiTheme="minorHAnsi" w:hAnsiTheme="minorHAnsi"/>
          <w:lang w:val="fr-FR"/>
        </w:rPr>
        <w:t xml:space="preserve"> d'une organisation ou </w:t>
      </w:r>
      <w:r w:rsidR="007D506E" w:rsidRPr="00AE035E">
        <w:rPr>
          <w:rFonts w:asciiTheme="minorHAnsi" w:hAnsiTheme="minorHAnsi"/>
          <w:lang w:val="fr-FR"/>
        </w:rPr>
        <w:t>d’une entente</w:t>
      </w:r>
      <w:r w:rsidR="006C1C86" w:rsidRPr="00AE035E">
        <w:rPr>
          <w:rFonts w:asciiTheme="minorHAnsi" w:hAnsiTheme="minorHAnsi"/>
          <w:lang w:val="fr-FR"/>
        </w:rPr>
        <w:t xml:space="preserve"> sous-régiona</w:t>
      </w:r>
      <w:r w:rsidR="007D506E" w:rsidRPr="00AE035E">
        <w:rPr>
          <w:rFonts w:asciiTheme="minorHAnsi" w:hAnsiTheme="minorHAnsi"/>
          <w:lang w:val="fr-FR"/>
        </w:rPr>
        <w:t>le ou régionale</w:t>
      </w:r>
      <w:r w:rsidR="006C1C86" w:rsidRPr="00AE035E">
        <w:rPr>
          <w:rFonts w:asciiTheme="minorHAnsi" w:hAnsiTheme="minorHAnsi"/>
          <w:lang w:val="fr-FR"/>
        </w:rPr>
        <w:t xml:space="preserve"> à laquelle [pays</w:t>
      </w:r>
      <w:r w:rsidR="007D506E" w:rsidRPr="00AE035E">
        <w:rPr>
          <w:rFonts w:asciiTheme="minorHAnsi" w:hAnsiTheme="minorHAnsi"/>
          <w:lang w:val="fr-FR"/>
        </w:rPr>
        <w:t>] est partie ou partie</w:t>
      </w:r>
      <w:r w:rsidR="006C1C86" w:rsidRPr="00AE035E">
        <w:rPr>
          <w:rFonts w:asciiTheme="minorHAnsi" w:hAnsiTheme="minorHAnsi"/>
          <w:lang w:val="fr-FR"/>
        </w:rPr>
        <w:t xml:space="preserve"> coopérant</w:t>
      </w:r>
      <w:r w:rsidR="007D506E" w:rsidRPr="00AE035E">
        <w:rPr>
          <w:rFonts w:asciiTheme="minorHAnsi" w:hAnsiTheme="minorHAnsi"/>
          <w:lang w:val="fr-FR"/>
        </w:rPr>
        <w:t>e non contractante</w:t>
      </w:r>
      <w:r w:rsidR="00817DE4" w:rsidRPr="00AE035E">
        <w:rPr>
          <w:rFonts w:asciiTheme="minorHAnsi" w:hAnsiTheme="minorHAnsi"/>
          <w:lang w:val="fr-FR"/>
        </w:rPr>
        <w:t xml:space="preserve">.  </w:t>
      </w:r>
      <w:r w:rsidR="00AE3723" w:rsidRPr="00AE035E">
        <w:rPr>
          <w:rFonts w:asciiTheme="minorHAnsi" w:hAnsiTheme="minorHAnsi"/>
          <w:lang w:val="fr-FR"/>
        </w:rPr>
        <w:t xml:space="preserve">  </w:t>
      </w:r>
      <w:r w:rsidR="001E781B" w:rsidRPr="00AE035E">
        <w:rPr>
          <w:rFonts w:asciiTheme="minorHAnsi" w:hAnsiTheme="minorHAnsi"/>
          <w:lang w:val="fr-FR"/>
        </w:rPr>
        <w:t xml:space="preserve">  </w:t>
      </w:r>
    </w:p>
    <w:p w14:paraId="055F4A2A" w14:textId="77777777" w:rsidR="001E781B" w:rsidRPr="00AE035E" w:rsidRDefault="001E781B" w:rsidP="001E781B">
      <w:pPr>
        <w:suppressAutoHyphens/>
        <w:ind w:left="360"/>
        <w:rPr>
          <w:rFonts w:asciiTheme="minorHAnsi" w:hAnsiTheme="minorHAnsi"/>
          <w:lang w:val="fr-FR"/>
        </w:rPr>
      </w:pPr>
    </w:p>
    <w:p w14:paraId="33ACD366" w14:textId="4C1E8644" w:rsidR="001E781B" w:rsidRPr="00AE035E" w:rsidRDefault="006C1C86" w:rsidP="007F7C07">
      <w:pPr>
        <w:numPr>
          <w:ilvl w:val="0"/>
          <w:numId w:val="3"/>
        </w:numPr>
        <w:suppressAutoHyphens/>
        <w:rPr>
          <w:rFonts w:asciiTheme="minorHAnsi" w:hAnsiTheme="minorHAnsi"/>
          <w:lang w:val="fr-FR"/>
        </w:rPr>
      </w:pPr>
      <w:r w:rsidRPr="00AE035E">
        <w:rPr>
          <w:rFonts w:asciiTheme="minorHAnsi" w:hAnsiTheme="minorHAnsi"/>
          <w:lang w:val="fr-FR"/>
        </w:rPr>
        <w:t>Le</w:t>
      </w:r>
      <w:r w:rsidR="00E606C7">
        <w:rPr>
          <w:rFonts w:asciiTheme="minorHAnsi" w:hAnsiTheme="minorHAnsi"/>
          <w:lang w:val="fr-FR"/>
        </w:rPr>
        <w:t>s dispositions du</w:t>
      </w:r>
      <w:r w:rsidRPr="00AE035E">
        <w:rPr>
          <w:rFonts w:asciiTheme="minorHAnsi" w:hAnsiTheme="minorHAnsi"/>
          <w:lang w:val="fr-FR"/>
        </w:rPr>
        <w:t xml:space="preserve"> paragraphe 1 ne s’applique</w:t>
      </w:r>
      <w:r w:rsidR="00E606C7">
        <w:rPr>
          <w:rFonts w:asciiTheme="minorHAnsi" w:hAnsiTheme="minorHAnsi"/>
          <w:lang w:val="fr-FR"/>
        </w:rPr>
        <w:t>nt pas</w:t>
      </w:r>
      <w:r w:rsidRPr="00AE035E">
        <w:rPr>
          <w:rFonts w:asciiTheme="minorHAnsi" w:hAnsiTheme="minorHAnsi"/>
          <w:lang w:val="fr-FR"/>
        </w:rPr>
        <w:t xml:space="preserve"> aux </w:t>
      </w:r>
      <w:r w:rsidR="00E549FE" w:rsidRPr="00AE035E">
        <w:rPr>
          <w:rFonts w:asciiTheme="minorHAnsi" w:hAnsiTheme="minorHAnsi"/>
          <w:lang w:val="fr-FR"/>
        </w:rPr>
        <w:t>opérateurs</w:t>
      </w:r>
      <w:r w:rsidR="00E606C7">
        <w:rPr>
          <w:rFonts w:asciiTheme="minorHAnsi" w:hAnsiTheme="minorHAnsi"/>
          <w:lang w:val="fr-FR"/>
        </w:rPr>
        <w:t xml:space="preserve"> de</w:t>
      </w:r>
      <w:r w:rsidR="0011017E" w:rsidRPr="00AE035E">
        <w:rPr>
          <w:rFonts w:asciiTheme="minorHAnsi" w:hAnsiTheme="minorHAnsi"/>
          <w:lang w:val="fr-FR"/>
        </w:rPr>
        <w:t xml:space="preserve"> navire</w:t>
      </w:r>
      <w:r w:rsidR="00E606C7">
        <w:rPr>
          <w:rFonts w:asciiTheme="minorHAnsi" w:hAnsiTheme="minorHAnsi"/>
          <w:lang w:val="fr-FR"/>
        </w:rPr>
        <w:t>s</w:t>
      </w:r>
      <w:r w:rsidR="0011017E" w:rsidRPr="00AE035E">
        <w:rPr>
          <w:rFonts w:asciiTheme="minorHAnsi" w:hAnsiTheme="minorHAnsi"/>
          <w:lang w:val="fr-FR"/>
        </w:rPr>
        <w:t xml:space="preserve"> de pêche battant pavillon de </w:t>
      </w:r>
      <w:r w:rsidRPr="00AE035E">
        <w:rPr>
          <w:rFonts w:asciiTheme="minorHAnsi" w:hAnsiTheme="minorHAnsi"/>
          <w:lang w:val="fr-FR"/>
        </w:rPr>
        <w:t xml:space="preserve">[pays] </w:t>
      </w:r>
      <w:r w:rsidR="007D506E" w:rsidRPr="00AE035E">
        <w:rPr>
          <w:rFonts w:asciiTheme="minorHAnsi" w:hAnsiTheme="minorHAnsi"/>
          <w:lang w:val="fr-FR"/>
        </w:rPr>
        <w:t xml:space="preserve">qui </w:t>
      </w:r>
      <w:r w:rsidR="00E606C7">
        <w:rPr>
          <w:rFonts w:asciiTheme="minorHAnsi" w:hAnsiTheme="minorHAnsi"/>
          <w:lang w:val="fr-FR"/>
        </w:rPr>
        <w:t xml:space="preserve">pratiquent la pêche artisanale uniquement </w:t>
      </w:r>
      <w:r w:rsidR="007D506E" w:rsidRPr="00AE035E">
        <w:rPr>
          <w:rFonts w:asciiTheme="minorHAnsi" w:hAnsiTheme="minorHAnsi"/>
          <w:lang w:val="fr-FR"/>
        </w:rPr>
        <w:t xml:space="preserve">dans les eaux de </w:t>
      </w:r>
      <w:r w:rsidRPr="00AE035E">
        <w:rPr>
          <w:rFonts w:asciiTheme="minorHAnsi" w:hAnsiTheme="minorHAnsi"/>
          <w:lang w:val="fr-FR"/>
        </w:rPr>
        <w:t xml:space="preserve">pêche </w:t>
      </w:r>
      <w:r w:rsidR="00E606C7">
        <w:rPr>
          <w:rFonts w:asciiTheme="minorHAnsi" w:hAnsiTheme="minorHAnsi"/>
          <w:lang w:val="fr-FR"/>
        </w:rPr>
        <w:t>dans un but de</w:t>
      </w:r>
      <w:r w:rsidRPr="00AE035E">
        <w:rPr>
          <w:rFonts w:asciiTheme="minorHAnsi" w:hAnsiTheme="minorHAnsi"/>
          <w:lang w:val="fr-FR"/>
        </w:rPr>
        <w:t xml:space="preserve"> consommation locale</w:t>
      </w:r>
      <w:r w:rsidR="001E781B" w:rsidRPr="00AE035E">
        <w:rPr>
          <w:rFonts w:asciiTheme="minorHAnsi" w:hAnsiTheme="minorHAnsi"/>
          <w:lang w:val="fr-FR"/>
        </w:rPr>
        <w:t xml:space="preserve">. </w:t>
      </w:r>
    </w:p>
    <w:p w14:paraId="35CA2BF2" w14:textId="77777777" w:rsidR="004D49DD" w:rsidRPr="00AE035E" w:rsidRDefault="004D49DD" w:rsidP="004D49DD">
      <w:pPr>
        <w:suppressAutoHyphens/>
        <w:ind w:left="360"/>
        <w:rPr>
          <w:rFonts w:asciiTheme="minorHAnsi" w:hAnsiTheme="minorHAnsi"/>
          <w:lang w:val="fr-FR"/>
        </w:rPr>
      </w:pPr>
    </w:p>
    <w:p w14:paraId="2804BB2E" w14:textId="5F33E12E" w:rsidR="00752258" w:rsidRPr="00AE035E" w:rsidRDefault="00752258" w:rsidP="00C63DB8">
      <w:pPr>
        <w:pStyle w:val="Heading3"/>
        <w:rPr>
          <w:rFonts w:asciiTheme="minorHAnsi" w:hAnsiTheme="minorHAnsi"/>
          <w:lang w:val="fr-FR"/>
        </w:rPr>
      </w:pPr>
      <w:bookmarkStart w:id="7" w:name="_Toc408236157"/>
      <w:r w:rsidRPr="00AE035E">
        <w:rPr>
          <w:rFonts w:asciiTheme="minorHAnsi" w:hAnsiTheme="minorHAnsi"/>
          <w:lang w:val="fr-FR"/>
        </w:rPr>
        <w:t>R</w:t>
      </w:r>
      <w:r w:rsidR="00CD092B" w:rsidRPr="00AE035E">
        <w:rPr>
          <w:rFonts w:asciiTheme="minorHAnsi" w:hAnsiTheme="minorHAnsi"/>
          <w:lang w:val="fr-FR"/>
        </w:rPr>
        <w:t>É</w:t>
      </w:r>
      <w:r w:rsidRPr="00AE035E">
        <w:rPr>
          <w:rFonts w:asciiTheme="minorHAnsi" w:hAnsiTheme="minorHAnsi"/>
          <w:lang w:val="fr-FR"/>
        </w:rPr>
        <w:t xml:space="preserve">SOLUTION 13/08 </w:t>
      </w:r>
      <w:bookmarkEnd w:id="7"/>
      <w:r w:rsidR="00C63DB8" w:rsidRPr="00AE035E">
        <w:rPr>
          <w:rFonts w:asciiTheme="minorHAnsi" w:hAnsiTheme="minorHAnsi"/>
          <w:lang w:val="fr-FR"/>
        </w:rPr>
        <w:t>PROCÉDURES POUR UN PLAN DE GESTION DES DISPOSITIFS DE CONCENTRATION DE POISSONS (DCP), INCLUANT DES SPÉCIFIC</w:t>
      </w:r>
      <w:r w:rsidR="00003EDB" w:rsidRPr="00AE035E">
        <w:rPr>
          <w:rFonts w:asciiTheme="minorHAnsi" w:hAnsiTheme="minorHAnsi"/>
          <w:lang w:val="fr-FR"/>
        </w:rPr>
        <w:t>ATIONS PLUS DÉTAILLÉES SUR LA DÉ</w:t>
      </w:r>
      <w:r w:rsidR="00C63DB8" w:rsidRPr="00AE035E">
        <w:rPr>
          <w:rFonts w:asciiTheme="minorHAnsi" w:hAnsiTheme="minorHAnsi"/>
          <w:lang w:val="fr-FR"/>
        </w:rPr>
        <w:t>CLARATION DES DONNÉES DES COUPS DE P</w:t>
      </w:r>
      <w:r w:rsidR="00C63DB8" w:rsidRPr="00AE035E">
        <w:rPr>
          <w:rFonts w:asciiTheme="minorHAnsi" w:hAnsiTheme="minorHAnsi" w:cs="Arial"/>
          <w:lang w:val="fr-FR"/>
        </w:rPr>
        <w:t>Ê</w:t>
      </w:r>
      <w:r w:rsidR="00C63DB8" w:rsidRPr="00AE035E">
        <w:rPr>
          <w:rFonts w:asciiTheme="minorHAnsi" w:hAnsiTheme="minorHAnsi"/>
          <w:lang w:val="fr-FR"/>
        </w:rPr>
        <w:t>CHE SUR DCP ET L’ÉLABORATION D’UNE MEILLEURE CONCEPTION DES DCP POUR RÉDUIRE LES MAILLAGES DES ESPÈCES NON-CIBLES</w:t>
      </w:r>
    </w:p>
    <w:p w14:paraId="470931D7" w14:textId="77777777" w:rsidR="00557743" w:rsidRPr="00AE035E" w:rsidRDefault="00557743" w:rsidP="00557743">
      <w:pPr>
        <w:rPr>
          <w:rFonts w:asciiTheme="minorHAnsi" w:hAnsiTheme="minorHAnsi"/>
          <w:sz w:val="20"/>
          <w:szCs w:val="20"/>
          <w:lang w:val="fr-FR"/>
        </w:rPr>
      </w:pPr>
    </w:p>
    <w:p w14:paraId="46020568" w14:textId="77777777" w:rsidR="008F7F8C" w:rsidRPr="00AE035E" w:rsidRDefault="008F7F8C" w:rsidP="008F7F8C">
      <w:pPr>
        <w:rPr>
          <w:rFonts w:asciiTheme="minorHAnsi" w:hAnsiTheme="minorHAnsi"/>
          <w:b/>
          <w:lang w:val="fr-FR"/>
        </w:rPr>
      </w:pPr>
      <w:r w:rsidRPr="00AE035E">
        <w:rPr>
          <w:rFonts w:asciiTheme="minorHAnsi" w:hAnsiTheme="minorHAnsi"/>
          <w:b/>
          <w:lang w:val="fr-FR"/>
        </w:rPr>
        <w:t>Cadre législatif proposé</w:t>
      </w:r>
    </w:p>
    <w:p w14:paraId="33861E00" w14:textId="4E6CFBBB" w:rsidR="000E16B3" w:rsidRPr="00AE035E" w:rsidRDefault="000E16B3" w:rsidP="000E16B3">
      <w:pPr>
        <w:rPr>
          <w:rFonts w:asciiTheme="minorHAnsi" w:hAnsiTheme="minorHAnsi"/>
          <w:b/>
          <w:lang w:val="fr-FR"/>
        </w:rPr>
      </w:pPr>
    </w:p>
    <w:p w14:paraId="127720E3" w14:textId="72B7049B" w:rsidR="007B65D0" w:rsidRPr="00AE035E" w:rsidRDefault="00E549FE" w:rsidP="007F7C07">
      <w:pPr>
        <w:numPr>
          <w:ilvl w:val="0"/>
          <w:numId w:val="4"/>
        </w:numPr>
        <w:suppressAutoHyphens/>
        <w:rPr>
          <w:rFonts w:asciiTheme="minorHAnsi" w:hAnsiTheme="minorHAnsi"/>
          <w:lang w:val="fr-FR"/>
        </w:rPr>
      </w:pPr>
      <w:r w:rsidRPr="00AE035E">
        <w:rPr>
          <w:rFonts w:asciiTheme="minorHAnsi" w:hAnsiTheme="minorHAnsi"/>
          <w:lang w:val="fr-FR"/>
        </w:rPr>
        <w:t>L’opérateur</w:t>
      </w:r>
      <w:r w:rsidR="004A6E8B" w:rsidRPr="00AE035E">
        <w:rPr>
          <w:rFonts w:asciiTheme="minorHAnsi" w:hAnsiTheme="minorHAnsi"/>
          <w:lang w:val="fr-FR"/>
        </w:rPr>
        <w:t xml:space="preserve"> d’un senneur ou d’un canneur pêchant sur des dispositifs de </w:t>
      </w:r>
      <w:r w:rsidR="0011017E" w:rsidRPr="00AE035E">
        <w:rPr>
          <w:rFonts w:asciiTheme="minorHAnsi" w:hAnsiTheme="minorHAnsi"/>
          <w:lang w:val="fr-FR"/>
        </w:rPr>
        <w:t>concentration de poissons (DCP)</w:t>
      </w:r>
      <w:r w:rsidR="004A6E8B" w:rsidRPr="00AE035E">
        <w:rPr>
          <w:rFonts w:asciiTheme="minorHAnsi" w:hAnsiTheme="minorHAnsi"/>
          <w:lang w:val="fr-FR"/>
        </w:rPr>
        <w:t xml:space="preserve"> dans le but de concentrer les espèces-cibles de thons dans la zone de compétence de la CTOI :</w:t>
      </w:r>
    </w:p>
    <w:p w14:paraId="7F354FEB" w14:textId="77777777" w:rsidR="00FA0ABE" w:rsidRPr="00AE035E" w:rsidRDefault="00FA0ABE" w:rsidP="00FA0ABE">
      <w:pPr>
        <w:suppressAutoHyphens/>
        <w:ind w:left="360"/>
        <w:rPr>
          <w:rFonts w:asciiTheme="minorHAnsi" w:hAnsiTheme="minorHAnsi"/>
          <w:lang w:val="fr-FR"/>
        </w:rPr>
      </w:pPr>
    </w:p>
    <w:p w14:paraId="5D8DB177" w14:textId="6FA986AB" w:rsidR="004C0F81" w:rsidRPr="00AE035E" w:rsidRDefault="00BC1AD0" w:rsidP="007F7C07">
      <w:pPr>
        <w:numPr>
          <w:ilvl w:val="1"/>
          <w:numId w:val="4"/>
        </w:numPr>
        <w:suppressAutoHyphens/>
        <w:rPr>
          <w:rFonts w:asciiTheme="minorHAnsi" w:hAnsiTheme="minorHAnsi"/>
          <w:lang w:val="fr-FR"/>
        </w:rPr>
      </w:pPr>
      <w:r w:rsidRPr="00AE035E">
        <w:rPr>
          <w:rFonts w:asciiTheme="minorHAnsi" w:hAnsiTheme="minorHAnsi"/>
          <w:lang w:val="fr-FR"/>
        </w:rPr>
        <w:t>tiendra et conservera à bord du navire de pêche en permanence  un livre de pêche-DCP qui contiendra des renseignements sur toutes les activités liées aux DCP ;</w:t>
      </w:r>
    </w:p>
    <w:p w14:paraId="1FDDF9AD" w14:textId="77777777" w:rsidR="004C0F81" w:rsidRPr="00AE035E" w:rsidRDefault="004C0F81" w:rsidP="004C0F81">
      <w:pPr>
        <w:suppressAutoHyphens/>
        <w:ind w:left="1440"/>
        <w:rPr>
          <w:rFonts w:asciiTheme="minorHAnsi" w:hAnsiTheme="minorHAnsi"/>
          <w:lang w:val="fr-FR"/>
        </w:rPr>
      </w:pPr>
    </w:p>
    <w:p w14:paraId="3B47F810" w14:textId="232CEF08" w:rsidR="00FA0ABE" w:rsidRPr="00AE035E" w:rsidRDefault="004A6E8B" w:rsidP="007F7C07">
      <w:pPr>
        <w:numPr>
          <w:ilvl w:val="1"/>
          <w:numId w:val="4"/>
        </w:numPr>
        <w:suppressAutoHyphens/>
        <w:rPr>
          <w:rFonts w:asciiTheme="minorHAnsi" w:hAnsiTheme="minorHAnsi"/>
          <w:lang w:val="fr-FR"/>
        </w:rPr>
      </w:pPr>
      <w:r w:rsidRPr="00AE035E">
        <w:rPr>
          <w:rFonts w:asciiTheme="minorHAnsi" w:hAnsiTheme="minorHAnsi"/>
          <w:lang w:val="fr-FR"/>
        </w:rPr>
        <w:lastRenderedPageBreak/>
        <w:t>enregistrera les activités de pêche en association avec les DCP en respectant les données indiquées dans l’Annexe I de la Ré</w:t>
      </w:r>
      <w:r w:rsidR="00FA0ABE" w:rsidRPr="00AE035E">
        <w:rPr>
          <w:rFonts w:asciiTheme="minorHAnsi" w:hAnsiTheme="minorHAnsi"/>
          <w:lang w:val="fr-FR"/>
        </w:rPr>
        <w:t xml:space="preserve">solution 13/08 </w:t>
      </w:r>
      <w:r w:rsidRPr="00AE035E">
        <w:rPr>
          <w:rFonts w:asciiTheme="minorHAnsi" w:hAnsiTheme="minorHAnsi"/>
          <w:lang w:val="fr-FR"/>
        </w:rPr>
        <w:t>de la CTOI</w:t>
      </w:r>
      <w:r w:rsidR="00FA0ABE" w:rsidRPr="00AE035E">
        <w:rPr>
          <w:rFonts w:asciiTheme="minorHAnsi" w:hAnsiTheme="minorHAnsi"/>
          <w:lang w:val="fr-FR"/>
        </w:rPr>
        <w:t xml:space="preserve"> (D</w:t>
      </w:r>
      <w:r w:rsidRPr="00AE035E">
        <w:rPr>
          <w:rFonts w:asciiTheme="minorHAnsi" w:hAnsiTheme="minorHAnsi"/>
          <w:lang w:val="fr-FR"/>
        </w:rPr>
        <w:t>CPD</w:t>
      </w:r>
      <w:r w:rsidR="00FA0ABE" w:rsidRPr="00AE035E">
        <w:rPr>
          <w:rFonts w:asciiTheme="minorHAnsi" w:hAnsiTheme="minorHAnsi"/>
          <w:lang w:val="fr-FR"/>
        </w:rPr>
        <w:t xml:space="preserve">) </w:t>
      </w:r>
      <w:r w:rsidRPr="00AE035E">
        <w:rPr>
          <w:rFonts w:asciiTheme="minorHAnsi" w:hAnsiTheme="minorHAnsi"/>
          <w:lang w:val="fr-FR"/>
        </w:rPr>
        <w:t>et dans l’Annexe II (DCPA) de la section « Livre de pêche-DCP ».</w:t>
      </w:r>
    </w:p>
    <w:p w14:paraId="530443DF" w14:textId="77777777" w:rsidR="00FA0ABE" w:rsidRPr="00AE035E" w:rsidRDefault="00FA0ABE" w:rsidP="00FA0ABE">
      <w:pPr>
        <w:suppressAutoHyphens/>
        <w:ind w:left="360"/>
        <w:rPr>
          <w:rFonts w:asciiTheme="minorHAnsi" w:hAnsiTheme="minorHAnsi"/>
          <w:lang w:val="fr-FR"/>
        </w:rPr>
      </w:pPr>
    </w:p>
    <w:p w14:paraId="65AC957B" w14:textId="055F20D1" w:rsidR="00FA0ABE" w:rsidRPr="00AE035E" w:rsidRDefault="00001DEB" w:rsidP="00BC1AD0">
      <w:pPr>
        <w:numPr>
          <w:ilvl w:val="1"/>
          <w:numId w:val="4"/>
        </w:numPr>
        <w:suppressAutoHyphens/>
        <w:rPr>
          <w:rFonts w:asciiTheme="minorHAnsi" w:hAnsiTheme="minorHAnsi"/>
          <w:lang w:val="fr-FR"/>
        </w:rPr>
      </w:pPr>
      <w:r w:rsidRPr="00AE035E">
        <w:rPr>
          <w:rFonts w:asciiTheme="minorHAnsi" w:hAnsiTheme="minorHAnsi"/>
          <w:lang w:val="fr-FR"/>
        </w:rPr>
        <w:t>s’assurera que</w:t>
      </w:r>
      <w:r w:rsidR="004A6E8B" w:rsidRPr="00AE035E">
        <w:rPr>
          <w:rFonts w:asciiTheme="minorHAnsi" w:hAnsiTheme="minorHAnsi"/>
          <w:lang w:val="fr-FR"/>
        </w:rPr>
        <w:t xml:space="preserve"> </w:t>
      </w:r>
      <w:r w:rsidR="004302B2" w:rsidRPr="00AE035E">
        <w:rPr>
          <w:rFonts w:asciiTheme="minorHAnsi" w:hAnsiTheme="minorHAnsi"/>
          <w:lang w:val="fr-FR"/>
        </w:rPr>
        <w:t xml:space="preserve">tous les DCP </w:t>
      </w:r>
      <w:r w:rsidR="00D41F38" w:rsidRPr="00AE035E">
        <w:rPr>
          <w:rFonts w:asciiTheme="minorHAnsi" w:hAnsiTheme="minorHAnsi"/>
          <w:lang w:val="fr-FR"/>
        </w:rPr>
        <w:t>artificiels</w:t>
      </w:r>
      <w:r w:rsidR="004302B2" w:rsidRPr="00AE035E">
        <w:rPr>
          <w:rFonts w:asciiTheme="minorHAnsi" w:hAnsiTheme="minorHAnsi"/>
          <w:lang w:val="fr-FR"/>
        </w:rPr>
        <w:t xml:space="preserve"> </w:t>
      </w:r>
      <w:r w:rsidR="00D41F38" w:rsidRPr="00AE035E">
        <w:rPr>
          <w:rFonts w:asciiTheme="minorHAnsi" w:hAnsiTheme="minorHAnsi"/>
          <w:lang w:val="fr-FR"/>
        </w:rPr>
        <w:t>déployés</w:t>
      </w:r>
      <w:r w:rsidRPr="00AE035E">
        <w:rPr>
          <w:rFonts w:asciiTheme="minorHAnsi" w:hAnsiTheme="minorHAnsi"/>
          <w:lang w:val="fr-FR"/>
        </w:rPr>
        <w:t xml:space="preserve"> ou modifiés par leurs navires dans la zone de compétence de la CTOI soient marqués conformément </w:t>
      </w:r>
      <w:r w:rsidR="00BC1AD0" w:rsidRPr="00AE035E">
        <w:rPr>
          <w:rFonts w:asciiTheme="minorHAnsi" w:hAnsiTheme="minorHAnsi"/>
          <w:lang w:val="fr-FR"/>
        </w:rPr>
        <w:t>à un système de marquage détaillé, tel que requis par</w:t>
      </w:r>
      <w:r w:rsidR="00FA0ABE" w:rsidRPr="00AE035E">
        <w:rPr>
          <w:rFonts w:asciiTheme="minorHAnsi" w:hAnsiTheme="minorHAnsi"/>
          <w:lang w:val="fr-FR"/>
        </w:rPr>
        <w:t xml:space="preserve"> [</w:t>
      </w:r>
      <w:r w:rsidR="00BC1AD0" w:rsidRPr="00AE035E">
        <w:rPr>
          <w:rFonts w:asciiTheme="minorHAnsi" w:hAnsiTheme="minorHAnsi"/>
          <w:lang w:val="fr-FR"/>
        </w:rPr>
        <w:t>l</w:t>
      </w:r>
      <w:r w:rsidR="00C11167" w:rsidRPr="00AE035E">
        <w:rPr>
          <w:rFonts w:asciiTheme="minorHAnsi" w:hAnsiTheme="minorHAnsi"/>
          <w:lang w:val="fr-FR"/>
        </w:rPr>
        <w:t>’entité des pêches/un instrument juridique comme une annonce légale, un journal officiel</w:t>
      </w:r>
      <w:r w:rsidR="00FA0ABE" w:rsidRPr="00AE035E">
        <w:rPr>
          <w:rFonts w:asciiTheme="minorHAnsi" w:hAnsiTheme="minorHAnsi"/>
          <w:lang w:val="fr-FR"/>
        </w:rPr>
        <w:t xml:space="preserve"> </w:t>
      </w:r>
      <w:r w:rsidR="001C6BB5" w:rsidRPr="00AE035E">
        <w:rPr>
          <w:rFonts w:asciiTheme="minorHAnsi" w:hAnsiTheme="minorHAnsi"/>
          <w:lang w:val="fr-FR"/>
        </w:rPr>
        <w:t>etc.</w:t>
      </w:r>
      <w:r w:rsidR="00FA0ABE" w:rsidRPr="00AE035E">
        <w:rPr>
          <w:rFonts w:asciiTheme="minorHAnsi" w:hAnsiTheme="minorHAnsi"/>
          <w:lang w:val="fr-FR"/>
        </w:rPr>
        <w:t xml:space="preserve">]. </w:t>
      </w:r>
    </w:p>
    <w:p w14:paraId="28EF76DD" w14:textId="77777777" w:rsidR="00D63FC7" w:rsidRPr="00AE035E" w:rsidRDefault="00D63FC7" w:rsidP="00557743">
      <w:pPr>
        <w:rPr>
          <w:rFonts w:asciiTheme="minorHAnsi" w:hAnsiTheme="minorHAnsi"/>
          <w:sz w:val="20"/>
          <w:szCs w:val="20"/>
          <w:lang w:val="fr-FR"/>
        </w:rPr>
      </w:pPr>
    </w:p>
    <w:p w14:paraId="05AFB456" w14:textId="77777777" w:rsidR="00D63FC7" w:rsidRPr="00AE035E" w:rsidRDefault="00D63FC7" w:rsidP="00557743">
      <w:pPr>
        <w:rPr>
          <w:rFonts w:asciiTheme="minorHAnsi" w:hAnsiTheme="minorHAnsi"/>
          <w:sz w:val="20"/>
          <w:szCs w:val="20"/>
          <w:lang w:val="fr-FR"/>
        </w:rPr>
      </w:pPr>
    </w:p>
    <w:p w14:paraId="40A5F5A0" w14:textId="02731E78" w:rsidR="00752258" w:rsidRPr="00AE035E" w:rsidRDefault="00C63DB8" w:rsidP="00C63DB8">
      <w:pPr>
        <w:pStyle w:val="Heading3"/>
        <w:rPr>
          <w:rFonts w:asciiTheme="minorHAnsi" w:hAnsiTheme="minorHAnsi"/>
          <w:lang w:val="fr-FR"/>
        </w:rPr>
      </w:pPr>
      <w:bookmarkStart w:id="8" w:name="_Toc408236158"/>
      <w:r w:rsidRPr="00AE035E">
        <w:rPr>
          <w:rFonts w:asciiTheme="minorHAnsi" w:hAnsiTheme="minorHAnsi"/>
          <w:lang w:val="fr-FR"/>
        </w:rPr>
        <w:t>RÉ</w:t>
      </w:r>
      <w:r w:rsidR="00752258" w:rsidRPr="00AE035E">
        <w:rPr>
          <w:rFonts w:asciiTheme="minorHAnsi" w:hAnsiTheme="minorHAnsi"/>
          <w:lang w:val="fr-FR"/>
        </w:rPr>
        <w:t xml:space="preserve">SOLUTION 13/11 </w:t>
      </w:r>
      <w:bookmarkEnd w:id="8"/>
      <w:r w:rsidRPr="00AE035E">
        <w:rPr>
          <w:rFonts w:asciiTheme="minorHAnsi" w:hAnsiTheme="minorHAnsi"/>
          <w:lang w:val="fr-FR"/>
        </w:rPr>
        <w:t>SUR UNE INTERDICTION DES REJETS DE PATUDO, DE LISTAO, D’ALBACORE (ET UNE RECOMMANDATION POUR LES ESPÈCES NON-CIBLES) CA</w:t>
      </w:r>
      <w:r w:rsidR="00FA05D4" w:rsidRPr="00AE035E">
        <w:rPr>
          <w:rFonts w:asciiTheme="minorHAnsi" w:hAnsiTheme="minorHAnsi"/>
          <w:lang w:val="fr-FR"/>
        </w:rPr>
        <w:t>PTURÉ</w:t>
      </w:r>
      <w:r w:rsidRPr="00AE035E">
        <w:rPr>
          <w:rFonts w:asciiTheme="minorHAnsi" w:hAnsiTheme="minorHAnsi"/>
          <w:lang w:val="fr-FR"/>
        </w:rPr>
        <w:t>S PAR LES SENNEURS DANS LA ZONE DE COMPÉTENCE DE LA CTOI</w:t>
      </w:r>
    </w:p>
    <w:p w14:paraId="43C297BB" w14:textId="77777777" w:rsidR="00557743" w:rsidRPr="00AE035E" w:rsidRDefault="00557743" w:rsidP="00557743">
      <w:pPr>
        <w:rPr>
          <w:rFonts w:asciiTheme="minorHAnsi" w:hAnsiTheme="minorHAnsi"/>
          <w:sz w:val="20"/>
          <w:szCs w:val="20"/>
          <w:lang w:val="fr-FR"/>
        </w:rPr>
      </w:pPr>
    </w:p>
    <w:p w14:paraId="3B39A624" w14:textId="0CD70ADF"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38C4F3B6" w14:textId="77777777" w:rsidR="009E6A43" w:rsidRPr="00AE035E" w:rsidRDefault="009E6A43" w:rsidP="009E6A43">
      <w:pPr>
        <w:jc w:val="center"/>
        <w:rPr>
          <w:rFonts w:asciiTheme="minorHAnsi" w:hAnsiTheme="minorHAnsi"/>
          <w:lang w:val="fr-FR"/>
        </w:rPr>
      </w:pPr>
    </w:p>
    <w:p w14:paraId="76C657D1" w14:textId="3F7757A2" w:rsidR="009E6A43" w:rsidRPr="00AE035E" w:rsidRDefault="0079378F" w:rsidP="009E6A43">
      <w:pPr>
        <w:jc w:val="center"/>
        <w:rPr>
          <w:rFonts w:asciiTheme="minorHAnsi" w:hAnsiTheme="minorHAnsi"/>
          <w:b/>
          <w:lang w:val="fr-FR"/>
        </w:rPr>
      </w:pPr>
      <w:r>
        <w:rPr>
          <w:rFonts w:asciiTheme="minorHAnsi" w:hAnsiTheme="minorHAnsi"/>
          <w:b/>
          <w:lang w:val="fr-FR"/>
        </w:rPr>
        <w:t>RÉTENTION À BORD DE</w:t>
      </w:r>
      <w:r w:rsidR="008F3589" w:rsidRPr="00AE035E">
        <w:rPr>
          <w:rFonts w:asciiTheme="minorHAnsi" w:hAnsiTheme="minorHAnsi"/>
          <w:b/>
          <w:lang w:val="fr-FR"/>
        </w:rPr>
        <w:t xml:space="preserve"> PATUDO</w:t>
      </w:r>
      <w:r>
        <w:rPr>
          <w:rFonts w:asciiTheme="minorHAnsi" w:hAnsiTheme="minorHAnsi"/>
          <w:b/>
          <w:lang w:val="fr-FR"/>
        </w:rPr>
        <w:t>S, DE</w:t>
      </w:r>
      <w:r w:rsidR="008F3589" w:rsidRPr="00AE035E">
        <w:rPr>
          <w:rFonts w:asciiTheme="minorHAnsi" w:hAnsiTheme="minorHAnsi"/>
          <w:b/>
          <w:lang w:val="fr-FR"/>
        </w:rPr>
        <w:t xml:space="preserve"> LISTAO</w:t>
      </w:r>
      <w:r>
        <w:rPr>
          <w:rFonts w:asciiTheme="minorHAnsi" w:hAnsiTheme="minorHAnsi"/>
          <w:b/>
          <w:lang w:val="fr-FR"/>
        </w:rPr>
        <w:t>S ET D</w:t>
      </w:r>
      <w:r w:rsidR="008F3589" w:rsidRPr="00AE035E">
        <w:rPr>
          <w:rFonts w:asciiTheme="minorHAnsi" w:hAnsiTheme="minorHAnsi"/>
          <w:b/>
          <w:lang w:val="fr-FR"/>
        </w:rPr>
        <w:t>’ALBACORE</w:t>
      </w:r>
      <w:r>
        <w:rPr>
          <w:rFonts w:asciiTheme="minorHAnsi" w:hAnsiTheme="minorHAnsi"/>
          <w:b/>
          <w:lang w:val="fr-FR"/>
        </w:rPr>
        <w:t>S</w:t>
      </w:r>
    </w:p>
    <w:p w14:paraId="3223F0CD" w14:textId="77777777" w:rsidR="009E6A43" w:rsidRPr="00AE035E" w:rsidRDefault="009E6A43" w:rsidP="00D63FC7">
      <w:pPr>
        <w:rPr>
          <w:rFonts w:asciiTheme="minorHAnsi" w:hAnsiTheme="minorHAnsi"/>
          <w:lang w:val="fr-FR"/>
        </w:rPr>
      </w:pPr>
    </w:p>
    <w:p w14:paraId="27D9B653" w14:textId="49F93B9D" w:rsidR="00201824" w:rsidRPr="00AE035E" w:rsidRDefault="008F3589" w:rsidP="007F7C07">
      <w:pPr>
        <w:numPr>
          <w:ilvl w:val="0"/>
          <w:numId w:val="5"/>
        </w:numPr>
        <w:suppressAutoHyphens/>
        <w:rPr>
          <w:rFonts w:asciiTheme="minorHAnsi" w:hAnsiTheme="minorHAnsi"/>
          <w:lang w:val="fr-FR"/>
        </w:rPr>
      </w:pPr>
      <w:r w:rsidRPr="00AE035E">
        <w:rPr>
          <w:rFonts w:asciiTheme="minorHAnsi" w:hAnsiTheme="minorHAnsi"/>
          <w:lang w:val="fr-FR"/>
        </w:rPr>
        <w:t>Aux fins de cette section, l’on entend par « thon »</w:t>
      </w:r>
      <w:r w:rsidR="00D41F38" w:rsidRPr="00AE035E">
        <w:rPr>
          <w:rFonts w:asciiTheme="minorHAnsi" w:hAnsiTheme="minorHAnsi"/>
          <w:lang w:val="fr-FR"/>
        </w:rPr>
        <w:t xml:space="preserve"> </w:t>
      </w:r>
      <w:r w:rsidRPr="00AE035E">
        <w:rPr>
          <w:rFonts w:asciiTheme="minorHAnsi" w:hAnsiTheme="minorHAnsi"/>
          <w:lang w:val="fr-FR"/>
        </w:rPr>
        <w:t>le patudo, le listao et l’albacore.</w:t>
      </w:r>
    </w:p>
    <w:p w14:paraId="66345D6D" w14:textId="77777777" w:rsidR="00201824" w:rsidRPr="00AE035E" w:rsidRDefault="00201824" w:rsidP="00201824">
      <w:pPr>
        <w:suppressAutoHyphens/>
        <w:ind w:left="360"/>
        <w:rPr>
          <w:rFonts w:asciiTheme="minorHAnsi" w:hAnsiTheme="minorHAnsi"/>
          <w:lang w:val="fr-FR"/>
        </w:rPr>
      </w:pPr>
    </w:p>
    <w:p w14:paraId="01F0FF2F" w14:textId="62DBAE67" w:rsidR="007B65D0" w:rsidRPr="00AE035E" w:rsidRDefault="00E549FE" w:rsidP="007F7C07">
      <w:pPr>
        <w:numPr>
          <w:ilvl w:val="0"/>
          <w:numId w:val="5"/>
        </w:numPr>
        <w:suppressAutoHyphens/>
        <w:rPr>
          <w:rFonts w:asciiTheme="minorHAnsi" w:hAnsiTheme="minorHAnsi"/>
          <w:lang w:val="fr-FR"/>
        </w:rPr>
      </w:pPr>
      <w:r w:rsidRPr="00AE035E">
        <w:rPr>
          <w:rFonts w:asciiTheme="minorHAnsi" w:hAnsiTheme="minorHAnsi"/>
          <w:lang w:val="fr-FR"/>
        </w:rPr>
        <w:t>L’opérateur</w:t>
      </w:r>
      <w:r w:rsidR="00436899" w:rsidRPr="00AE035E">
        <w:rPr>
          <w:rFonts w:asciiTheme="minorHAnsi" w:hAnsiTheme="minorHAnsi"/>
          <w:lang w:val="fr-FR"/>
        </w:rPr>
        <w:t xml:space="preserve"> d’un navire de pêche équipé de senne coulissante </w:t>
      </w:r>
      <w:r w:rsidR="0079378F">
        <w:rPr>
          <w:rFonts w:asciiTheme="minorHAnsi" w:hAnsiTheme="minorHAnsi"/>
          <w:lang w:val="fr-FR"/>
        </w:rPr>
        <w:t>doit</w:t>
      </w:r>
      <w:r w:rsidR="00436899" w:rsidRPr="00AE035E">
        <w:rPr>
          <w:rFonts w:asciiTheme="minorHAnsi" w:hAnsiTheme="minorHAnsi"/>
          <w:lang w:val="fr-FR"/>
        </w:rPr>
        <w:t xml:space="preserve"> garder à bord puis débarquer la totalité des thons capturés, à l’exception des poissons considérés comme impropres à la consommation humaine.</w:t>
      </w:r>
    </w:p>
    <w:p w14:paraId="157A66B9" w14:textId="77777777" w:rsidR="00D63FC7" w:rsidRPr="00AE035E" w:rsidRDefault="00D63FC7" w:rsidP="00D63FC7">
      <w:pPr>
        <w:suppressAutoHyphens/>
        <w:ind w:left="360"/>
        <w:rPr>
          <w:rFonts w:asciiTheme="minorHAnsi" w:hAnsiTheme="minorHAnsi"/>
          <w:lang w:val="fr-FR"/>
        </w:rPr>
      </w:pPr>
    </w:p>
    <w:p w14:paraId="13C386FA" w14:textId="7690F820" w:rsidR="00D63FC7" w:rsidRPr="00AE035E" w:rsidRDefault="00537D60" w:rsidP="007F7C07">
      <w:pPr>
        <w:numPr>
          <w:ilvl w:val="0"/>
          <w:numId w:val="5"/>
        </w:numPr>
        <w:suppressAutoHyphens/>
        <w:rPr>
          <w:rFonts w:asciiTheme="minorHAnsi" w:hAnsiTheme="minorHAnsi"/>
          <w:lang w:val="fr-FR"/>
        </w:rPr>
      </w:pPr>
      <w:r w:rsidRPr="00AE035E">
        <w:rPr>
          <w:rFonts w:asciiTheme="minorHAnsi" w:hAnsiTheme="minorHAnsi"/>
          <w:lang w:val="fr-FR"/>
        </w:rPr>
        <w:t>Aucun thon capturé par un senneur ne pourra être rejeté après le moment où le filet est complétement boursé et où plus de la moitié du filet a été virée. Si un problème technique affecte le processus de boursage et de virage de telle façon que cette règle ne puisse être appliquée, l’équipage devra faire tous les efforts possibles pour libérer les thons aussi vite que possible</w:t>
      </w:r>
      <w:r w:rsidR="00D63FC7" w:rsidRPr="00AE035E">
        <w:rPr>
          <w:rFonts w:asciiTheme="minorHAnsi" w:hAnsiTheme="minorHAnsi"/>
          <w:lang w:val="fr-FR"/>
        </w:rPr>
        <w:t>.</w:t>
      </w:r>
    </w:p>
    <w:p w14:paraId="4F1DDF0A" w14:textId="77777777" w:rsidR="00201824" w:rsidRPr="00AE035E" w:rsidRDefault="00201824" w:rsidP="00201824">
      <w:pPr>
        <w:suppressAutoHyphens/>
        <w:ind w:left="360"/>
        <w:rPr>
          <w:rFonts w:asciiTheme="minorHAnsi" w:hAnsiTheme="minorHAnsi"/>
          <w:lang w:val="fr-FR"/>
        </w:rPr>
      </w:pPr>
    </w:p>
    <w:p w14:paraId="480261A4" w14:textId="08F9672E" w:rsidR="00201824" w:rsidRPr="00AE035E" w:rsidRDefault="00537D60" w:rsidP="007F7C07">
      <w:pPr>
        <w:numPr>
          <w:ilvl w:val="0"/>
          <w:numId w:val="5"/>
        </w:numPr>
        <w:suppressAutoHyphens/>
        <w:rPr>
          <w:rFonts w:asciiTheme="minorHAnsi" w:hAnsiTheme="minorHAnsi"/>
          <w:lang w:val="fr-FR"/>
        </w:rPr>
      </w:pPr>
      <w:r w:rsidRPr="00AE035E">
        <w:rPr>
          <w:rFonts w:asciiTheme="minorHAnsi" w:hAnsiTheme="minorHAnsi"/>
          <w:lang w:val="fr-FR"/>
        </w:rPr>
        <w:t>Les conditions du paragraphe (2) ne s’appliquent pas lorsque :</w:t>
      </w:r>
    </w:p>
    <w:p w14:paraId="1E68B6B5" w14:textId="5AED79DE" w:rsidR="00D63FC7" w:rsidRPr="00AE035E" w:rsidRDefault="00ED258F" w:rsidP="007F7C07">
      <w:pPr>
        <w:numPr>
          <w:ilvl w:val="1"/>
          <w:numId w:val="5"/>
        </w:numPr>
        <w:suppressAutoHyphens/>
        <w:rPr>
          <w:rFonts w:asciiTheme="minorHAnsi" w:hAnsiTheme="minorHAnsi"/>
          <w:lang w:val="fr-FR"/>
        </w:rPr>
      </w:pPr>
      <w:r w:rsidRPr="00AE035E">
        <w:rPr>
          <w:rFonts w:asciiTheme="minorHAnsi" w:hAnsiTheme="minorHAnsi"/>
          <w:lang w:val="fr-FR"/>
        </w:rPr>
        <w:t>Le capitaine du navire détermine que les thons capturés sont impropres à la consommation humaine, notamment lorsqu’ils sont :</w:t>
      </w:r>
    </w:p>
    <w:p w14:paraId="32360756" w14:textId="4AD3AE3B" w:rsidR="00D63FC7" w:rsidRPr="00AE035E" w:rsidRDefault="0079378F" w:rsidP="007F7C07">
      <w:pPr>
        <w:numPr>
          <w:ilvl w:val="2"/>
          <w:numId w:val="5"/>
        </w:numPr>
        <w:suppressAutoHyphens/>
        <w:rPr>
          <w:rFonts w:asciiTheme="minorHAnsi" w:hAnsiTheme="minorHAnsi"/>
          <w:lang w:val="fr-FR"/>
        </w:rPr>
      </w:pPr>
      <w:r>
        <w:rPr>
          <w:rFonts w:asciiTheme="minorHAnsi" w:hAnsiTheme="minorHAnsi"/>
          <w:lang w:val="fr-FR"/>
        </w:rPr>
        <w:t>m</w:t>
      </w:r>
      <w:r w:rsidR="000E2B5C" w:rsidRPr="00AE035E">
        <w:rPr>
          <w:rFonts w:asciiTheme="minorHAnsi" w:hAnsiTheme="minorHAnsi"/>
          <w:lang w:val="fr-FR"/>
        </w:rPr>
        <w:t>aillés ou écrasés dans la senne ;</w:t>
      </w:r>
    </w:p>
    <w:p w14:paraId="5DC42FF4" w14:textId="027E0A67" w:rsidR="00201824" w:rsidRPr="00AE035E" w:rsidRDefault="0079378F" w:rsidP="007F7C07">
      <w:pPr>
        <w:numPr>
          <w:ilvl w:val="2"/>
          <w:numId w:val="5"/>
        </w:numPr>
        <w:suppressAutoHyphens/>
        <w:rPr>
          <w:rFonts w:asciiTheme="minorHAnsi" w:hAnsiTheme="minorHAnsi"/>
          <w:lang w:val="fr-FR"/>
        </w:rPr>
      </w:pPr>
      <w:r>
        <w:rPr>
          <w:rFonts w:asciiTheme="minorHAnsi" w:hAnsiTheme="minorHAnsi"/>
          <w:lang w:val="fr-FR"/>
        </w:rPr>
        <w:t>a</w:t>
      </w:r>
      <w:r w:rsidR="00AA2C23" w:rsidRPr="00AE035E">
        <w:rPr>
          <w:rFonts w:asciiTheme="minorHAnsi" w:hAnsiTheme="minorHAnsi"/>
          <w:lang w:val="fr-FR"/>
        </w:rPr>
        <w:t xml:space="preserve">bîmés par la prédation ; </w:t>
      </w:r>
    </w:p>
    <w:p w14:paraId="4A7088F2" w14:textId="3B188922" w:rsidR="00D63FC7" w:rsidRPr="00AE035E" w:rsidRDefault="00AA2C23" w:rsidP="00776216">
      <w:pPr>
        <w:numPr>
          <w:ilvl w:val="2"/>
          <w:numId w:val="5"/>
        </w:numPr>
        <w:suppressAutoHyphens/>
        <w:rPr>
          <w:rFonts w:asciiTheme="minorHAnsi" w:hAnsiTheme="minorHAnsi"/>
          <w:lang w:val="fr-FR"/>
        </w:rPr>
      </w:pPr>
      <w:r w:rsidRPr="00AE035E">
        <w:rPr>
          <w:rFonts w:asciiTheme="minorHAnsi" w:hAnsiTheme="minorHAnsi"/>
          <w:lang w:val="fr-FR"/>
        </w:rPr>
        <w:t>morts et se sont décomposés dans le filet à cause d’une panne de filet qui a</w:t>
      </w:r>
      <w:r w:rsidR="00776216" w:rsidRPr="00AE035E">
        <w:rPr>
          <w:rFonts w:asciiTheme="minorHAnsi" w:hAnsiTheme="minorHAnsi"/>
          <w:lang w:val="fr-FR"/>
        </w:rPr>
        <w:t xml:space="preserve"> </w:t>
      </w:r>
      <w:r w:rsidRPr="00AE035E">
        <w:rPr>
          <w:rFonts w:asciiTheme="minorHAnsi" w:hAnsiTheme="minorHAnsi"/>
          <w:lang w:val="fr-FR"/>
        </w:rPr>
        <w:t>empêché sa remontée et les efforts pour relâcher les poissons vivants</w:t>
      </w:r>
      <w:r w:rsidR="00B8285D" w:rsidRPr="00AE035E">
        <w:rPr>
          <w:rFonts w:asciiTheme="minorHAnsi" w:hAnsiTheme="minorHAnsi"/>
          <w:lang w:val="fr-FR"/>
        </w:rPr>
        <w:t> ;</w:t>
      </w:r>
    </w:p>
    <w:p w14:paraId="5A427591" w14:textId="36A584D2" w:rsidR="00201824" w:rsidRPr="00AE035E" w:rsidRDefault="00AA2C23" w:rsidP="00201824">
      <w:pPr>
        <w:suppressAutoHyphens/>
        <w:ind w:left="1440"/>
        <w:rPr>
          <w:rFonts w:asciiTheme="minorHAnsi" w:hAnsiTheme="minorHAnsi"/>
          <w:lang w:val="fr-FR"/>
        </w:rPr>
      </w:pPr>
      <w:r w:rsidRPr="00AE035E">
        <w:rPr>
          <w:rFonts w:asciiTheme="minorHAnsi" w:hAnsiTheme="minorHAnsi"/>
          <w:lang w:val="fr-FR"/>
        </w:rPr>
        <w:t xml:space="preserve">mais </w:t>
      </w:r>
      <w:r w:rsidR="00F4640D" w:rsidRPr="00AE035E">
        <w:rPr>
          <w:rFonts w:asciiTheme="minorHAnsi" w:hAnsiTheme="minorHAnsi"/>
          <w:lang w:val="fr-FR"/>
        </w:rPr>
        <w:t>« impropres à la consommation » n’inclut pas les poissons qui :</w:t>
      </w:r>
      <w:r w:rsidR="00201824" w:rsidRPr="00AE035E">
        <w:rPr>
          <w:rFonts w:asciiTheme="minorHAnsi" w:hAnsiTheme="minorHAnsi"/>
          <w:lang w:val="fr-FR"/>
        </w:rPr>
        <w:t xml:space="preserve"> </w:t>
      </w:r>
    </w:p>
    <w:p w14:paraId="42A52AB8" w14:textId="221E48B0" w:rsidR="00D63FC7" w:rsidRPr="00AE035E" w:rsidRDefault="00F4640D" w:rsidP="00776216">
      <w:pPr>
        <w:numPr>
          <w:ilvl w:val="2"/>
          <w:numId w:val="5"/>
        </w:numPr>
        <w:suppressAutoHyphens/>
        <w:rPr>
          <w:rFonts w:asciiTheme="minorHAnsi" w:hAnsiTheme="minorHAnsi"/>
          <w:lang w:val="fr-FR"/>
        </w:rPr>
      </w:pPr>
      <w:r w:rsidRPr="00AE035E">
        <w:rPr>
          <w:rFonts w:asciiTheme="minorHAnsi" w:hAnsiTheme="minorHAnsi"/>
          <w:lang w:val="fr-FR"/>
        </w:rPr>
        <w:t>sont considérés indésirables en terme de taille, de commercialisation ou de</w:t>
      </w:r>
      <w:r w:rsidR="00776216" w:rsidRPr="00AE035E">
        <w:rPr>
          <w:rFonts w:asciiTheme="minorHAnsi" w:hAnsiTheme="minorHAnsi"/>
          <w:lang w:val="fr-FR"/>
        </w:rPr>
        <w:t xml:space="preserve"> </w:t>
      </w:r>
      <w:r w:rsidRPr="00AE035E">
        <w:rPr>
          <w:rFonts w:asciiTheme="minorHAnsi" w:hAnsiTheme="minorHAnsi"/>
          <w:lang w:val="fr-FR"/>
        </w:rPr>
        <w:t>composition spécifique ; ou</w:t>
      </w:r>
    </w:p>
    <w:p w14:paraId="5564B606" w14:textId="32C7158B" w:rsidR="00D63FC7" w:rsidRPr="00AE035E" w:rsidRDefault="00F4640D" w:rsidP="007F7C07">
      <w:pPr>
        <w:numPr>
          <w:ilvl w:val="2"/>
          <w:numId w:val="5"/>
        </w:numPr>
        <w:suppressAutoHyphens/>
        <w:rPr>
          <w:rFonts w:asciiTheme="minorHAnsi" w:hAnsiTheme="minorHAnsi"/>
          <w:lang w:val="fr-FR"/>
        </w:rPr>
      </w:pPr>
      <w:r w:rsidRPr="00AE035E">
        <w:rPr>
          <w:rFonts w:asciiTheme="minorHAnsi" w:hAnsiTheme="minorHAnsi"/>
          <w:lang w:val="fr-FR"/>
        </w:rPr>
        <w:t>sont décomposés ou contaminés du fait d’une omission ou d’une action de l’équipage du navire de pêche ; ou</w:t>
      </w:r>
    </w:p>
    <w:p w14:paraId="13A7F493" w14:textId="6622D019" w:rsidR="00D63FC7" w:rsidRPr="00AE035E" w:rsidRDefault="00BD009B" w:rsidP="007F7C07">
      <w:pPr>
        <w:numPr>
          <w:ilvl w:val="1"/>
          <w:numId w:val="5"/>
        </w:numPr>
        <w:suppressAutoHyphens/>
        <w:rPr>
          <w:rFonts w:asciiTheme="minorHAnsi" w:hAnsiTheme="minorHAnsi"/>
          <w:lang w:val="fr-FR"/>
        </w:rPr>
      </w:pPr>
      <w:r w:rsidRPr="00AE035E">
        <w:rPr>
          <w:rFonts w:asciiTheme="minorHAnsi" w:hAnsiTheme="minorHAnsi"/>
          <w:lang w:val="fr-FR"/>
        </w:rPr>
        <w:t>Le capitaine du navire détermine que les thons capturés (patudo, listao ou albacore) ont été capturés au cours de la dernière calée d’une marée et qu’il n’y a pas assez d’espace dans les cales pour stocker tous les thons (patudo, listao ou albacore) capturés lors de cette calée ; ces poissons ne pourront être rejetés que si</w:t>
      </w:r>
      <w:r w:rsidR="002241EA" w:rsidRPr="00AE035E">
        <w:rPr>
          <w:rFonts w:asciiTheme="minorHAnsi" w:hAnsiTheme="minorHAnsi"/>
          <w:lang w:val="fr-FR"/>
        </w:rPr>
        <w:t> </w:t>
      </w:r>
      <w:r w:rsidR="00D63FC7" w:rsidRPr="00AE035E">
        <w:rPr>
          <w:rFonts w:asciiTheme="minorHAnsi" w:hAnsiTheme="minorHAnsi"/>
          <w:lang w:val="fr-FR"/>
        </w:rPr>
        <w:t>:</w:t>
      </w:r>
    </w:p>
    <w:p w14:paraId="2D5E7090" w14:textId="040E7FCF" w:rsidR="00D63FC7" w:rsidRPr="00AE035E" w:rsidRDefault="00BD009B" w:rsidP="007F7C07">
      <w:pPr>
        <w:numPr>
          <w:ilvl w:val="2"/>
          <w:numId w:val="5"/>
        </w:numPr>
        <w:suppressAutoHyphens/>
        <w:rPr>
          <w:rFonts w:asciiTheme="minorHAnsi" w:hAnsiTheme="minorHAnsi"/>
          <w:lang w:val="fr-FR"/>
        </w:rPr>
      </w:pPr>
      <w:r w:rsidRPr="00AE035E">
        <w:rPr>
          <w:rFonts w:asciiTheme="minorHAnsi" w:hAnsiTheme="minorHAnsi"/>
          <w:lang w:val="fr-FR"/>
        </w:rPr>
        <w:t>le capitaine et l’équipage essaient de relâcher les thons (patudo, listao ou albacore) vivants aussi rapidement que possible ; et</w:t>
      </w:r>
    </w:p>
    <w:p w14:paraId="1B1110E4" w14:textId="7F441DCE" w:rsidR="00D63FC7" w:rsidRPr="00AE035E" w:rsidRDefault="00BD009B" w:rsidP="007F7C07">
      <w:pPr>
        <w:numPr>
          <w:ilvl w:val="2"/>
          <w:numId w:val="5"/>
        </w:numPr>
        <w:suppressAutoHyphens/>
        <w:rPr>
          <w:rFonts w:asciiTheme="minorHAnsi" w:hAnsiTheme="minorHAnsi"/>
          <w:lang w:val="fr-FR"/>
        </w:rPr>
      </w:pPr>
      <w:r w:rsidRPr="00AE035E">
        <w:rPr>
          <w:rFonts w:asciiTheme="minorHAnsi" w:hAnsiTheme="minorHAnsi"/>
          <w:lang w:val="fr-FR"/>
        </w:rPr>
        <w:t>aucune autre opération de pêche n’est conduite après le rejet, tant que les thons (patudo, listao ou albacore) à bord du navire n’auront pas été débarqués ou transbordés</w:t>
      </w:r>
      <w:r w:rsidR="00D63FC7" w:rsidRPr="00AE035E">
        <w:rPr>
          <w:rFonts w:asciiTheme="minorHAnsi" w:hAnsiTheme="minorHAnsi"/>
          <w:lang w:val="fr-FR"/>
        </w:rPr>
        <w:t>.</w:t>
      </w:r>
    </w:p>
    <w:p w14:paraId="60964072" w14:textId="77777777" w:rsidR="002241EA" w:rsidRPr="00AE035E" w:rsidRDefault="002241EA" w:rsidP="002241EA">
      <w:pPr>
        <w:suppressAutoHyphens/>
        <w:ind w:left="2160"/>
        <w:rPr>
          <w:rFonts w:asciiTheme="minorHAnsi" w:hAnsiTheme="minorHAnsi"/>
          <w:lang w:val="fr-FR"/>
        </w:rPr>
      </w:pPr>
    </w:p>
    <w:p w14:paraId="3CF1CDD9" w14:textId="4ADDE537" w:rsidR="00E16190" w:rsidRPr="00AE035E" w:rsidRDefault="00FA05D4" w:rsidP="00BA325E">
      <w:pPr>
        <w:pStyle w:val="Heading3"/>
        <w:rPr>
          <w:rFonts w:asciiTheme="minorHAnsi" w:hAnsiTheme="minorHAnsi"/>
          <w:lang w:val="fr-FR"/>
        </w:rPr>
      </w:pPr>
      <w:bookmarkStart w:id="9" w:name="_Toc408236159"/>
      <w:r w:rsidRPr="00AE035E">
        <w:rPr>
          <w:rFonts w:asciiTheme="minorHAnsi" w:hAnsiTheme="minorHAnsi"/>
          <w:lang w:val="fr-FR"/>
        </w:rPr>
        <w:t>RÉ</w:t>
      </w:r>
      <w:r w:rsidR="00E16190" w:rsidRPr="00AE035E">
        <w:rPr>
          <w:rFonts w:asciiTheme="minorHAnsi" w:hAnsiTheme="minorHAnsi"/>
          <w:lang w:val="fr-FR"/>
        </w:rPr>
        <w:t xml:space="preserve">SOLUTION 12/04 </w:t>
      </w:r>
      <w:r w:rsidR="00C63DB8" w:rsidRPr="00AE035E">
        <w:rPr>
          <w:rFonts w:asciiTheme="minorHAnsi" w:hAnsiTheme="minorHAnsi"/>
          <w:lang w:val="fr-FR"/>
        </w:rPr>
        <w:t>SUR LA</w:t>
      </w:r>
      <w:r w:rsidR="00E16190" w:rsidRPr="00AE035E">
        <w:rPr>
          <w:rFonts w:asciiTheme="minorHAnsi" w:hAnsiTheme="minorHAnsi"/>
          <w:lang w:val="fr-FR"/>
        </w:rPr>
        <w:t xml:space="preserve"> CONSERVATION </w:t>
      </w:r>
      <w:r w:rsidR="00C63DB8" w:rsidRPr="00AE035E">
        <w:rPr>
          <w:rFonts w:asciiTheme="minorHAnsi" w:hAnsiTheme="minorHAnsi"/>
          <w:lang w:val="fr-FR"/>
        </w:rPr>
        <w:t>DES TORTUES MARINES</w:t>
      </w:r>
      <w:bookmarkEnd w:id="9"/>
    </w:p>
    <w:p w14:paraId="14E9EB82" w14:textId="77777777" w:rsidR="00557743" w:rsidRPr="00AE035E" w:rsidRDefault="00557743" w:rsidP="00557743">
      <w:pPr>
        <w:rPr>
          <w:rFonts w:asciiTheme="minorHAnsi" w:hAnsiTheme="minorHAnsi"/>
          <w:sz w:val="20"/>
          <w:szCs w:val="20"/>
          <w:lang w:val="fr-FR"/>
        </w:rPr>
      </w:pPr>
    </w:p>
    <w:p w14:paraId="2DA77923" w14:textId="122551F1"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6B8994BE" w14:textId="77777777" w:rsidR="00344228" w:rsidRPr="00AE035E" w:rsidRDefault="00344228" w:rsidP="00344228">
      <w:pPr>
        <w:rPr>
          <w:rFonts w:asciiTheme="minorHAnsi" w:hAnsiTheme="minorHAnsi"/>
          <w:b/>
          <w:lang w:val="fr-FR"/>
        </w:rPr>
      </w:pPr>
    </w:p>
    <w:p w14:paraId="181C3D3A" w14:textId="48755366" w:rsidR="00344228" w:rsidRPr="00AE035E" w:rsidRDefault="00344228" w:rsidP="00344228">
      <w:pPr>
        <w:jc w:val="center"/>
        <w:rPr>
          <w:rFonts w:asciiTheme="minorHAnsi" w:hAnsiTheme="minorHAnsi"/>
          <w:b/>
          <w:lang w:val="fr-FR"/>
        </w:rPr>
      </w:pPr>
      <w:r w:rsidRPr="00AE035E">
        <w:rPr>
          <w:rFonts w:asciiTheme="minorHAnsi" w:hAnsiTheme="minorHAnsi"/>
          <w:b/>
          <w:lang w:val="fr-FR"/>
        </w:rPr>
        <w:t xml:space="preserve">CONSERVATION </w:t>
      </w:r>
      <w:r w:rsidR="00C63DB8" w:rsidRPr="00AE035E">
        <w:rPr>
          <w:rFonts w:asciiTheme="minorHAnsi" w:hAnsiTheme="minorHAnsi"/>
          <w:b/>
          <w:lang w:val="fr-FR"/>
        </w:rPr>
        <w:t>DES TORTUES MARINES</w:t>
      </w:r>
    </w:p>
    <w:p w14:paraId="0E65ABD2" w14:textId="77777777" w:rsidR="007B65D0" w:rsidRPr="00AE035E" w:rsidRDefault="007B65D0" w:rsidP="00557743">
      <w:pPr>
        <w:rPr>
          <w:rFonts w:asciiTheme="minorHAnsi" w:hAnsiTheme="minorHAnsi"/>
          <w:sz w:val="20"/>
          <w:szCs w:val="20"/>
          <w:lang w:val="fr-FR"/>
        </w:rPr>
      </w:pPr>
    </w:p>
    <w:p w14:paraId="6D7D5148" w14:textId="62411513" w:rsidR="00865B92" w:rsidRPr="00AE035E" w:rsidRDefault="00E549FE" w:rsidP="007F7C07">
      <w:pPr>
        <w:numPr>
          <w:ilvl w:val="0"/>
          <w:numId w:val="6"/>
        </w:numPr>
        <w:suppressAutoHyphens/>
        <w:rPr>
          <w:rFonts w:asciiTheme="minorHAnsi" w:hAnsiTheme="minorHAnsi"/>
          <w:lang w:val="fr-FR"/>
        </w:rPr>
      </w:pPr>
      <w:r w:rsidRPr="00AE035E">
        <w:rPr>
          <w:rFonts w:asciiTheme="minorHAnsi" w:hAnsiTheme="minorHAnsi"/>
          <w:lang w:val="fr-FR"/>
        </w:rPr>
        <w:t>L’opérateur</w:t>
      </w:r>
      <w:r w:rsidR="00FC5163" w:rsidRPr="00AE035E">
        <w:rPr>
          <w:rFonts w:asciiTheme="minorHAnsi" w:hAnsiTheme="minorHAnsi"/>
          <w:lang w:val="fr-FR"/>
        </w:rPr>
        <w:t xml:space="preserve"> de tout navire de pêche pêchant </w:t>
      </w:r>
      <w:r w:rsidR="000E71FE" w:rsidRPr="00AE035E">
        <w:rPr>
          <w:rFonts w:asciiTheme="minorHAnsi" w:hAnsiTheme="minorHAnsi"/>
          <w:lang w:val="fr-FR"/>
        </w:rPr>
        <w:t>[</w:t>
      </w:r>
      <w:r w:rsidR="00FC5163" w:rsidRPr="00AE035E">
        <w:rPr>
          <w:rFonts w:asciiTheme="minorHAnsi" w:hAnsiTheme="minorHAnsi"/>
          <w:lang w:val="fr-FR"/>
        </w:rPr>
        <w:t>dans la zone de compétence de la CTOI</w:t>
      </w:r>
      <w:r w:rsidR="000E71FE" w:rsidRPr="00AE035E">
        <w:rPr>
          <w:rFonts w:asciiTheme="minorHAnsi" w:hAnsiTheme="minorHAnsi"/>
          <w:lang w:val="fr-FR"/>
        </w:rPr>
        <w:t>][dans les zones situées</w:t>
      </w:r>
      <w:r w:rsidR="00FC5163" w:rsidRPr="00AE035E">
        <w:rPr>
          <w:rFonts w:asciiTheme="minorHAnsi" w:hAnsiTheme="minorHAnsi"/>
          <w:lang w:val="fr-FR"/>
        </w:rPr>
        <w:t xml:space="preserve"> au-delà de</w:t>
      </w:r>
      <w:r w:rsidR="000E71FE" w:rsidRPr="00AE035E">
        <w:rPr>
          <w:rFonts w:asciiTheme="minorHAnsi" w:hAnsiTheme="minorHAnsi"/>
          <w:lang w:val="fr-FR"/>
        </w:rPr>
        <w:t xml:space="preserve"> la juridiction nationale</w:t>
      </w:r>
      <w:r w:rsidR="00C25695" w:rsidRPr="00AE035E">
        <w:rPr>
          <w:rFonts w:asciiTheme="minorHAnsi" w:hAnsiTheme="minorHAnsi"/>
          <w:lang w:val="fr-FR"/>
        </w:rPr>
        <w:t>]</w:t>
      </w:r>
      <w:r w:rsidR="00E75380" w:rsidRPr="00AE035E">
        <w:rPr>
          <w:rFonts w:asciiTheme="minorHAnsi" w:hAnsiTheme="minorHAnsi"/>
          <w:lang w:val="fr-FR"/>
        </w:rPr>
        <w:t> </w:t>
      </w:r>
      <w:r w:rsidR="00865B92" w:rsidRPr="00AE035E">
        <w:rPr>
          <w:rFonts w:asciiTheme="minorHAnsi" w:hAnsiTheme="minorHAnsi"/>
          <w:lang w:val="fr-FR"/>
        </w:rPr>
        <w:t>:</w:t>
      </w:r>
    </w:p>
    <w:p w14:paraId="7BA4279F" w14:textId="77777777" w:rsidR="00112E4C" w:rsidRPr="00AE035E" w:rsidRDefault="00112E4C" w:rsidP="00112E4C">
      <w:pPr>
        <w:suppressAutoHyphens/>
        <w:ind w:left="360"/>
        <w:rPr>
          <w:rFonts w:asciiTheme="minorHAnsi" w:hAnsiTheme="minorHAnsi"/>
          <w:lang w:val="fr-FR"/>
        </w:rPr>
      </w:pPr>
    </w:p>
    <w:p w14:paraId="6390F153" w14:textId="1109C0CA" w:rsidR="006D7C48" w:rsidRPr="00AE035E" w:rsidRDefault="00FC5163" w:rsidP="007F7C07">
      <w:pPr>
        <w:numPr>
          <w:ilvl w:val="1"/>
          <w:numId w:val="6"/>
        </w:numPr>
        <w:suppressAutoHyphens/>
        <w:rPr>
          <w:rFonts w:asciiTheme="minorHAnsi" w:hAnsiTheme="minorHAnsi"/>
          <w:lang w:val="fr-FR"/>
        </w:rPr>
      </w:pPr>
      <w:r w:rsidRPr="00AE035E">
        <w:rPr>
          <w:rFonts w:asciiTheme="minorHAnsi" w:hAnsiTheme="minorHAnsi"/>
          <w:lang w:val="fr-FR"/>
        </w:rPr>
        <w:t>amènera à bord dans les meilleurs délais, lorsque c’est possible, toute tortue marine capturée et inanimée ou inactive et fera tout ce qui est possible pour la ranimer</w:t>
      </w:r>
      <w:r w:rsidR="005E2A85">
        <w:rPr>
          <w:rFonts w:asciiTheme="minorHAnsi" w:hAnsiTheme="minorHAnsi"/>
          <w:lang w:val="fr-FR"/>
        </w:rPr>
        <w:t xml:space="preserve"> et</w:t>
      </w:r>
      <w:r w:rsidRPr="00AE035E">
        <w:rPr>
          <w:rFonts w:asciiTheme="minorHAnsi" w:hAnsiTheme="minorHAnsi"/>
          <w:lang w:val="fr-FR"/>
        </w:rPr>
        <w:t xml:space="preserve"> la remettre à l’eau vivante.</w:t>
      </w:r>
      <w:r w:rsidR="006D7C48" w:rsidRPr="00AE035E">
        <w:rPr>
          <w:rFonts w:asciiTheme="minorHAnsi" w:hAnsiTheme="minorHAnsi"/>
          <w:lang w:val="fr-FR"/>
        </w:rPr>
        <w:t xml:space="preserve"> </w:t>
      </w:r>
    </w:p>
    <w:p w14:paraId="4A86F304" w14:textId="77777777" w:rsidR="00E16190" w:rsidRPr="00AE035E" w:rsidRDefault="00E16190" w:rsidP="00D6650E">
      <w:pPr>
        <w:suppressAutoHyphens/>
        <w:ind w:left="360"/>
        <w:rPr>
          <w:rFonts w:asciiTheme="minorHAnsi" w:hAnsiTheme="minorHAnsi"/>
          <w:lang w:val="fr-FR"/>
        </w:rPr>
      </w:pPr>
    </w:p>
    <w:p w14:paraId="3625AF94" w14:textId="5E0697A3" w:rsidR="006D7C48" w:rsidRPr="00AE035E" w:rsidRDefault="00FC5163" w:rsidP="007F7C07">
      <w:pPr>
        <w:numPr>
          <w:ilvl w:val="1"/>
          <w:numId w:val="6"/>
        </w:numPr>
        <w:suppressAutoHyphens/>
        <w:rPr>
          <w:rFonts w:asciiTheme="minorHAnsi" w:hAnsiTheme="minorHAnsi"/>
          <w:lang w:val="fr-FR"/>
        </w:rPr>
      </w:pPr>
      <w:r w:rsidRPr="00AE035E">
        <w:rPr>
          <w:rFonts w:asciiTheme="minorHAnsi" w:hAnsiTheme="minorHAnsi"/>
          <w:lang w:val="fr-FR"/>
        </w:rPr>
        <w:t>s’il est équipé de fileyeurs, enregistrera dans ses journaux de pêche tous les incidents impliquant des tortues marines durant l</w:t>
      </w:r>
      <w:r w:rsidR="002241EA" w:rsidRPr="00AE035E">
        <w:rPr>
          <w:rFonts w:asciiTheme="minorHAnsi" w:hAnsiTheme="minorHAnsi"/>
          <w:lang w:val="fr-FR"/>
        </w:rPr>
        <w:t>es opérations de pêche, et en fera</w:t>
      </w:r>
      <w:r w:rsidRPr="00AE035E">
        <w:rPr>
          <w:rFonts w:asciiTheme="minorHAnsi" w:hAnsiTheme="minorHAnsi"/>
          <w:lang w:val="fr-FR"/>
        </w:rPr>
        <w:t xml:space="preserve"> rapport aux autorités compétentes de son pays </w:t>
      </w:r>
      <w:r w:rsidR="00865B92" w:rsidRPr="00AE035E">
        <w:rPr>
          <w:rFonts w:asciiTheme="minorHAnsi" w:hAnsiTheme="minorHAnsi"/>
          <w:lang w:val="fr-FR"/>
        </w:rPr>
        <w:t>;</w:t>
      </w:r>
    </w:p>
    <w:p w14:paraId="5ECD9369" w14:textId="77777777" w:rsidR="00B476B5" w:rsidRPr="00AE035E" w:rsidRDefault="00B476B5" w:rsidP="00D6650E">
      <w:pPr>
        <w:suppressAutoHyphens/>
        <w:ind w:left="360"/>
        <w:rPr>
          <w:rFonts w:asciiTheme="minorHAnsi" w:hAnsiTheme="minorHAnsi"/>
          <w:lang w:val="fr-FR"/>
        </w:rPr>
      </w:pPr>
    </w:p>
    <w:p w14:paraId="0F9D0A66" w14:textId="01BDAA02" w:rsidR="006D7C48" w:rsidRPr="00AE035E" w:rsidRDefault="00002AA7" w:rsidP="007F7C07">
      <w:pPr>
        <w:numPr>
          <w:ilvl w:val="0"/>
          <w:numId w:val="34"/>
        </w:numPr>
        <w:suppressAutoHyphens/>
        <w:rPr>
          <w:rFonts w:asciiTheme="minorHAnsi" w:hAnsiTheme="minorHAnsi"/>
          <w:lang w:val="fr-FR"/>
        </w:rPr>
      </w:pPr>
      <w:r w:rsidRPr="00AE035E">
        <w:rPr>
          <w:rFonts w:asciiTheme="minorHAnsi" w:hAnsiTheme="minorHAnsi"/>
          <w:lang w:val="fr-FR"/>
        </w:rPr>
        <w:t>s’il s’agit d’un palangrier :</w:t>
      </w:r>
    </w:p>
    <w:p w14:paraId="16A4AA12" w14:textId="6F4045E4" w:rsidR="00865B92" w:rsidRPr="00AE035E" w:rsidRDefault="005E2A85" w:rsidP="007F7C07">
      <w:pPr>
        <w:numPr>
          <w:ilvl w:val="2"/>
          <w:numId w:val="6"/>
        </w:numPr>
        <w:suppressAutoHyphens/>
        <w:rPr>
          <w:rFonts w:asciiTheme="minorHAnsi" w:hAnsiTheme="minorHAnsi"/>
          <w:lang w:val="fr-FR"/>
        </w:rPr>
      </w:pPr>
      <w:r>
        <w:rPr>
          <w:rFonts w:asciiTheme="minorHAnsi" w:hAnsiTheme="minorHAnsi"/>
          <w:lang w:val="fr-FR"/>
        </w:rPr>
        <w:t>devra s’assurer</w:t>
      </w:r>
      <w:r w:rsidR="00002AA7" w:rsidRPr="00AE035E">
        <w:rPr>
          <w:rFonts w:asciiTheme="minorHAnsi" w:hAnsiTheme="minorHAnsi"/>
          <w:lang w:val="fr-FR"/>
        </w:rPr>
        <w:t xml:space="preserve"> d’avoir à bord des coupes-lignes et des dégorgeoirs afin de faciliter la manipulation et la remise à l’eau rapide des tortues marines ferrées ou emmêlées</w:t>
      </w:r>
      <w:r>
        <w:rPr>
          <w:rFonts w:asciiTheme="minorHAnsi" w:hAnsiTheme="minorHAnsi"/>
          <w:lang w:val="fr-FR"/>
        </w:rPr>
        <w:t> ; s’assurer également</w:t>
      </w:r>
      <w:r w:rsidR="00002AA7" w:rsidRPr="00AE035E">
        <w:rPr>
          <w:rFonts w:asciiTheme="minorHAnsi" w:hAnsiTheme="minorHAnsi"/>
          <w:lang w:val="fr-FR"/>
        </w:rPr>
        <w:t xml:space="preserve"> que ces </w:t>
      </w:r>
      <w:r w:rsidR="00D41F38" w:rsidRPr="00AE035E">
        <w:rPr>
          <w:rFonts w:asciiTheme="minorHAnsi" w:hAnsiTheme="minorHAnsi"/>
          <w:lang w:val="fr-FR"/>
        </w:rPr>
        <w:t>opérations</w:t>
      </w:r>
      <w:r w:rsidR="00002AA7" w:rsidRPr="00AE035E">
        <w:rPr>
          <w:rFonts w:asciiTheme="minorHAnsi" w:hAnsiTheme="minorHAnsi"/>
          <w:lang w:val="fr-FR"/>
        </w:rPr>
        <w:t xml:space="preserve"> se fassent </w:t>
      </w:r>
      <w:r w:rsidR="00D41F38" w:rsidRPr="00AE035E">
        <w:rPr>
          <w:rFonts w:asciiTheme="minorHAnsi" w:hAnsiTheme="minorHAnsi"/>
          <w:lang w:val="fr-FR"/>
        </w:rPr>
        <w:t>conformément</w:t>
      </w:r>
      <w:r w:rsidR="00002AA7" w:rsidRPr="00AE035E">
        <w:rPr>
          <w:rFonts w:asciiTheme="minorHAnsi" w:hAnsiTheme="minorHAnsi"/>
          <w:lang w:val="fr-FR"/>
        </w:rPr>
        <w:t xml:space="preserve"> aux directives </w:t>
      </w:r>
      <w:r w:rsidR="00E75380" w:rsidRPr="00AE035E">
        <w:rPr>
          <w:rFonts w:asciiTheme="minorHAnsi" w:hAnsiTheme="minorHAnsi"/>
          <w:lang w:val="fr-FR"/>
        </w:rPr>
        <w:t>indiquées par le</w:t>
      </w:r>
      <w:r w:rsidR="00002AA7" w:rsidRPr="00AE035E">
        <w:rPr>
          <w:rFonts w:asciiTheme="minorHAnsi" w:hAnsiTheme="minorHAnsi"/>
          <w:lang w:val="fr-FR"/>
        </w:rPr>
        <w:t xml:space="preserve"> [pays] ;</w:t>
      </w:r>
    </w:p>
    <w:p w14:paraId="461D4529" w14:textId="01925D12" w:rsidR="006D7C48" w:rsidRPr="00AE035E" w:rsidRDefault="00002AA7" w:rsidP="007F7C07">
      <w:pPr>
        <w:numPr>
          <w:ilvl w:val="2"/>
          <w:numId w:val="6"/>
        </w:numPr>
        <w:suppressAutoHyphens/>
        <w:rPr>
          <w:rFonts w:asciiTheme="minorHAnsi" w:hAnsiTheme="minorHAnsi"/>
          <w:lang w:val="fr-FR"/>
        </w:rPr>
      </w:pPr>
      <w:r w:rsidRPr="00AE035E">
        <w:rPr>
          <w:rFonts w:asciiTheme="minorHAnsi" w:hAnsiTheme="minorHAnsi"/>
          <w:lang w:val="fr-FR"/>
        </w:rPr>
        <w:t xml:space="preserve">le cas échéant, </w:t>
      </w:r>
      <w:r w:rsidR="005E2A85">
        <w:rPr>
          <w:rFonts w:asciiTheme="minorHAnsi" w:hAnsiTheme="minorHAnsi"/>
          <w:lang w:val="fr-FR"/>
        </w:rPr>
        <w:t>devra encourager</w:t>
      </w:r>
      <w:r w:rsidRPr="00AE035E">
        <w:rPr>
          <w:rFonts w:asciiTheme="minorHAnsi" w:hAnsiTheme="minorHAnsi"/>
          <w:lang w:val="fr-FR"/>
        </w:rPr>
        <w:t xml:space="preserve"> l’utilisation de poissons entiers comme appât </w:t>
      </w:r>
      <w:r w:rsidR="006D7C48" w:rsidRPr="00AE035E">
        <w:rPr>
          <w:rFonts w:asciiTheme="minorHAnsi" w:hAnsiTheme="minorHAnsi"/>
          <w:lang w:val="fr-FR"/>
        </w:rPr>
        <w:t>;</w:t>
      </w:r>
    </w:p>
    <w:p w14:paraId="6BF320D1" w14:textId="041E2AD1" w:rsidR="006D7C48" w:rsidRPr="00AE035E" w:rsidRDefault="005E2A85" w:rsidP="007F7C07">
      <w:pPr>
        <w:numPr>
          <w:ilvl w:val="2"/>
          <w:numId w:val="6"/>
        </w:numPr>
        <w:suppressAutoHyphens/>
        <w:rPr>
          <w:rFonts w:asciiTheme="minorHAnsi" w:hAnsiTheme="minorHAnsi"/>
          <w:lang w:val="fr-FR"/>
        </w:rPr>
      </w:pPr>
      <w:r>
        <w:rPr>
          <w:rFonts w:asciiTheme="minorHAnsi" w:hAnsiTheme="minorHAnsi"/>
          <w:lang w:val="fr-FR"/>
        </w:rPr>
        <w:t>devra enregistrer</w:t>
      </w:r>
      <w:r w:rsidR="00002AA7" w:rsidRPr="00AE035E">
        <w:rPr>
          <w:rFonts w:asciiTheme="minorHAnsi" w:hAnsiTheme="minorHAnsi"/>
          <w:lang w:val="fr-FR"/>
        </w:rPr>
        <w:t xml:space="preserve"> dans ses journaux de pêche tous les incidents impliquant des tortues marines durant les opérations de pêche et en fera rapport aux autorités compétentes de son pays</w:t>
      </w:r>
      <w:r w:rsidR="006D7C48" w:rsidRPr="00AE035E">
        <w:rPr>
          <w:rFonts w:asciiTheme="minorHAnsi" w:hAnsiTheme="minorHAnsi"/>
          <w:lang w:val="fr-FR"/>
        </w:rPr>
        <w:t>.</w:t>
      </w:r>
    </w:p>
    <w:p w14:paraId="693ED37B" w14:textId="77777777" w:rsidR="006D7C48" w:rsidRPr="00AE035E" w:rsidRDefault="006D7C48" w:rsidP="0005174B">
      <w:pPr>
        <w:suppressAutoHyphens/>
        <w:ind w:left="360"/>
        <w:rPr>
          <w:rFonts w:asciiTheme="minorHAnsi" w:hAnsiTheme="minorHAnsi"/>
          <w:lang w:val="fr-FR"/>
        </w:rPr>
      </w:pPr>
    </w:p>
    <w:p w14:paraId="2A4402B5" w14:textId="64F36F9A" w:rsidR="006D7C48" w:rsidRPr="00AE035E" w:rsidRDefault="00002AA7" w:rsidP="007F7C07">
      <w:pPr>
        <w:numPr>
          <w:ilvl w:val="0"/>
          <w:numId w:val="34"/>
        </w:numPr>
        <w:suppressAutoHyphens/>
        <w:rPr>
          <w:rFonts w:asciiTheme="minorHAnsi" w:hAnsiTheme="minorHAnsi"/>
          <w:lang w:val="fr-FR"/>
        </w:rPr>
      </w:pPr>
      <w:r w:rsidRPr="00AE035E">
        <w:rPr>
          <w:rFonts w:asciiTheme="minorHAnsi" w:hAnsiTheme="minorHAnsi"/>
          <w:lang w:val="fr-FR"/>
        </w:rPr>
        <w:t>S’il s’agit d’un senneur :</w:t>
      </w:r>
    </w:p>
    <w:p w14:paraId="0E28983F" w14:textId="251092C3" w:rsidR="006D7C48" w:rsidRPr="00AE035E" w:rsidRDefault="0026323B" w:rsidP="007F7C07">
      <w:pPr>
        <w:numPr>
          <w:ilvl w:val="0"/>
          <w:numId w:val="35"/>
        </w:numPr>
        <w:suppressAutoHyphens/>
        <w:rPr>
          <w:rFonts w:asciiTheme="minorHAnsi" w:hAnsiTheme="minorHAnsi"/>
          <w:lang w:val="fr-FR"/>
        </w:rPr>
      </w:pPr>
      <w:r w:rsidRPr="00AE035E">
        <w:rPr>
          <w:rFonts w:asciiTheme="minorHAnsi" w:hAnsiTheme="minorHAnsi"/>
          <w:lang w:val="fr-FR"/>
        </w:rPr>
        <w:t xml:space="preserve">dans la mesure du possible, </w:t>
      </w:r>
      <w:r w:rsidR="005E2A85">
        <w:rPr>
          <w:rFonts w:asciiTheme="minorHAnsi" w:hAnsiTheme="minorHAnsi"/>
          <w:lang w:val="fr-FR"/>
        </w:rPr>
        <w:t xml:space="preserve">devra </w:t>
      </w:r>
      <w:r w:rsidRPr="00AE035E">
        <w:rPr>
          <w:rFonts w:asciiTheme="minorHAnsi" w:hAnsiTheme="minorHAnsi"/>
          <w:lang w:val="fr-FR"/>
        </w:rPr>
        <w:t>évite</w:t>
      </w:r>
      <w:r w:rsidR="005E2A85">
        <w:rPr>
          <w:rFonts w:asciiTheme="minorHAnsi" w:hAnsiTheme="minorHAnsi"/>
          <w:lang w:val="fr-FR"/>
        </w:rPr>
        <w:t>r</w:t>
      </w:r>
      <w:r w:rsidRPr="00AE035E">
        <w:rPr>
          <w:rFonts w:asciiTheme="minorHAnsi" w:hAnsiTheme="minorHAnsi"/>
          <w:lang w:val="fr-FR"/>
        </w:rPr>
        <w:t xml:space="preserve"> d’encercler des tortues marines et, si une tortue marine est encerclée ou prise, </w:t>
      </w:r>
      <w:r w:rsidR="005E2A85">
        <w:rPr>
          <w:rFonts w:asciiTheme="minorHAnsi" w:hAnsiTheme="minorHAnsi"/>
          <w:lang w:val="fr-FR"/>
        </w:rPr>
        <w:t xml:space="preserve">devra </w:t>
      </w:r>
      <w:r w:rsidRPr="00AE035E">
        <w:rPr>
          <w:rFonts w:asciiTheme="minorHAnsi" w:hAnsiTheme="minorHAnsi"/>
          <w:lang w:val="fr-FR"/>
        </w:rPr>
        <w:t>pren</w:t>
      </w:r>
      <w:r w:rsidR="005E2A85">
        <w:rPr>
          <w:rFonts w:asciiTheme="minorHAnsi" w:hAnsiTheme="minorHAnsi"/>
          <w:lang w:val="fr-FR"/>
        </w:rPr>
        <w:t>dre</w:t>
      </w:r>
      <w:r w:rsidRPr="00AE035E">
        <w:rPr>
          <w:rFonts w:asciiTheme="minorHAnsi" w:hAnsiTheme="minorHAnsi"/>
          <w:lang w:val="fr-FR"/>
        </w:rPr>
        <w:t xml:space="preserve"> toutes les mesures adéquates pour relâcher la tortue dans les meilleures conditions, conformément aux directives de manipulation indiquées par [le pays] </w:t>
      </w:r>
      <w:r w:rsidR="0005174B" w:rsidRPr="00AE035E">
        <w:rPr>
          <w:rFonts w:asciiTheme="minorHAnsi" w:hAnsiTheme="minorHAnsi"/>
          <w:lang w:val="fr-FR"/>
        </w:rPr>
        <w:t xml:space="preserve">; </w:t>
      </w:r>
    </w:p>
    <w:p w14:paraId="46656F18" w14:textId="4A16D11C" w:rsidR="006D7C48" w:rsidRPr="00AE035E" w:rsidRDefault="0026323B" w:rsidP="007F7C07">
      <w:pPr>
        <w:numPr>
          <w:ilvl w:val="0"/>
          <w:numId w:val="35"/>
        </w:numPr>
        <w:suppressAutoHyphens/>
        <w:rPr>
          <w:rFonts w:asciiTheme="minorHAnsi" w:hAnsiTheme="minorHAnsi"/>
          <w:lang w:val="fr-FR"/>
        </w:rPr>
      </w:pPr>
      <w:r w:rsidRPr="00AE035E">
        <w:rPr>
          <w:rFonts w:asciiTheme="minorHAnsi" w:hAnsiTheme="minorHAnsi"/>
          <w:lang w:val="fr-FR"/>
        </w:rPr>
        <w:t xml:space="preserve">dans la mesure du possible, </w:t>
      </w:r>
      <w:r w:rsidR="005E2A85">
        <w:rPr>
          <w:rFonts w:asciiTheme="minorHAnsi" w:hAnsiTheme="minorHAnsi"/>
          <w:lang w:val="fr-FR"/>
        </w:rPr>
        <w:t>devra libérer</w:t>
      </w:r>
      <w:r w:rsidRPr="00AE035E">
        <w:rPr>
          <w:rFonts w:asciiTheme="minorHAnsi" w:hAnsiTheme="minorHAnsi"/>
          <w:lang w:val="fr-FR"/>
        </w:rPr>
        <w:t xml:space="preserve"> toute tortue marine emmêlée dans un dispositif de concentration de poissons ou autre engin de pêche </w:t>
      </w:r>
      <w:r w:rsidR="006D7C48" w:rsidRPr="00AE035E">
        <w:rPr>
          <w:rFonts w:asciiTheme="minorHAnsi" w:hAnsiTheme="minorHAnsi"/>
          <w:lang w:val="fr-FR"/>
        </w:rPr>
        <w:t>;</w:t>
      </w:r>
    </w:p>
    <w:p w14:paraId="3C63CD20" w14:textId="0AA06D0E" w:rsidR="006D7C48" w:rsidRPr="00AE035E" w:rsidRDefault="0026323B" w:rsidP="007F7C07">
      <w:pPr>
        <w:numPr>
          <w:ilvl w:val="0"/>
          <w:numId w:val="35"/>
        </w:numPr>
        <w:suppressAutoHyphens/>
        <w:rPr>
          <w:rFonts w:asciiTheme="minorHAnsi" w:hAnsiTheme="minorHAnsi"/>
          <w:lang w:val="fr-FR"/>
        </w:rPr>
      </w:pPr>
      <w:r w:rsidRPr="00AE035E">
        <w:rPr>
          <w:rFonts w:asciiTheme="minorHAnsi" w:hAnsiTheme="minorHAnsi"/>
          <w:lang w:val="fr-FR"/>
        </w:rPr>
        <w:t xml:space="preserve">si une tortue est prise dans le filet, </w:t>
      </w:r>
      <w:r w:rsidR="005E2A85">
        <w:rPr>
          <w:rFonts w:asciiTheme="minorHAnsi" w:hAnsiTheme="minorHAnsi"/>
          <w:lang w:val="fr-FR"/>
        </w:rPr>
        <w:t>devra arrêter</w:t>
      </w:r>
      <w:r w:rsidRPr="00AE035E">
        <w:rPr>
          <w:rFonts w:asciiTheme="minorHAnsi" w:hAnsiTheme="minorHAnsi"/>
          <w:lang w:val="fr-FR"/>
        </w:rPr>
        <w:t xml:space="preserve"> dès que possible le virage du filet lorsque la to</w:t>
      </w:r>
      <w:r w:rsidR="005E2A85">
        <w:rPr>
          <w:rFonts w:asciiTheme="minorHAnsi" w:hAnsiTheme="minorHAnsi"/>
          <w:lang w:val="fr-FR"/>
        </w:rPr>
        <w:t>rtue est hors de l’eau, démêler</w:t>
      </w:r>
      <w:r w:rsidRPr="00AE035E">
        <w:rPr>
          <w:rFonts w:asciiTheme="minorHAnsi" w:hAnsiTheme="minorHAnsi"/>
          <w:lang w:val="fr-FR"/>
        </w:rPr>
        <w:t xml:space="preserve"> la tortue sans la blesser avant de recommencer le virage du filet et, dans l</w:t>
      </w:r>
      <w:r w:rsidR="005E2A85">
        <w:rPr>
          <w:rFonts w:asciiTheme="minorHAnsi" w:hAnsiTheme="minorHAnsi"/>
          <w:lang w:val="fr-FR"/>
        </w:rPr>
        <w:t>a mesure du possible, s’assurer</w:t>
      </w:r>
      <w:r w:rsidRPr="00AE035E">
        <w:rPr>
          <w:rFonts w:asciiTheme="minorHAnsi" w:hAnsiTheme="minorHAnsi"/>
          <w:lang w:val="fr-FR"/>
        </w:rPr>
        <w:t xml:space="preserve"> de la bonne santé de la tortue marine avant de la remettre à l’eau </w:t>
      </w:r>
      <w:r w:rsidR="006D7C48" w:rsidRPr="00AE035E">
        <w:rPr>
          <w:rFonts w:asciiTheme="minorHAnsi" w:hAnsiTheme="minorHAnsi"/>
          <w:lang w:val="fr-FR"/>
        </w:rPr>
        <w:t>;</w:t>
      </w:r>
    </w:p>
    <w:p w14:paraId="5BC1238F" w14:textId="3E98ECAF" w:rsidR="006D7C48" w:rsidRPr="00AE035E" w:rsidRDefault="005E2A85" w:rsidP="007F7C07">
      <w:pPr>
        <w:numPr>
          <w:ilvl w:val="0"/>
          <w:numId w:val="35"/>
        </w:numPr>
        <w:suppressAutoHyphens/>
        <w:rPr>
          <w:rFonts w:asciiTheme="minorHAnsi" w:hAnsiTheme="minorHAnsi"/>
          <w:lang w:val="fr-FR"/>
        </w:rPr>
      </w:pPr>
      <w:r>
        <w:rPr>
          <w:rFonts w:asciiTheme="minorHAnsi" w:hAnsiTheme="minorHAnsi"/>
          <w:lang w:val="fr-FR"/>
        </w:rPr>
        <w:t>devra possèder</w:t>
      </w:r>
      <w:r w:rsidR="0026323B" w:rsidRPr="00AE035E">
        <w:rPr>
          <w:rFonts w:asciiTheme="minorHAnsi" w:hAnsiTheme="minorHAnsi"/>
          <w:lang w:val="fr-FR"/>
        </w:rPr>
        <w:t xml:space="preserve"> à bo</w:t>
      </w:r>
      <w:r>
        <w:rPr>
          <w:rFonts w:asciiTheme="minorHAnsi" w:hAnsiTheme="minorHAnsi"/>
          <w:lang w:val="fr-FR"/>
        </w:rPr>
        <w:t>rd des salabres et les emploier</w:t>
      </w:r>
      <w:r w:rsidR="0026323B" w:rsidRPr="00AE035E">
        <w:rPr>
          <w:rFonts w:asciiTheme="minorHAnsi" w:hAnsiTheme="minorHAnsi"/>
          <w:lang w:val="fr-FR"/>
        </w:rPr>
        <w:t>, si nécessaire, pour manipuler les tortues marines </w:t>
      </w:r>
      <w:r w:rsidR="00344228" w:rsidRPr="00AE035E">
        <w:rPr>
          <w:rFonts w:asciiTheme="minorHAnsi" w:hAnsiTheme="minorHAnsi"/>
          <w:lang w:val="fr-FR"/>
        </w:rPr>
        <w:t>;</w:t>
      </w:r>
    </w:p>
    <w:p w14:paraId="1B7E041C" w14:textId="4D64489C" w:rsidR="006D7C48" w:rsidRPr="00AE035E" w:rsidRDefault="005E2A85" w:rsidP="007F7C07">
      <w:pPr>
        <w:numPr>
          <w:ilvl w:val="0"/>
          <w:numId w:val="35"/>
        </w:numPr>
        <w:suppressAutoHyphens/>
        <w:rPr>
          <w:rFonts w:asciiTheme="minorHAnsi" w:hAnsiTheme="minorHAnsi"/>
          <w:lang w:val="fr-FR"/>
        </w:rPr>
      </w:pPr>
      <w:r>
        <w:rPr>
          <w:rFonts w:asciiTheme="minorHAnsi" w:hAnsiTheme="minorHAnsi"/>
          <w:lang w:val="fr-FR"/>
        </w:rPr>
        <w:t>devra enregistrer</w:t>
      </w:r>
      <w:r w:rsidR="0026323B" w:rsidRPr="00AE035E">
        <w:rPr>
          <w:rFonts w:asciiTheme="minorHAnsi" w:hAnsiTheme="minorHAnsi"/>
          <w:lang w:val="fr-FR"/>
        </w:rPr>
        <w:t xml:space="preserve"> tous les incidents impliquant des tortues marines durant les opérations de pêche dan</w:t>
      </w:r>
      <w:r>
        <w:rPr>
          <w:rFonts w:asciiTheme="minorHAnsi" w:hAnsiTheme="minorHAnsi"/>
          <w:lang w:val="fr-FR"/>
        </w:rPr>
        <w:t>s son journal de pêche et en faire</w:t>
      </w:r>
      <w:r w:rsidR="0026323B" w:rsidRPr="00AE035E">
        <w:rPr>
          <w:rFonts w:asciiTheme="minorHAnsi" w:hAnsiTheme="minorHAnsi"/>
          <w:lang w:val="fr-FR"/>
        </w:rPr>
        <w:t xml:space="preserve"> rapport aux autorités compétentes du pays</w:t>
      </w:r>
      <w:r w:rsidR="006D7C48" w:rsidRPr="00AE035E">
        <w:rPr>
          <w:rFonts w:asciiTheme="minorHAnsi" w:hAnsiTheme="minorHAnsi"/>
          <w:lang w:val="fr-FR"/>
        </w:rPr>
        <w:t>.</w:t>
      </w:r>
    </w:p>
    <w:p w14:paraId="4C7073DF" w14:textId="77777777" w:rsidR="00B476B5" w:rsidRPr="00AE035E" w:rsidRDefault="00B476B5" w:rsidP="00557743">
      <w:pPr>
        <w:rPr>
          <w:rFonts w:asciiTheme="minorHAnsi" w:hAnsiTheme="minorHAnsi"/>
          <w:lang w:val="fr-FR"/>
        </w:rPr>
      </w:pPr>
    </w:p>
    <w:p w14:paraId="111A19B7" w14:textId="2CD7010F" w:rsidR="00344228" w:rsidRPr="00AE035E" w:rsidRDefault="00F556E5" w:rsidP="00344228">
      <w:pPr>
        <w:jc w:val="center"/>
        <w:rPr>
          <w:rFonts w:asciiTheme="minorHAnsi" w:hAnsiTheme="minorHAnsi"/>
          <w:b/>
          <w:lang w:val="fr-FR"/>
        </w:rPr>
      </w:pPr>
      <w:r w:rsidRPr="00AE035E">
        <w:rPr>
          <w:rFonts w:asciiTheme="minorHAnsi" w:hAnsiTheme="minorHAnsi"/>
          <w:b/>
          <w:lang w:val="fr-FR"/>
        </w:rPr>
        <w:t>DISPOSITIFS DE CONCENTRATION DE POISSONS</w:t>
      </w:r>
    </w:p>
    <w:p w14:paraId="315943F1" w14:textId="77777777" w:rsidR="00344228" w:rsidRPr="00AE035E" w:rsidRDefault="00344228" w:rsidP="00344228">
      <w:pPr>
        <w:rPr>
          <w:rFonts w:asciiTheme="minorHAnsi" w:hAnsiTheme="minorHAnsi"/>
          <w:lang w:val="fr-FR"/>
        </w:rPr>
      </w:pPr>
    </w:p>
    <w:p w14:paraId="489052CF" w14:textId="16B6719F" w:rsidR="00B476B5" w:rsidRPr="00AE035E" w:rsidRDefault="00402CC8" w:rsidP="00344228">
      <w:pPr>
        <w:rPr>
          <w:rFonts w:asciiTheme="minorHAnsi" w:hAnsiTheme="minorHAnsi"/>
          <w:lang w:val="fr-FR"/>
        </w:rPr>
      </w:pPr>
      <w:r w:rsidRPr="00AE035E">
        <w:rPr>
          <w:rFonts w:asciiTheme="minorHAnsi" w:hAnsiTheme="minorHAnsi"/>
          <w:lang w:val="fr-FR"/>
        </w:rPr>
        <w:lastRenderedPageBreak/>
        <w:t xml:space="preserve">La loi devrait exiger que les dispositifs de concentration de poissons soient homologués et, le cas échéant, que des permis ne soient délivrés seulement aux dispositifs dont la conception réduit </w:t>
      </w:r>
      <w:r w:rsidRPr="00AE035E">
        <w:rPr>
          <w:rFonts w:asciiTheme="minorHAnsi" w:hAnsiTheme="minorHAnsi"/>
          <w:iCs/>
          <w:lang w:val="fr-FR"/>
        </w:rPr>
        <w:t xml:space="preserve">les risques d’emmêlement des tortues marines, </w:t>
      </w:r>
      <w:r w:rsidR="00D41F38" w:rsidRPr="00AE035E">
        <w:rPr>
          <w:rFonts w:asciiTheme="minorHAnsi" w:hAnsiTheme="minorHAnsi"/>
          <w:iCs/>
          <w:lang w:val="fr-FR"/>
        </w:rPr>
        <w:t>conformément</w:t>
      </w:r>
      <w:r w:rsidRPr="00AE035E">
        <w:rPr>
          <w:rFonts w:asciiTheme="minorHAnsi" w:hAnsiTheme="minorHAnsi"/>
          <w:iCs/>
          <w:lang w:val="fr-FR"/>
        </w:rPr>
        <w:t xml:space="preserve"> aux </w:t>
      </w:r>
      <w:r w:rsidR="00D41F38" w:rsidRPr="00AE035E">
        <w:rPr>
          <w:rFonts w:asciiTheme="minorHAnsi" w:hAnsiTheme="minorHAnsi"/>
          <w:iCs/>
          <w:lang w:val="fr-FR"/>
        </w:rPr>
        <w:t>normes</w:t>
      </w:r>
      <w:r w:rsidRPr="00AE035E">
        <w:rPr>
          <w:rFonts w:asciiTheme="minorHAnsi" w:hAnsiTheme="minorHAnsi"/>
          <w:iCs/>
          <w:lang w:val="fr-FR"/>
        </w:rPr>
        <w:t xml:space="preserve"> internationales</w:t>
      </w:r>
      <w:r w:rsidR="00344228" w:rsidRPr="00AE035E">
        <w:rPr>
          <w:rFonts w:asciiTheme="minorHAnsi" w:hAnsiTheme="minorHAnsi"/>
          <w:lang w:val="fr-FR"/>
        </w:rPr>
        <w:t>.</w:t>
      </w:r>
    </w:p>
    <w:p w14:paraId="63C5BC5E" w14:textId="77777777" w:rsidR="007B65D0" w:rsidRPr="00AE035E" w:rsidRDefault="007B65D0" w:rsidP="00E16190">
      <w:pPr>
        <w:jc w:val="center"/>
        <w:rPr>
          <w:rFonts w:asciiTheme="minorHAnsi" w:hAnsiTheme="minorHAnsi"/>
          <w:b/>
          <w:lang w:val="fr-FR"/>
        </w:rPr>
      </w:pPr>
    </w:p>
    <w:p w14:paraId="33D854F1" w14:textId="489D1687" w:rsidR="00E16190" w:rsidRPr="00AE035E" w:rsidRDefault="00FA05D4" w:rsidP="00C63DB8">
      <w:pPr>
        <w:pStyle w:val="Heading3"/>
        <w:rPr>
          <w:rFonts w:asciiTheme="minorHAnsi" w:hAnsiTheme="minorHAnsi"/>
          <w:lang w:val="fr-FR"/>
        </w:rPr>
      </w:pPr>
      <w:bookmarkStart w:id="10" w:name="_Toc408236160"/>
      <w:r w:rsidRPr="00AE035E">
        <w:rPr>
          <w:rFonts w:asciiTheme="minorHAnsi" w:hAnsiTheme="minorHAnsi"/>
          <w:lang w:val="fr-FR"/>
        </w:rPr>
        <w:t>RÉ</w:t>
      </w:r>
      <w:r w:rsidR="00E16190" w:rsidRPr="00AE035E">
        <w:rPr>
          <w:rFonts w:asciiTheme="minorHAnsi" w:hAnsiTheme="minorHAnsi"/>
          <w:lang w:val="fr-FR"/>
        </w:rPr>
        <w:t xml:space="preserve">SOLUTION 12/06 </w:t>
      </w:r>
      <w:bookmarkEnd w:id="10"/>
      <w:r w:rsidR="005E2A85">
        <w:rPr>
          <w:rFonts w:asciiTheme="minorHAnsi" w:hAnsiTheme="minorHAnsi"/>
          <w:lang w:val="fr-FR"/>
        </w:rPr>
        <w:t>SUR LA R</w:t>
      </w:r>
      <w:r w:rsidR="005E2A85" w:rsidRPr="00AE035E">
        <w:rPr>
          <w:rFonts w:asciiTheme="minorHAnsi" w:hAnsiTheme="minorHAnsi"/>
          <w:lang w:val="fr-FR"/>
        </w:rPr>
        <w:t>É</w:t>
      </w:r>
      <w:r w:rsidR="00C63DB8" w:rsidRPr="00AE035E">
        <w:rPr>
          <w:rFonts w:asciiTheme="minorHAnsi" w:hAnsiTheme="minorHAnsi"/>
          <w:lang w:val="fr-FR"/>
        </w:rPr>
        <w:t>DUCTION DES CAPTURES ACCIDENTELLES D’OISEAUX DE MER DANS LES P</w:t>
      </w:r>
      <w:r w:rsidR="00C63DB8" w:rsidRPr="00AE035E">
        <w:rPr>
          <w:rFonts w:asciiTheme="minorHAnsi" w:hAnsiTheme="minorHAnsi" w:cs="Arial"/>
          <w:lang w:val="fr-FR"/>
        </w:rPr>
        <w:t>Ê</w:t>
      </w:r>
      <w:r w:rsidR="00C63DB8" w:rsidRPr="00AE035E">
        <w:rPr>
          <w:rFonts w:asciiTheme="minorHAnsi" w:hAnsiTheme="minorHAnsi"/>
          <w:lang w:val="fr-FR"/>
        </w:rPr>
        <w:t>CHERIES PALANGRIÈRES</w:t>
      </w:r>
    </w:p>
    <w:p w14:paraId="1E956A4C" w14:textId="77777777" w:rsidR="00557743" w:rsidRPr="00AE035E" w:rsidRDefault="00557743" w:rsidP="00557743">
      <w:pPr>
        <w:rPr>
          <w:rFonts w:asciiTheme="minorHAnsi" w:hAnsiTheme="minorHAnsi"/>
          <w:sz w:val="20"/>
          <w:szCs w:val="20"/>
          <w:lang w:val="fr-FR"/>
        </w:rPr>
      </w:pPr>
    </w:p>
    <w:p w14:paraId="0CDF0730" w14:textId="0AD542AE"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40B049E3" w14:textId="77777777" w:rsidR="007B65D0" w:rsidRPr="00AE035E" w:rsidRDefault="007B65D0" w:rsidP="00557743">
      <w:pPr>
        <w:rPr>
          <w:rFonts w:asciiTheme="minorHAnsi" w:hAnsiTheme="minorHAnsi"/>
          <w:sz w:val="20"/>
          <w:szCs w:val="20"/>
          <w:highlight w:val="lightGray"/>
          <w:lang w:val="fr-FR"/>
        </w:rPr>
      </w:pPr>
    </w:p>
    <w:p w14:paraId="460F5691" w14:textId="6040A12E" w:rsidR="003A5C22" w:rsidRPr="00AE035E" w:rsidRDefault="00FA05D4" w:rsidP="003A5C22">
      <w:pPr>
        <w:jc w:val="center"/>
        <w:rPr>
          <w:rFonts w:asciiTheme="minorHAnsi" w:hAnsiTheme="minorHAnsi"/>
          <w:lang w:val="fr-FR"/>
        </w:rPr>
      </w:pPr>
      <w:r w:rsidRPr="00AE035E">
        <w:rPr>
          <w:rFonts w:asciiTheme="minorHAnsi" w:hAnsiTheme="minorHAnsi"/>
          <w:b/>
          <w:lang w:val="fr-FR"/>
        </w:rPr>
        <w:t>CAPTURES ACCIDENTELLES D’OISEAUX DE MER DANS LES PÊCHERIES PALANGRIÈRES</w:t>
      </w:r>
    </w:p>
    <w:p w14:paraId="5578CEFE" w14:textId="77777777" w:rsidR="003A5C22" w:rsidRPr="00AE035E" w:rsidRDefault="003A5C22" w:rsidP="00557743">
      <w:pPr>
        <w:rPr>
          <w:rFonts w:asciiTheme="minorHAnsi" w:hAnsiTheme="minorHAnsi"/>
          <w:sz w:val="20"/>
          <w:szCs w:val="20"/>
          <w:lang w:val="fr-FR"/>
        </w:rPr>
      </w:pPr>
    </w:p>
    <w:p w14:paraId="16A9C9B5" w14:textId="026901B7" w:rsidR="00C25695" w:rsidRPr="00AE035E" w:rsidRDefault="00E549FE" w:rsidP="007F7C07">
      <w:pPr>
        <w:numPr>
          <w:ilvl w:val="0"/>
          <w:numId w:val="7"/>
        </w:numPr>
        <w:suppressAutoHyphens/>
        <w:rPr>
          <w:rFonts w:asciiTheme="minorHAnsi" w:hAnsiTheme="minorHAnsi"/>
          <w:lang w:val="fr-FR"/>
        </w:rPr>
      </w:pPr>
      <w:r w:rsidRPr="00AE035E">
        <w:rPr>
          <w:rFonts w:asciiTheme="minorHAnsi" w:hAnsiTheme="minorHAnsi"/>
          <w:lang w:val="fr-FR"/>
        </w:rPr>
        <w:t>L’opérateur</w:t>
      </w:r>
      <w:r w:rsidR="00E75380" w:rsidRPr="00AE035E">
        <w:rPr>
          <w:rFonts w:asciiTheme="minorHAnsi" w:hAnsiTheme="minorHAnsi"/>
          <w:lang w:val="fr-FR"/>
        </w:rPr>
        <w:t xml:space="preserve"> d’un navire </w:t>
      </w:r>
      <w:r w:rsidR="00A87D7A" w:rsidRPr="00AE035E">
        <w:rPr>
          <w:rFonts w:asciiTheme="minorHAnsi" w:hAnsiTheme="minorHAnsi"/>
          <w:lang w:val="fr-FR"/>
        </w:rPr>
        <w:t>pêchant</w:t>
      </w:r>
      <w:r w:rsidR="00E75380" w:rsidRPr="00AE035E">
        <w:rPr>
          <w:rFonts w:asciiTheme="minorHAnsi" w:hAnsiTheme="minorHAnsi"/>
          <w:lang w:val="fr-FR"/>
        </w:rPr>
        <w:t xml:space="preserve"> </w:t>
      </w:r>
      <w:r w:rsidR="006C202D" w:rsidRPr="00AE035E">
        <w:rPr>
          <w:rFonts w:asciiTheme="minorHAnsi" w:hAnsiTheme="minorHAnsi"/>
          <w:lang w:val="fr-FR"/>
        </w:rPr>
        <w:t xml:space="preserve">dans les eaux de </w:t>
      </w:r>
      <w:r w:rsidR="00A444C4" w:rsidRPr="00AE035E">
        <w:rPr>
          <w:rFonts w:asciiTheme="minorHAnsi" w:hAnsiTheme="minorHAnsi"/>
          <w:lang w:val="fr-FR"/>
        </w:rPr>
        <w:t>pêche</w:t>
      </w:r>
      <w:r w:rsidR="00420B19" w:rsidRPr="00AE035E">
        <w:rPr>
          <w:rFonts w:asciiTheme="minorHAnsi" w:hAnsiTheme="minorHAnsi"/>
          <w:lang w:val="fr-FR"/>
        </w:rPr>
        <w:t xml:space="preserve">, </w:t>
      </w:r>
      <w:r w:rsidR="00A87D7A" w:rsidRPr="00AE035E">
        <w:rPr>
          <w:rFonts w:asciiTheme="minorHAnsi" w:hAnsiTheme="minorHAnsi"/>
          <w:lang w:val="fr-FR"/>
        </w:rPr>
        <w:t>ou d</w:t>
      </w:r>
      <w:r w:rsidR="00341490" w:rsidRPr="00AE035E">
        <w:rPr>
          <w:rFonts w:asciiTheme="minorHAnsi" w:hAnsiTheme="minorHAnsi"/>
          <w:lang w:val="fr-FR"/>
        </w:rPr>
        <w:t>’un</w:t>
      </w:r>
      <w:r w:rsidR="00A87D7A" w:rsidRPr="00AE035E">
        <w:rPr>
          <w:rFonts w:asciiTheme="minorHAnsi" w:hAnsiTheme="minorHAnsi"/>
          <w:lang w:val="fr-FR"/>
        </w:rPr>
        <w:t xml:space="preserve"> navire de pêche battant pavillon de</w:t>
      </w:r>
      <w:r w:rsidR="00C25695" w:rsidRPr="00AE035E">
        <w:rPr>
          <w:rFonts w:asciiTheme="minorHAnsi" w:hAnsiTheme="minorHAnsi"/>
          <w:lang w:val="fr-FR"/>
        </w:rPr>
        <w:t xml:space="preserve"> </w:t>
      </w:r>
      <w:r w:rsidR="000C30C6" w:rsidRPr="00AE035E">
        <w:rPr>
          <w:rFonts w:asciiTheme="minorHAnsi" w:hAnsiTheme="minorHAnsi"/>
          <w:lang w:val="fr-FR"/>
        </w:rPr>
        <w:t>[pays]</w:t>
      </w:r>
      <w:r w:rsidR="00C25695" w:rsidRPr="00AE035E">
        <w:rPr>
          <w:rFonts w:asciiTheme="minorHAnsi" w:hAnsiTheme="minorHAnsi"/>
          <w:lang w:val="fr-FR"/>
        </w:rPr>
        <w:t xml:space="preserve"> </w:t>
      </w:r>
      <w:r w:rsidR="00A87D7A" w:rsidRPr="00AE035E">
        <w:rPr>
          <w:rFonts w:asciiTheme="minorHAnsi" w:hAnsiTheme="minorHAnsi"/>
          <w:lang w:val="fr-FR"/>
        </w:rPr>
        <w:t>et pêchant</w:t>
      </w:r>
      <w:r w:rsidR="00C25695" w:rsidRPr="00AE035E">
        <w:rPr>
          <w:rFonts w:asciiTheme="minorHAnsi" w:hAnsiTheme="minorHAnsi"/>
          <w:lang w:val="fr-FR"/>
        </w:rPr>
        <w:t xml:space="preserve"> [</w:t>
      </w:r>
      <w:r w:rsidR="003F2E44" w:rsidRPr="00AE035E">
        <w:rPr>
          <w:rFonts w:asciiTheme="minorHAnsi" w:hAnsiTheme="minorHAnsi"/>
          <w:lang w:val="fr-FR"/>
        </w:rPr>
        <w:t>dans la zone de compétence de la CTOI</w:t>
      </w:r>
      <w:r w:rsidR="00C25695" w:rsidRPr="00AE035E">
        <w:rPr>
          <w:rFonts w:asciiTheme="minorHAnsi" w:hAnsiTheme="minorHAnsi"/>
          <w:lang w:val="fr-FR"/>
        </w:rPr>
        <w:t>][</w:t>
      </w:r>
      <w:r w:rsidR="00E75380" w:rsidRPr="00AE035E">
        <w:rPr>
          <w:rFonts w:asciiTheme="minorHAnsi" w:hAnsiTheme="minorHAnsi"/>
          <w:bCs/>
          <w:lang w:val="fr-FR"/>
        </w:rPr>
        <w:t xml:space="preserve"> dans les zones situées au-delà de la juridiction nationale</w:t>
      </w:r>
      <w:r w:rsidR="00C25695" w:rsidRPr="00AE035E">
        <w:rPr>
          <w:rFonts w:asciiTheme="minorHAnsi" w:hAnsiTheme="minorHAnsi"/>
          <w:lang w:val="fr-FR"/>
        </w:rPr>
        <w:t>]</w:t>
      </w:r>
      <w:r w:rsidR="003767FC">
        <w:rPr>
          <w:rFonts w:asciiTheme="minorHAnsi" w:hAnsiTheme="minorHAnsi"/>
          <w:lang w:val="fr-FR"/>
        </w:rPr>
        <w:t xml:space="preserve"> devra déclarer les</w:t>
      </w:r>
      <w:r w:rsidR="005E2A85">
        <w:rPr>
          <w:rFonts w:asciiTheme="minorHAnsi" w:hAnsiTheme="minorHAnsi"/>
          <w:lang w:val="fr-FR"/>
        </w:rPr>
        <w:t xml:space="preserve"> captures accidentelles</w:t>
      </w:r>
      <w:r w:rsidR="00341490" w:rsidRPr="00AE035E">
        <w:rPr>
          <w:rFonts w:asciiTheme="minorHAnsi" w:hAnsiTheme="minorHAnsi"/>
          <w:lang w:val="fr-FR"/>
        </w:rPr>
        <w:t xml:space="preserve"> d’</w:t>
      </w:r>
      <w:r w:rsidR="00420B19" w:rsidRPr="00AE035E">
        <w:rPr>
          <w:rFonts w:asciiTheme="minorHAnsi" w:hAnsiTheme="minorHAnsi"/>
          <w:lang w:val="fr-FR"/>
        </w:rPr>
        <w:t xml:space="preserve">oiseaux de mer, </w:t>
      </w:r>
      <w:r w:rsidR="00341490" w:rsidRPr="00AE035E">
        <w:rPr>
          <w:rFonts w:asciiTheme="minorHAnsi" w:hAnsiTheme="minorHAnsi"/>
          <w:lang w:val="fr-FR"/>
        </w:rPr>
        <w:t>tels que requis par</w:t>
      </w:r>
      <w:r w:rsidR="009A41F1" w:rsidRPr="00AE035E">
        <w:rPr>
          <w:rFonts w:asciiTheme="minorHAnsi" w:hAnsiTheme="minorHAnsi"/>
          <w:lang w:val="fr-FR"/>
        </w:rPr>
        <w:t xml:space="preserve"> [</w:t>
      </w:r>
      <w:r w:rsidR="00341490" w:rsidRPr="00AE035E">
        <w:rPr>
          <w:rFonts w:asciiTheme="minorHAnsi" w:hAnsiTheme="minorHAnsi"/>
          <w:lang w:val="fr-FR"/>
        </w:rPr>
        <w:t xml:space="preserve">l’entité des pêches compétente </w:t>
      </w:r>
      <w:r w:rsidR="009A41F1" w:rsidRPr="00AE035E">
        <w:rPr>
          <w:rFonts w:asciiTheme="minorHAnsi" w:hAnsiTheme="minorHAnsi"/>
          <w:lang w:val="fr-FR"/>
        </w:rPr>
        <w:t xml:space="preserve"> – </w:t>
      </w:r>
      <w:r w:rsidR="001C6BB5" w:rsidRPr="00AE035E">
        <w:rPr>
          <w:rFonts w:asciiTheme="minorHAnsi" w:hAnsiTheme="minorHAnsi"/>
          <w:lang w:val="fr-FR"/>
        </w:rPr>
        <w:t>ex.</w:t>
      </w:r>
      <w:r w:rsidR="003F2E44" w:rsidRPr="00AE035E">
        <w:rPr>
          <w:rFonts w:asciiTheme="minorHAnsi" w:hAnsiTheme="minorHAnsi"/>
          <w:lang w:val="fr-FR"/>
        </w:rPr>
        <w:t xml:space="preserve"> directeur, ministre</w:t>
      </w:r>
      <w:r w:rsidR="009A41F1" w:rsidRPr="00AE035E">
        <w:rPr>
          <w:rFonts w:asciiTheme="minorHAnsi" w:hAnsiTheme="minorHAnsi"/>
          <w:lang w:val="fr-FR"/>
        </w:rPr>
        <w:t>].</w:t>
      </w:r>
    </w:p>
    <w:p w14:paraId="0AABD9A8" w14:textId="77777777" w:rsidR="009A41F1" w:rsidRPr="00AE035E" w:rsidRDefault="009A41F1" w:rsidP="009A41F1">
      <w:pPr>
        <w:suppressAutoHyphens/>
        <w:ind w:left="360"/>
        <w:rPr>
          <w:rFonts w:asciiTheme="minorHAnsi" w:hAnsiTheme="minorHAnsi"/>
          <w:highlight w:val="yellow"/>
          <w:lang w:val="fr-FR"/>
        </w:rPr>
      </w:pPr>
    </w:p>
    <w:p w14:paraId="7DC9BEA5" w14:textId="25C598D5" w:rsidR="009A41F1" w:rsidRPr="00AE035E" w:rsidRDefault="00E549FE" w:rsidP="007F7C07">
      <w:pPr>
        <w:numPr>
          <w:ilvl w:val="0"/>
          <w:numId w:val="7"/>
        </w:numPr>
        <w:suppressAutoHyphens/>
        <w:rPr>
          <w:rFonts w:asciiTheme="minorHAnsi" w:hAnsiTheme="minorHAnsi"/>
          <w:lang w:val="fr-FR"/>
        </w:rPr>
      </w:pPr>
      <w:r w:rsidRPr="00AE035E">
        <w:rPr>
          <w:rFonts w:asciiTheme="minorHAnsi" w:hAnsiTheme="minorHAnsi"/>
          <w:lang w:val="fr-FR"/>
        </w:rPr>
        <w:t>L’opérateur</w:t>
      </w:r>
      <w:r w:rsidR="00E75380" w:rsidRPr="00AE035E">
        <w:rPr>
          <w:rFonts w:asciiTheme="minorHAnsi" w:hAnsiTheme="minorHAnsi"/>
          <w:lang w:val="fr-FR"/>
        </w:rPr>
        <w:t xml:space="preserve"> d’un </w:t>
      </w:r>
      <w:r w:rsidR="00A444C4" w:rsidRPr="00AE035E">
        <w:rPr>
          <w:rFonts w:asciiTheme="minorHAnsi" w:hAnsiTheme="minorHAnsi"/>
          <w:lang w:val="fr-FR"/>
        </w:rPr>
        <w:t>[</w:t>
      </w:r>
      <w:r w:rsidR="00E75380" w:rsidRPr="00AE035E">
        <w:rPr>
          <w:rFonts w:asciiTheme="minorHAnsi" w:hAnsiTheme="minorHAnsi"/>
          <w:lang w:val="fr-FR"/>
        </w:rPr>
        <w:t xml:space="preserve">navire de pêche </w:t>
      </w:r>
      <w:r w:rsidR="001D6B59" w:rsidRPr="00AE035E">
        <w:rPr>
          <w:rFonts w:asciiTheme="minorHAnsi" w:hAnsiTheme="minorHAnsi"/>
          <w:lang w:val="fr-FR"/>
        </w:rPr>
        <w:t xml:space="preserve">opérant </w:t>
      </w:r>
      <w:r w:rsidR="00A444C4" w:rsidRPr="00AE035E">
        <w:rPr>
          <w:rFonts w:asciiTheme="minorHAnsi" w:hAnsiTheme="minorHAnsi"/>
          <w:lang w:val="fr-FR"/>
        </w:rPr>
        <w:t xml:space="preserve">dans les eaux de pêche se situant </w:t>
      </w:r>
      <w:r w:rsidR="008F2BA2" w:rsidRPr="00AE035E">
        <w:rPr>
          <w:rFonts w:asciiTheme="minorHAnsi" w:hAnsiTheme="minorHAnsi"/>
          <w:lang w:val="fr-FR"/>
        </w:rPr>
        <w:t>au sud du 25</w:t>
      </w:r>
      <w:r w:rsidR="008F2BA2" w:rsidRPr="00AE035E">
        <w:rPr>
          <w:rFonts w:asciiTheme="minorHAnsi" w:hAnsiTheme="minorHAnsi"/>
          <w:vertAlign w:val="superscript"/>
          <w:lang w:val="fr-FR"/>
        </w:rPr>
        <w:t>e</w:t>
      </w:r>
      <w:r w:rsidR="008F2BA2" w:rsidRPr="00AE035E">
        <w:rPr>
          <w:rFonts w:asciiTheme="minorHAnsi" w:hAnsiTheme="minorHAnsi"/>
          <w:lang w:val="fr-FR"/>
        </w:rPr>
        <w:t xml:space="preserve"> parallèle sud</w:t>
      </w:r>
      <w:r w:rsidR="002678B7" w:rsidRPr="00AE035E">
        <w:rPr>
          <w:rFonts w:asciiTheme="minorHAnsi" w:hAnsiTheme="minorHAnsi"/>
          <w:lang w:val="fr-FR"/>
        </w:rPr>
        <w:t xml:space="preserve"> - </w:t>
      </w:r>
      <w:r w:rsidR="00D41F38" w:rsidRPr="00AE035E">
        <w:rPr>
          <w:rFonts w:asciiTheme="minorHAnsi" w:hAnsiTheme="minorHAnsi"/>
          <w:lang w:val="fr-FR"/>
        </w:rPr>
        <w:t>ex.</w:t>
      </w:r>
      <w:r w:rsidR="00C63BA9" w:rsidRPr="00AE035E">
        <w:rPr>
          <w:rFonts w:asciiTheme="minorHAnsi" w:hAnsiTheme="minorHAnsi"/>
          <w:lang w:val="fr-FR"/>
        </w:rPr>
        <w:t xml:space="preserve"> </w:t>
      </w:r>
      <w:r w:rsidR="008F2BA2" w:rsidRPr="00AE035E">
        <w:rPr>
          <w:rFonts w:asciiTheme="minorHAnsi" w:hAnsiTheme="minorHAnsi"/>
          <w:lang w:val="fr-FR"/>
        </w:rPr>
        <w:t>Af</w:t>
      </w:r>
      <w:r w:rsidR="00A444C4" w:rsidRPr="00AE035E">
        <w:rPr>
          <w:rFonts w:asciiTheme="minorHAnsi" w:hAnsiTheme="minorHAnsi"/>
          <w:lang w:val="fr-FR"/>
        </w:rPr>
        <w:t xml:space="preserve">rique du Sud, Madagascar - ou] </w:t>
      </w:r>
      <w:r w:rsidR="008F2BA2" w:rsidRPr="00AE035E">
        <w:rPr>
          <w:rFonts w:asciiTheme="minorHAnsi" w:hAnsiTheme="minorHAnsi"/>
          <w:lang w:val="fr-FR"/>
        </w:rPr>
        <w:t>[pays</w:t>
      </w:r>
      <w:r w:rsidR="00C63BA9" w:rsidRPr="00AE035E">
        <w:rPr>
          <w:rFonts w:asciiTheme="minorHAnsi" w:hAnsiTheme="minorHAnsi"/>
          <w:lang w:val="fr-FR"/>
        </w:rPr>
        <w:t xml:space="preserve">] </w:t>
      </w:r>
      <w:r w:rsidR="001D6B59" w:rsidRPr="00AE035E">
        <w:rPr>
          <w:rFonts w:asciiTheme="minorHAnsi" w:hAnsiTheme="minorHAnsi"/>
          <w:lang w:val="fr-FR"/>
        </w:rPr>
        <w:t xml:space="preserve">navire de pêche opérant dans la zone située </w:t>
      </w:r>
      <w:r w:rsidR="003F2E44" w:rsidRPr="00AE035E">
        <w:rPr>
          <w:rFonts w:asciiTheme="minorHAnsi" w:hAnsiTheme="minorHAnsi"/>
          <w:lang w:val="fr-FR"/>
        </w:rPr>
        <w:t>au sud du 25</w:t>
      </w:r>
      <w:r w:rsidR="003F2E44" w:rsidRPr="00AE035E">
        <w:rPr>
          <w:rFonts w:asciiTheme="minorHAnsi" w:hAnsiTheme="minorHAnsi"/>
          <w:vertAlign w:val="superscript"/>
          <w:lang w:val="fr-FR"/>
        </w:rPr>
        <w:t>e</w:t>
      </w:r>
      <w:r w:rsidR="003F2E44" w:rsidRPr="00AE035E">
        <w:rPr>
          <w:rFonts w:asciiTheme="minorHAnsi" w:hAnsiTheme="minorHAnsi"/>
          <w:lang w:val="fr-FR"/>
        </w:rPr>
        <w:t xml:space="preserve"> parallèle sud utilise au moins deux des trois mesures d’atténuation et respecte les normes techniques décrites da</w:t>
      </w:r>
      <w:r w:rsidR="003767FC">
        <w:rPr>
          <w:rFonts w:asciiTheme="minorHAnsi" w:hAnsiTheme="minorHAnsi"/>
          <w:lang w:val="fr-FR"/>
        </w:rPr>
        <w:t>ns le tableau 1 concernant les captures</w:t>
      </w:r>
      <w:r w:rsidR="003F2E44" w:rsidRPr="00AE035E">
        <w:rPr>
          <w:rFonts w:asciiTheme="minorHAnsi" w:hAnsiTheme="minorHAnsi"/>
          <w:lang w:val="fr-FR"/>
        </w:rPr>
        <w:t xml:space="preserve"> accidentelles d’oiseaux de mer</w:t>
      </w:r>
      <w:r w:rsidR="003A5C22" w:rsidRPr="00AE035E">
        <w:rPr>
          <w:rFonts w:asciiTheme="minorHAnsi" w:hAnsiTheme="minorHAnsi"/>
          <w:lang w:val="fr-FR"/>
        </w:rPr>
        <w:t>.</w:t>
      </w:r>
    </w:p>
    <w:p w14:paraId="3FA3BE1F" w14:textId="77777777" w:rsidR="003A5C22" w:rsidRPr="00AE035E" w:rsidRDefault="003A5C22" w:rsidP="00C63BA9">
      <w:pPr>
        <w:suppressAutoHyphens/>
        <w:rPr>
          <w:rFonts w:asciiTheme="minorHAnsi" w:hAnsiTheme="minorHAnsi"/>
          <w:lang w:val="fr-FR"/>
        </w:rPr>
      </w:pPr>
    </w:p>
    <w:p w14:paraId="07C1809C" w14:textId="5329AB0B" w:rsidR="003A5C22" w:rsidRPr="00AE035E" w:rsidRDefault="003A5C22" w:rsidP="003A5C22">
      <w:pPr>
        <w:suppressAutoHyphens/>
        <w:jc w:val="center"/>
        <w:rPr>
          <w:rFonts w:asciiTheme="minorHAnsi" w:hAnsiTheme="minorHAnsi"/>
          <w:b/>
          <w:lang w:val="fr-FR"/>
        </w:rPr>
      </w:pPr>
      <w:r w:rsidRPr="00AE035E">
        <w:rPr>
          <w:rFonts w:asciiTheme="minorHAnsi" w:hAnsiTheme="minorHAnsi"/>
          <w:b/>
          <w:lang w:val="fr-FR"/>
        </w:rPr>
        <w:t>Table</w:t>
      </w:r>
      <w:r w:rsidR="00BC1900" w:rsidRPr="00AE035E">
        <w:rPr>
          <w:rFonts w:asciiTheme="minorHAnsi" w:hAnsiTheme="minorHAnsi"/>
          <w:b/>
          <w:lang w:val="fr-FR"/>
        </w:rPr>
        <w:t>au</w:t>
      </w:r>
      <w:r w:rsidRPr="00AE035E">
        <w:rPr>
          <w:rFonts w:asciiTheme="minorHAnsi" w:hAnsiTheme="minorHAnsi"/>
          <w:b/>
          <w:lang w:val="fr-FR"/>
        </w:rPr>
        <w:t xml:space="preserve"> 1</w:t>
      </w:r>
    </w:p>
    <w:p w14:paraId="256F8FE1" w14:textId="6335375B" w:rsidR="003A5C22" w:rsidRPr="00AE035E" w:rsidRDefault="005447E0" w:rsidP="003A5C22">
      <w:pPr>
        <w:suppressAutoHyphens/>
        <w:jc w:val="center"/>
        <w:rPr>
          <w:rFonts w:asciiTheme="minorHAnsi" w:hAnsiTheme="minorHAnsi"/>
          <w:b/>
          <w:lang w:val="fr-FR"/>
        </w:rPr>
      </w:pPr>
      <w:r w:rsidRPr="00AE035E">
        <w:rPr>
          <w:rFonts w:asciiTheme="minorHAnsi" w:hAnsiTheme="minorHAnsi"/>
          <w:b/>
          <w:lang w:val="fr-FR"/>
        </w:rPr>
        <w:t>Mesures d’atténuation et normes techniques</w:t>
      </w:r>
    </w:p>
    <w:p w14:paraId="43EF6ED9" w14:textId="77777777" w:rsidR="009A41F1" w:rsidRPr="00AE035E" w:rsidRDefault="009A41F1" w:rsidP="009A41F1">
      <w:pPr>
        <w:rPr>
          <w:rFonts w:asciiTheme="minorHAnsi" w:hAnsiTheme="minorHAnsi"/>
          <w:sz w:val="20"/>
          <w:szCs w:val="20"/>
          <w:lang w:val="fr-FR"/>
        </w:rPr>
      </w:pPr>
    </w:p>
    <w:tbl>
      <w:tblPr>
        <w:tblW w:w="9364"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2114"/>
        <w:gridCol w:w="2867"/>
        <w:gridCol w:w="4383"/>
      </w:tblGrid>
      <w:tr w:rsidR="00C63BA9" w:rsidRPr="00AE035E" w14:paraId="2F831E85" w14:textId="77777777" w:rsidTr="003A5C22">
        <w:trPr>
          <w:tblHeader/>
        </w:trPr>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37C58F1" w14:textId="475D041A" w:rsidR="00C63BA9" w:rsidRPr="00AE035E" w:rsidRDefault="005447E0" w:rsidP="00C63BA9">
            <w:pPr>
              <w:rPr>
                <w:rFonts w:asciiTheme="minorHAnsi" w:eastAsia="Times New Roman" w:hAnsiTheme="minorHAnsi"/>
                <w:sz w:val="20"/>
                <w:szCs w:val="18"/>
                <w:lang w:val="fr-FR"/>
              </w:rPr>
            </w:pPr>
            <w:r w:rsidRPr="00AE035E">
              <w:rPr>
                <w:rFonts w:asciiTheme="minorHAnsi" w:eastAsia="Times New Roman" w:hAnsiTheme="minorHAnsi"/>
                <w:b/>
                <w:bCs/>
                <w:sz w:val="20"/>
                <w:szCs w:val="18"/>
                <w:lang w:val="fr-FR"/>
              </w:rPr>
              <w:t>Mesure d’atténuation</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46CF4C8" w14:textId="77777777" w:rsidR="00C63BA9" w:rsidRPr="00AE035E" w:rsidRDefault="00C63BA9" w:rsidP="00C63BA9">
            <w:pPr>
              <w:rPr>
                <w:rFonts w:asciiTheme="minorHAnsi" w:eastAsia="Times New Roman" w:hAnsiTheme="minorHAnsi"/>
                <w:sz w:val="20"/>
                <w:szCs w:val="18"/>
                <w:lang w:val="fr-FR"/>
              </w:rPr>
            </w:pPr>
            <w:r w:rsidRPr="00AE035E">
              <w:rPr>
                <w:rFonts w:asciiTheme="minorHAnsi" w:eastAsia="Times New Roman" w:hAnsiTheme="minorHAnsi"/>
                <w:b/>
                <w:bCs/>
                <w:sz w:val="20"/>
                <w:szCs w:val="18"/>
                <w:lang w:val="fr-FR"/>
              </w:rPr>
              <w:t>Description</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2F797B0" w14:textId="7F039626"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b/>
                <w:bCs/>
                <w:sz w:val="20"/>
                <w:szCs w:val="18"/>
                <w:lang w:val="fr-FR"/>
              </w:rPr>
              <w:t>Spécifications : Normes techniques</w:t>
            </w:r>
          </w:p>
        </w:tc>
      </w:tr>
      <w:tr w:rsidR="00C63BA9" w:rsidRPr="00AE035E" w14:paraId="29C1B422"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3F4CF2D" w14:textId="77777777"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Filage de nuit avec un</w:t>
            </w:r>
          </w:p>
          <w:p w14:paraId="54369727" w14:textId="61BCA32C"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éclairage du pont minimal</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D518DE8" w14:textId="1B1C6F94"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Pas de filage entre le crépuscule nautique et l’aube nautique. Éclairage du pont minimal.</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434F83C" w14:textId="7A2233AC"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Le crépuscule et l’aube nautiques sont définis selon les tables de l’Almanach nautique pour les latitude, heure et date locales.</w:t>
            </w:r>
          </w:p>
          <w:p w14:paraId="4CBDD5D9" w14:textId="4321E2C5"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L’éclairage minimal du pont ne devra pas contrevenir aux règles de sécurité et de la navigation.</w:t>
            </w:r>
          </w:p>
        </w:tc>
      </w:tr>
      <w:tr w:rsidR="00C63BA9" w:rsidRPr="00AE035E" w14:paraId="16BF9DF9"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067C6E9" w14:textId="77777777"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Dispositifs d’effarouchement</w:t>
            </w:r>
          </w:p>
          <w:p w14:paraId="48469184" w14:textId="77777777"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des oiseaux</w:t>
            </w:r>
          </w:p>
          <w:p w14:paraId="07284F14" w14:textId="5649499F"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 xml:space="preserve">(« </w:t>
            </w:r>
            <w:r w:rsidRPr="00AE035E">
              <w:rPr>
                <w:rFonts w:asciiTheme="minorHAnsi" w:eastAsia="Times New Roman" w:hAnsiTheme="minorHAnsi"/>
                <w:i/>
                <w:iCs/>
                <w:sz w:val="20"/>
                <w:szCs w:val="18"/>
                <w:lang w:val="fr-FR"/>
              </w:rPr>
              <w:t xml:space="preserve">Tori lines </w:t>
            </w:r>
            <w:r w:rsidRPr="00AE035E">
              <w:rPr>
                <w:rFonts w:asciiTheme="minorHAnsi" w:eastAsia="Times New Roman" w:hAnsiTheme="minorHAnsi"/>
                <w:sz w:val="20"/>
                <w:szCs w:val="18"/>
                <w:lang w:val="fr-FR"/>
              </w:rPr>
              <w:t>»)</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C921C17" w14:textId="5F510160"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Les dispositifs d’effarouchement des</w:t>
            </w:r>
          </w:p>
          <w:p w14:paraId="2C4C58F3" w14:textId="77777777"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oiseaux devront être</w:t>
            </w:r>
          </w:p>
          <w:p w14:paraId="07FD3DC5" w14:textId="77777777" w:rsidR="005447E0"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déployés pendant la</w:t>
            </w:r>
          </w:p>
          <w:p w14:paraId="306E53C3" w14:textId="78A93146" w:rsidR="00C63BA9" w:rsidRPr="00AE035E" w:rsidRDefault="005447E0" w:rsidP="005447E0">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 xml:space="preserve">totalité du filage de </w:t>
            </w:r>
            <w:r w:rsidR="000B0E79" w:rsidRPr="00AE035E">
              <w:rPr>
                <w:rFonts w:asciiTheme="minorHAnsi" w:eastAsia="Times New Roman" w:hAnsiTheme="minorHAnsi"/>
                <w:sz w:val="20"/>
                <w:szCs w:val="18"/>
                <w:lang w:val="fr-FR"/>
              </w:rPr>
              <w:t xml:space="preserve">la </w:t>
            </w:r>
            <w:r w:rsidRPr="00AE035E">
              <w:rPr>
                <w:rFonts w:asciiTheme="minorHAnsi" w:eastAsia="Times New Roman" w:hAnsiTheme="minorHAnsi"/>
                <w:sz w:val="20"/>
                <w:szCs w:val="18"/>
                <w:lang w:val="fr-FR"/>
              </w:rPr>
              <w:t>palangre afin d’empêcher les oiseaux d’approcher des avançons.</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3901ABD" w14:textId="2DCE0C07" w:rsidR="00C63BA9" w:rsidRPr="00AE035E" w:rsidRDefault="004703AE" w:rsidP="00C63BA9">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Pour les navires de 35m et plus </w:t>
            </w:r>
            <w:r w:rsidR="00C63BA9" w:rsidRPr="00AE035E">
              <w:rPr>
                <w:rFonts w:asciiTheme="minorHAnsi" w:eastAsia="Times New Roman" w:hAnsiTheme="minorHAnsi"/>
                <w:sz w:val="20"/>
                <w:szCs w:val="18"/>
                <w:lang w:val="fr-FR"/>
              </w:rPr>
              <w:t>:</w:t>
            </w:r>
          </w:p>
          <w:p w14:paraId="1A5E6F4C" w14:textId="550D5B11" w:rsidR="00C63BA9" w:rsidRPr="00AE035E" w:rsidRDefault="004703AE"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Déployer au moins un dispositif d’effarouchement des oiseaux. Si possible, les navires sont encouragés à déployer un second poteau tori et son dispositif d’effarouchement en cas de forte abondance ou activité d’oiseaux ; les deux dispositifs devront être déployés simultanément, un de chaque côté de la ligne en cours de filage</w:t>
            </w:r>
            <w:r w:rsidR="00C63BA9" w:rsidRPr="00AE035E">
              <w:rPr>
                <w:rFonts w:asciiTheme="minorHAnsi" w:eastAsia="Times New Roman" w:hAnsiTheme="minorHAnsi"/>
                <w:sz w:val="20"/>
                <w:szCs w:val="18"/>
                <w:lang w:val="fr-FR"/>
              </w:rPr>
              <w:t>.</w:t>
            </w:r>
          </w:p>
          <w:p w14:paraId="33E077A6" w14:textId="2BBD6909" w:rsidR="00C63BA9" w:rsidRPr="00AE035E" w:rsidRDefault="004703AE"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La ligne devrait avoir une couverture aérienne d’au moins 100 mètres</w:t>
            </w:r>
            <w:r w:rsidR="00C63BA9" w:rsidRPr="00AE035E">
              <w:rPr>
                <w:rFonts w:asciiTheme="minorHAnsi" w:eastAsia="Times New Roman" w:hAnsiTheme="minorHAnsi"/>
                <w:sz w:val="20"/>
                <w:szCs w:val="18"/>
                <w:lang w:val="fr-FR"/>
              </w:rPr>
              <w:t>.</w:t>
            </w:r>
          </w:p>
          <w:p w14:paraId="455AE842" w14:textId="093D1385" w:rsidR="00C63BA9" w:rsidRPr="00AE035E" w:rsidRDefault="004703AE"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Il conviendra d’utiliser des banderoles suffisamment longues pour qu’elles atteignent la surface par mer calme</w:t>
            </w:r>
            <w:r w:rsidR="00C63BA9" w:rsidRPr="00AE035E">
              <w:rPr>
                <w:rFonts w:asciiTheme="minorHAnsi" w:eastAsia="Times New Roman" w:hAnsiTheme="minorHAnsi"/>
                <w:sz w:val="20"/>
                <w:szCs w:val="18"/>
                <w:lang w:val="fr-FR"/>
              </w:rPr>
              <w:t>.</w:t>
            </w:r>
          </w:p>
          <w:p w14:paraId="4B8CF45B" w14:textId="159FD0D8" w:rsidR="00C63BA9" w:rsidRPr="00AE035E" w:rsidRDefault="004703AE"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Les grandes banderoles devront être espacées d’au plus 5 m.</w:t>
            </w:r>
          </w:p>
          <w:p w14:paraId="798732BA" w14:textId="77777777" w:rsidR="00C63BA9" w:rsidRPr="00AE035E" w:rsidRDefault="00C63BA9" w:rsidP="00C63BA9">
            <w:pPr>
              <w:rPr>
                <w:rFonts w:asciiTheme="minorHAnsi" w:eastAsia="Times New Roman" w:hAnsiTheme="minorHAnsi"/>
                <w:sz w:val="20"/>
                <w:szCs w:val="18"/>
                <w:lang w:val="fr-FR"/>
              </w:rPr>
            </w:pPr>
          </w:p>
          <w:p w14:paraId="52B20A72" w14:textId="7D860FE3" w:rsidR="00C63BA9" w:rsidRPr="00AE035E" w:rsidRDefault="009B271D" w:rsidP="00C63BA9">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Pour les navires de moins de 35 m </w:t>
            </w:r>
            <w:r w:rsidR="00C63BA9" w:rsidRPr="00AE035E">
              <w:rPr>
                <w:rFonts w:asciiTheme="minorHAnsi" w:eastAsia="Times New Roman" w:hAnsiTheme="minorHAnsi"/>
                <w:sz w:val="20"/>
                <w:szCs w:val="18"/>
                <w:lang w:val="fr-FR"/>
              </w:rPr>
              <w:t>:</w:t>
            </w:r>
          </w:p>
          <w:p w14:paraId="1347A171" w14:textId="6EB35967" w:rsidR="00C63BA9"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 xml:space="preserve">Déployer au moins un dispositif </w:t>
            </w:r>
            <w:r w:rsidRPr="00AE035E">
              <w:rPr>
                <w:rFonts w:asciiTheme="minorHAnsi" w:eastAsia="Times New Roman" w:hAnsiTheme="minorHAnsi"/>
                <w:sz w:val="20"/>
                <w:szCs w:val="18"/>
                <w:lang w:val="fr-FR"/>
              </w:rPr>
              <w:lastRenderedPageBreak/>
              <w:t>d’effarouchement des oiseaux</w:t>
            </w:r>
            <w:r w:rsidR="00C63BA9" w:rsidRPr="00AE035E">
              <w:rPr>
                <w:rFonts w:asciiTheme="minorHAnsi" w:eastAsia="Times New Roman" w:hAnsiTheme="minorHAnsi"/>
                <w:sz w:val="20"/>
                <w:szCs w:val="18"/>
                <w:lang w:val="fr-FR"/>
              </w:rPr>
              <w:t>.</w:t>
            </w:r>
          </w:p>
          <w:p w14:paraId="3E09205A" w14:textId="4BDD83EA" w:rsidR="00C63BA9"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La ligne devrait avoir une couverture aérienne d’au moins 75 mètres</w:t>
            </w:r>
            <w:r w:rsidR="00C63BA9" w:rsidRPr="00AE035E">
              <w:rPr>
                <w:rFonts w:asciiTheme="minorHAnsi" w:eastAsia="Times New Roman" w:hAnsiTheme="minorHAnsi"/>
                <w:sz w:val="20"/>
                <w:szCs w:val="18"/>
                <w:lang w:val="fr-FR"/>
              </w:rPr>
              <w:t>.</w:t>
            </w:r>
          </w:p>
          <w:p w14:paraId="7F2AEE4A" w14:textId="2A04C1BE" w:rsidR="00C63BA9"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Des banderoles longues</w:t>
            </w:r>
            <w:r w:rsidR="002241EA" w:rsidRPr="00AE035E">
              <w:rPr>
                <w:rFonts w:asciiTheme="minorHAnsi" w:eastAsia="Times New Roman" w:hAnsiTheme="minorHAnsi"/>
                <w:sz w:val="20"/>
                <w:szCs w:val="18"/>
                <w:lang w:val="fr-FR"/>
              </w:rPr>
              <w:t xml:space="preserve"> et/ou courtes (mais de plus d’u mètre </w:t>
            </w:r>
            <w:r w:rsidRPr="00AE035E">
              <w:rPr>
                <w:rFonts w:asciiTheme="minorHAnsi" w:eastAsia="Times New Roman" w:hAnsiTheme="minorHAnsi"/>
                <w:sz w:val="20"/>
                <w:szCs w:val="18"/>
                <w:lang w:val="fr-FR"/>
              </w:rPr>
              <w:t xml:space="preserve">de longueur) devront être utilisées et espacées comme suit </w:t>
            </w:r>
            <w:r w:rsidR="00C63BA9" w:rsidRPr="00AE035E">
              <w:rPr>
                <w:rFonts w:asciiTheme="minorHAnsi" w:eastAsia="Times New Roman" w:hAnsiTheme="minorHAnsi"/>
                <w:sz w:val="20"/>
                <w:szCs w:val="18"/>
                <w:lang w:val="fr-FR"/>
              </w:rPr>
              <w:t>:</w:t>
            </w:r>
          </w:p>
          <w:p w14:paraId="2D0485AB" w14:textId="7D3FE5FF" w:rsidR="00C63BA9"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Courtes : intervalle d’au plus 2 m</w:t>
            </w:r>
            <w:r w:rsidR="00C63BA9" w:rsidRPr="00AE035E">
              <w:rPr>
                <w:rFonts w:asciiTheme="minorHAnsi" w:eastAsia="Times New Roman" w:hAnsiTheme="minorHAnsi"/>
                <w:sz w:val="20"/>
                <w:szCs w:val="18"/>
                <w:lang w:val="fr-FR"/>
              </w:rPr>
              <w:t>.</w:t>
            </w:r>
          </w:p>
          <w:p w14:paraId="1162555C" w14:textId="112882EE" w:rsidR="009B271D"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Longues : intervalle d’au plus 5 m pour les premiers</w:t>
            </w:r>
          </w:p>
          <w:p w14:paraId="2188C378" w14:textId="04717641" w:rsidR="00C63BA9" w:rsidRPr="00AE035E" w:rsidRDefault="009B271D" w:rsidP="007F7C07">
            <w:pPr>
              <w:pStyle w:val="ListParagraph"/>
              <w:numPr>
                <w:ilvl w:val="0"/>
                <w:numId w:val="8"/>
              </w:num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55 m du dispositif d’effarouchement</w:t>
            </w:r>
            <w:r w:rsidR="00C63BA9" w:rsidRPr="00AE035E">
              <w:rPr>
                <w:rFonts w:asciiTheme="minorHAnsi" w:eastAsia="Times New Roman" w:hAnsiTheme="minorHAnsi"/>
                <w:sz w:val="20"/>
                <w:szCs w:val="18"/>
                <w:lang w:val="fr-FR"/>
              </w:rPr>
              <w:t>.</w:t>
            </w:r>
          </w:p>
        </w:tc>
      </w:tr>
      <w:tr w:rsidR="00C63BA9" w:rsidRPr="00AE035E" w14:paraId="7F4E6019"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01C28F5" w14:textId="12F3A1E3" w:rsidR="00C63BA9" w:rsidRPr="00AE035E" w:rsidRDefault="009B271D" w:rsidP="00C63BA9">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lastRenderedPageBreak/>
              <w:t>Avançons lestés</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35C0E20" w14:textId="26F6C6D2" w:rsidR="00C63BA9" w:rsidRPr="00AE035E" w:rsidRDefault="009B271D" w:rsidP="009B271D">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Des lests doivent être</w:t>
            </w:r>
            <w:r w:rsidR="00B3600E" w:rsidRPr="00AE035E">
              <w:rPr>
                <w:rFonts w:asciiTheme="minorHAnsi" w:eastAsia="Times New Roman" w:hAnsiTheme="minorHAnsi"/>
                <w:sz w:val="20"/>
                <w:szCs w:val="18"/>
                <w:lang w:val="fr-FR"/>
              </w:rPr>
              <w:t xml:space="preserve"> </w:t>
            </w:r>
            <w:r w:rsidRPr="00AE035E">
              <w:rPr>
                <w:rFonts w:asciiTheme="minorHAnsi" w:eastAsia="Times New Roman" w:hAnsiTheme="minorHAnsi"/>
                <w:sz w:val="20"/>
                <w:szCs w:val="18"/>
                <w:lang w:val="fr-FR"/>
              </w:rPr>
              <w:t>attachés à l’avançon avant le filage</w:t>
            </w:r>
            <w:r w:rsidR="00C63BA9" w:rsidRPr="00AE035E">
              <w:rPr>
                <w:rFonts w:asciiTheme="minorHAnsi" w:eastAsia="Times New Roman" w:hAnsiTheme="minorHAnsi"/>
                <w:sz w:val="20"/>
                <w:szCs w:val="18"/>
                <w:lang w:val="fr-FR"/>
              </w:rPr>
              <w:t>.</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DC0D28B" w14:textId="77777777" w:rsidR="009B271D" w:rsidRPr="00AE035E" w:rsidRDefault="009B271D" w:rsidP="009B271D">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Au moins 45 grammes attachés à moins de 1 m de</w:t>
            </w:r>
          </w:p>
          <w:p w14:paraId="3959E8E7" w14:textId="77777777" w:rsidR="009B271D" w:rsidRPr="00AE035E" w:rsidRDefault="009B271D" w:rsidP="009B271D">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l’hameçon ;</w:t>
            </w:r>
          </w:p>
          <w:p w14:paraId="0350D0ED" w14:textId="7176C0DC" w:rsidR="009B271D" w:rsidRPr="00AE035E" w:rsidRDefault="009B271D" w:rsidP="009B271D">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Au moins 60 grammes attachés à moins de 3,5 m de l’hameçon ;</w:t>
            </w:r>
          </w:p>
          <w:p w14:paraId="5D96DAA2" w14:textId="4DDC8907" w:rsidR="00C63BA9" w:rsidRPr="00AE035E" w:rsidRDefault="009B271D" w:rsidP="009B271D">
            <w:pPr>
              <w:rPr>
                <w:rFonts w:asciiTheme="minorHAnsi" w:eastAsia="Times New Roman" w:hAnsiTheme="minorHAnsi"/>
                <w:sz w:val="20"/>
                <w:szCs w:val="18"/>
                <w:lang w:val="fr-FR"/>
              </w:rPr>
            </w:pPr>
            <w:r w:rsidRPr="00AE035E">
              <w:rPr>
                <w:rFonts w:asciiTheme="minorHAnsi" w:eastAsia="Times New Roman" w:hAnsiTheme="minorHAnsi"/>
                <w:sz w:val="20"/>
                <w:szCs w:val="18"/>
                <w:lang w:val="fr-FR"/>
              </w:rPr>
              <w:t>Au moins 98 grammes attachés à moins de 4 m de l’hameçon</w:t>
            </w:r>
            <w:r w:rsidR="00C63BA9" w:rsidRPr="00AE035E">
              <w:rPr>
                <w:rFonts w:asciiTheme="minorHAnsi" w:eastAsia="Times New Roman" w:hAnsiTheme="minorHAnsi"/>
                <w:sz w:val="20"/>
                <w:szCs w:val="18"/>
                <w:lang w:val="fr-FR"/>
              </w:rPr>
              <w:t>.</w:t>
            </w:r>
          </w:p>
        </w:tc>
      </w:tr>
    </w:tbl>
    <w:p w14:paraId="7CC9AAD2" w14:textId="7482341C" w:rsidR="009A41F1" w:rsidRPr="00AE035E" w:rsidRDefault="009A41F1" w:rsidP="00330688">
      <w:pPr>
        <w:spacing w:line="255" w:lineRule="atLeast"/>
        <w:rPr>
          <w:rFonts w:asciiTheme="minorHAnsi" w:hAnsiTheme="minorHAnsi"/>
          <w:lang w:val="fr-FR"/>
        </w:rPr>
      </w:pPr>
    </w:p>
    <w:p w14:paraId="5FAB3159" w14:textId="6FC41C5C" w:rsidR="00E16190" w:rsidRPr="00AE035E" w:rsidRDefault="00FA05D4" w:rsidP="00FA05D4">
      <w:pPr>
        <w:pStyle w:val="Heading3"/>
        <w:rPr>
          <w:rFonts w:asciiTheme="minorHAnsi" w:hAnsiTheme="minorHAnsi"/>
          <w:lang w:val="fr-FR"/>
        </w:rPr>
      </w:pPr>
      <w:bookmarkStart w:id="11" w:name="_Toc408236161"/>
      <w:r w:rsidRPr="00AE035E">
        <w:rPr>
          <w:rFonts w:asciiTheme="minorHAnsi" w:hAnsiTheme="minorHAnsi"/>
          <w:lang w:val="fr-FR"/>
        </w:rPr>
        <w:t>RÉ</w:t>
      </w:r>
      <w:r w:rsidR="00E16190" w:rsidRPr="00AE035E">
        <w:rPr>
          <w:rFonts w:asciiTheme="minorHAnsi" w:hAnsiTheme="minorHAnsi"/>
          <w:lang w:val="fr-FR"/>
        </w:rPr>
        <w:t xml:space="preserve">SOLUTION 12/09 </w:t>
      </w:r>
      <w:bookmarkEnd w:id="11"/>
      <w:r w:rsidRPr="00AE035E">
        <w:rPr>
          <w:rFonts w:asciiTheme="minorHAnsi" w:hAnsiTheme="minorHAnsi"/>
          <w:lang w:val="fr-FR"/>
        </w:rPr>
        <w:t xml:space="preserve">SUR LA CONSERVATION DES REQUINS-RENARDS (FAMILLE DES </w:t>
      </w:r>
      <w:r w:rsidRPr="00AE035E">
        <w:rPr>
          <w:rFonts w:asciiTheme="minorHAnsi" w:hAnsiTheme="minorHAnsi"/>
          <w:i/>
          <w:iCs/>
          <w:lang w:val="fr-FR"/>
        </w:rPr>
        <w:t>ALOPIIDÆ</w:t>
      </w:r>
      <w:r w:rsidR="002241EA" w:rsidRPr="00AE035E">
        <w:rPr>
          <w:rFonts w:asciiTheme="minorHAnsi" w:hAnsiTheme="minorHAnsi"/>
          <w:lang w:val="fr-FR"/>
        </w:rPr>
        <w:t>) CAPTURÉ</w:t>
      </w:r>
      <w:r w:rsidRPr="00AE035E">
        <w:rPr>
          <w:rFonts w:asciiTheme="minorHAnsi" w:hAnsiTheme="minorHAnsi"/>
          <w:lang w:val="fr-FR"/>
        </w:rPr>
        <w:t>S PAR LES P</w:t>
      </w:r>
      <w:r w:rsidRPr="00AE035E">
        <w:rPr>
          <w:rFonts w:asciiTheme="minorHAnsi" w:hAnsiTheme="minorHAnsi" w:cs="Arial"/>
          <w:lang w:val="fr-FR"/>
        </w:rPr>
        <w:t>Ê</w:t>
      </w:r>
      <w:r w:rsidR="002241EA" w:rsidRPr="00AE035E">
        <w:rPr>
          <w:rFonts w:asciiTheme="minorHAnsi" w:hAnsiTheme="minorHAnsi"/>
          <w:lang w:val="fr-FR"/>
        </w:rPr>
        <w:t>CHERIES DANS LA ZONE DE COMPÉ</w:t>
      </w:r>
      <w:r w:rsidRPr="00AE035E">
        <w:rPr>
          <w:rFonts w:asciiTheme="minorHAnsi" w:hAnsiTheme="minorHAnsi"/>
          <w:lang w:val="fr-FR"/>
        </w:rPr>
        <w:t>TENCE DE LA CTOI</w:t>
      </w:r>
    </w:p>
    <w:p w14:paraId="52A9BE54" w14:textId="77777777" w:rsidR="00E16190" w:rsidRPr="00AE035E" w:rsidRDefault="00E16190" w:rsidP="00557743">
      <w:pPr>
        <w:rPr>
          <w:rFonts w:asciiTheme="minorHAnsi" w:hAnsiTheme="minorHAnsi"/>
          <w:sz w:val="20"/>
          <w:szCs w:val="20"/>
          <w:lang w:val="fr-FR"/>
        </w:rPr>
      </w:pPr>
    </w:p>
    <w:p w14:paraId="63237D40" w14:textId="6B7662E4"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7A17D1F" w14:textId="77777777" w:rsidR="007B65D0" w:rsidRPr="00AE035E" w:rsidRDefault="007B65D0" w:rsidP="00557743">
      <w:pPr>
        <w:rPr>
          <w:rFonts w:asciiTheme="minorHAnsi" w:hAnsiTheme="minorHAnsi"/>
          <w:sz w:val="20"/>
          <w:szCs w:val="20"/>
          <w:lang w:val="fr-FR"/>
        </w:rPr>
      </w:pPr>
    </w:p>
    <w:p w14:paraId="2949C9AE" w14:textId="21B9629B" w:rsidR="00B0387B" w:rsidRPr="00AE035E" w:rsidRDefault="00FA05D4" w:rsidP="00B0387B">
      <w:pPr>
        <w:jc w:val="center"/>
        <w:rPr>
          <w:rFonts w:asciiTheme="minorHAnsi" w:hAnsiTheme="minorHAnsi"/>
          <w:b/>
          <w:lang w:val="fr-FR"/>
        </w:rPr>
      </w:pPr>
      <w:r w:rsidRPr="00AE035E">
        <w:rPr>
          <w:rFonts w:asciiTheme="minorHAnsi" w:hAnsiTheme="minorHAnsi"/>
          <w:b/>
          <w:bCs/>
          <w:lang w:val="fr-FR"/>
        </w:rPr>
        <w:t>CONSERVATION DES REQUINS-RENARDS</w:t>
      </w:r>
      <w:r w:rsidR="000845A5" w:rsidRPr="00AE035E">
        <w:rPr>
          <w:rFonts w:asciiTheme="minorHAnsi" w:hAnsiTheme="minorHAnsi"/>
          <w:b/>
          <w:lang w:val="fr-FR"/>
        </w:rPr>
        <w:t xml:space="preserve"> (</w:t>
      </w:r>
      <w:r w:rsidRPr="00AE035E">
        <w:rPr>
          <w:rFonts w:asciiTheme="minorHAnsi" w:hAnsiTheme="minorHAnsi"/>
          <w:b/>
          <w:i/>
          <w:lang w:val="fr-FR"/>
        </w:rPr>
        <w:t>Famille des</w:t>
      </w:r>
      <w:r w:rsidR="000845A5" w:rsidRPr="00AE035E">
        <w:rPr>
          <w:rFonts w:asciiTheme="minorHAnsi" w:hAnsiTheme="minorHAnsi"/>
          <w:b/>
          <w:i/>
          <w:lang w:val="fr-FR"/>
        </w:rPr>
        <w:t xml:space="preserve"> </w:t>
      </w:r>
      <w:r w:rsidR="00D41F38" w:rsidRPr="00AE035E">
        <w:rPr>
          <w:rFonts w:asciiTheme="minorHAnsi" w:hAnsiTheme="minorHAnsi"/>
          <w:b/>
          <w:i/>
          <w:lang w:val="fr-FR"/>
        </w:rPr>
        <w:t>Alopiidæ</w:t>
      </w:r>
      <w:r w:rsidR="000845A5" w:rsidRPr="00AE035E">
        <w:rPr>
          <w:rFonts w:asciiTheme="minorHAnsi" w:hAnsiTheme="minorHAnsi"/>
          <w:b/>
          <w:lang w:val="fr-FR"/>
        </w:rPr>
        <w:t>)</w:t>
      </w:r>
    </w:p>
    <w:p w14:paraId="0ECAF3A0" w14:textId="77777777" w:rsidR="00B0387B" w:rsidRPr="00AE035E" w:rsidRDefault="00B0387B" w:rsidP="00557743">
      <w:pPr>
        <w:rPr>
          <w:rFonts w:asciiTheme="minorHAnsi" w:hAnsiTheme="minorHAnsi"/>
          <w:sz w:val="20"/>
          <w:szCs w:val="20"/>
          <w:lang w:val="fr-FR"/>
        </w:rPr>
      </w:pPr>
    </w:p>
    <w:p w14:paraId="1AF10BAE" w14:textId="2884E624" w:rsidR="005F25A1" w:rsidRPr="00AE035E" w:rsidRDefault="009B271D" w:rsidP="007F7C07">
      <w:pPr>
        <w:numPr>
          <w:ilvl w:val="0"/>
          <w:numId w:val="9"/>
        </w:numPr>
        <w:suppressAutoHyphens/>
        <w:rPr>
          <w:rFonts w:asciiTheme="minorHAnsi" w:hAnsiTheme="minorHAnsi"/>
          <w:lang w:val="fr-FR"/>
        </w:rPr>
      </w:pPr>
      <w:r w:rsidRPr="00AE035E">
        <w:rPr>
          <w:rFonts w:asciiTheme="minorHAnsi" w:hAnsiTheme="minorHAnsi"/>
          <w:lang w:val="fr-FR"/>
        </w:rPr>
        <w:t>Cette section s’applique</w:t>
      </w:r>
      <w:r w:rsidR="003767FC">
        <w:rPr>
          <w:rFonts w:asciiTheme="minorHAnsi" w:hAnsiTheme="minorHAnsi"/>
          <w:lang w:val="fr-FR"/>
        </w:rPr>
        <w:t>ra</w:t>
      </w:r>
      <w:r w:rsidRPr="00AE035E">
        <w:rPr>
          <w:rFonts w:asciiTheme="minorHAnsi" w:hAnsiTheme="minorHAnsi"/>
          <w:lang w:val="fr-FR"/>
        </w:rPr>
        <w:t xml:space="preserve"> à tous les</w:t>
      </w:r>
      <w:r w:rsidR="005F25A1" w:rsidRPr="00AE035E">
        <w:rPr>
          <w:rFonts w:asciiTheme="minorHAnsi" w:hAnsiTheme="minorHAnsi"/>
          <w:lang w:val="fr-FR"/>
        </w:rPr>
        <w:t xml:space="preserve"> </w:t>
      </w:r>
      <w:r w:rsidRPr="00AE035E">
        <w:rPr>
          <w:rFonts w:asciiTheme="minorHAnsi" w:hAnsiTheme="minorHAnsi"/>
          <w:lang w:val="fr-FR"/>
        </w:rPr>
        <w:t xml:space="preserve">requins-renards </w:t>
      </w:r>
      <w:r w:rsidR="00402791" w:rsidRPr="00AE035E">
        <w:rPr>
          <w:rFonts w:asciiTheme="minorHAnsi" w:hAnsiTheme="minorHAnsi"/>
          <w:lang w:val="fr-FR"/>
        </w:rPr>
        <w:t xml:space="preserve">des </w:t>
      </w:r>
      <w:r w:rsidR="00D41F38" w:rsidRPr="00AE035E">
        <w:rPr>
          <w:rFonts w:asciiTheme="minorHAnsi" w:hAnsiTheme="minorHAnsi"/>
          <w:lang w:val="fr-FR"/>
        </w:rPr>
        <w:t>espèces</w:t>
      </w:r>
      <w:r w:rsidR="00402791" w:rsidRPr="00AE035E">
        <w:rPr>
          <w:rFonts w:asciiTheme="minorHAnsi" w:hAnsiTheme="minorHAnsi"/>
          <w:lang w:val="fr-FR"/>
        </w:rPr>
        <w:t xml:space="preserve"> </w:t>
      </w:r>
      <w:r w:rsidRPr="00AE035E">
        <w:rPr>
          <w:rFonts w:asciiTheme="minorHAnsi" w:hAnsiTheme="minorHAnsi"/>
          <w:lang w:val="fr-FR"/>
        </w:rPr>
        <w:t>de la famille des</w:t>
      </w:r>
      <w:r w:rsidRPr="00AE035E">
        <w:rPr>
          <w:rFonts w:asciiTheme="minorHAnsi" w:hAnsiTheme="minorHAnsi"/>
          <w:i/>
          <w:lang w:val="fr-FR"/>
        </w:rPr>
        <w:t xml:space="preserve"> </w:t>
      </w:r>
      <w:r w:rsidR="00D41F38" w:rsidRPr="00AE035E">
        <w:rPr>
          <w:rFonts w:asciiTheme="minorHAnsi" w:hAnsiTheme="minorHAnsi"/>
          <w:i/>
          <w:lang w:val="fr-FR"/>
        </w:rPr>
        <w:t>Alopiidæ</w:t>
      </w:r>
      <w:r w:rsidR="005F25A1" w:rsidRPr="00AE035E">
        <w:rPr>
          <w:rFonts w:asciiTheme="minorHAnsi" w:hAnsiTheme="minorHAnsi"/>
          <w:lang w:val="fr-FR"/>
        </w:rPr>
        <w:t>.</w:t>
      </w:r>
    </w:p>
    <w:p w14:paraId="2C59E1C9" w14:textId="77777777" w:rsidR="005F25A1" w:rsidRPr="00AE035E" w:rsidRDefault="005F25A1" w:rsidP="005F25A1">
      <w:pPr>
        <w:suppressAutoHyphens/>
        <w:ind w:left="360"/>
        <w:rPr>
          <w:rFonts w:asciiTheme="minorHAnsi" w:hAnsiTheme="minorHAnsi"/>
          <w:lang w:val="fr-FR"/>
        </w:rPr>
      </w:pPr>
    </w:p>
    <w:p w14:paraId="0F37B21E" w14:textId="79F41BFD" w:rsidR="00F95DF3" w:rsidRPr="00AE035E" w:rsidRDefault="00E549FE" w:rsidP="007F7C07">
      <w:pPr>
        <w:numPr>
          <w:ilvl w:val="0"/>
          <w:numId w:val="9"/>
        </w:numPr>
        <w:suppressAutoHyphens/>
        <w:rPr>
          <w:rFonts w:asciiTheme="minorHAnsi" w:hAnsiTheme="minorHAnsi"/>
          <w:lang w:val="fr-FR"/>
        </w:rPr>
      </w:pPr>
      <w:r w:rsidRPr="00AE035E">
        <w:rPr>
          <w:rFonts w:asciiTheme="minorHAnsi" w:hAnsiTheme="minorHAnsi"/>
          <w:lang w:val="fr-FR"/>
        </w:rPr>
        <w:t>L’opérateur</w:t>
      </w:r>
      <w:r w:rsidR="00E75380" w:rsidRPr="00AE035E">
        <w:rPr>
          <w:rFonts w:asciiTheme="minorHAnsi" w:hAnsiTheme="minorHAnsi"/>
          <w:lang w:val="fr-FR"/>
        </w:rPr>
        <w:t xml:space="preserve"> d’un navire de pêche </w:t>
      </w:r>
      <w:r w:rsidR="009E5801" w:rsidRPr="00AE035E">
        <w:rPr>
          <w:rFonts w:asciiTheme="minorHAnsi" w:hAnsiTheme="minorHAnsi"/>
          <w:lang w:val="fr-FR"/>
        </w:rPr>
        <w:t>battant pavillon de</w:t>
      </w:r>
      <w:r w:rsidR="00EA67D0" w:rsidRPr="00AE035E">
        <w:rPr>
          <w:rFonts w:asciiTheme="minorHAnsi" w:hAnsiTheme="minorHAnsi"/>
          <w:lang w:val="fr-FR"/>
        </w:rPr>
        <w:t xml:space="preserve"> </w:t>
      </w:r>
      <w:r w:rsidR="000C30C6" w:rsidRPr="00AE035E">
        <w:rPr>
          <w:rFonts w:asciiTheme="minorHAnsi" w:hAnsiTheme="minorHAnsi"/>
          <w:lang w:val="fr-FR"/>
        </w:rPr>
        <w:t>[pays]</w:t>
      </w:r>
      <w:r w:rsidR="00EA67D0" w:rsidRPr="00AE035E">
        <w:rPr>
          <w:rFonts w:asciiTheme="minorHAnsi" w:hAnsiTheme="minorHAnsi"/>
          <w:lang w:val="fr-FR"/>
        </w:rPr>
        <w:t xml:space="preserve"> </w:t>
      </w:r>
      <w:r w:rsidR="009E5801" w:rsidRPr="00AE035E">
        <w:rPr>
          <w:rFonts w:asciiTheme="minorHAnsi" w:hAnsiTheme="minorHAnsi"/>
          <w:lang w:val="fr-FR"/>
        </w:rPr>
        <w:t>ou d</w:t>
      </w:r>
      <w:r w:rsidR="00B56567" w:rsidRPr="00AE035E">
        <w:rPr>
          <w:rFonts w:asciiTheme="minorHAnsi" w:hAnsiTheme="minorHAnsi"/>
          <w:lang w:val="fr-FR"/>
        </w:rPr>
        <w:t>’un</w:t>
      </w:r>
      <w:r w:rsidR="009E5801" w:rsidRPr="00AE035E">
        <w:rPr>
          <w:rFonts w:asciiTheme="minorHAnsi" w:hAnsiTheme="minorHAnsi"/>
          <w:lang w:val="fr-FR"/>
        </w:rPr>
        <w:t xml:space="preserve"> navire de pêche inscrit </w:t>
      </w:r>
      <w:r w:rsidR="0044061A" w:rsidRPr="00AE035E">
        <w:rPr>
          <w:rFonts w:asciiTheme="minorHAnsi" w:hAnsiTheme="minorHAnsi"/>
          <w:lang w:val="fr-FR"/>
        </w:rPr>
        <w:t xml:space="preserve">au Registre </w:t>
      </w:r>
      <w:r w:rsidR="009E5801" w:rsidRPr="00AE035E">
        <w:rPr>
          <w:rFonts w:asciiTheme="minorHAnsi" w:hAnsiTheme="minorHAnsi"/>
          <w:lang w:val="fr-FR"/>
        </w:rPr>
        <w:t>CTOI des navires de pêche</w:t>
      </w:r>
      <w:r w:rsidR="0027289F" w:rsidRPr="00AE035E">
        <w:rPr>
          <w:rFonts w:asciiTheme="minorHAnsi" w:hAnsiTheme="minorHAnsi"/>
          <w:lang w:val="fr-FR"/>
        </w:rPr>
        <w:t> </w:t>
      </w:r>
      <w:r w:rsidR="00F95DF3" w:rsidRPr="00AE035E">
        <w:rPr>
          <w:rFonts w:asciiTheme="minorHAnsi" w:hAnsiTheme="minorHAnsi"/>
          <w:lang w:val="fr-FR"/>
        </w:rPr>
        <w:t>:</w:t>
      </w:r>
    </w:p>
    <w:p w14:paraId="66B8D10F" w14:textId="77777777" w:rsidR="00F95DF3" w:rsidRPr="00AE035E" w:rsidRDefault="00F95DF3" w:rsidP="00F95DF3">
      <w:pPr>
        <w:suppressAutoHyphens/>
        <w:ind w:left="360"/>
        <w:rPr>
          <w:rFonts w:asciiTheme="minorHAnsi" w:hAnsiTheme="minorHAnsi"/>
          <w:lang w:val="fr-FR"/>
        </w:rPr>
      </w:pPr>
    </w:p>
    <w:p w14:paraId="5B391413" w14:textId="70C0EAE8" w:rsidR="00E565F4" w:rsidRPr="00AE035E" w:rsidRDefault="003767FC" w:rsidP="007F7C07">
      <w:pPr>
        <w:numPr>
          <w:ilvl w:val="1"/>
          <w:numId w:val="9"/>
        </w:numPr>
        <w:suppressAutoHyphens/>
        <w:rPr>
          <w:rFonts w:asciiTheme="minorHAnsi" w:hAnsiTheme="minorHAnsi"/>
          <w:lang w:val="fr-FR"/>
        </w:rPr>
      </w:pPr>
      <w:r>
        <w:rPr>
          <w:rFonts w:asciiTheme="minorHAnsi" w:hAnsiTheme="minorHAnsi"/>
          <w:lang w:val="fr-FR"/>
        </w:rPr>
        <w:t xml:space="preserve">n’est pas autorisé à </w:t>
      </w:r>
      <w:r w:rsidR="00420B19" w:rsidRPr="00AE035E">
        <w:rPr>
          <w:rFonts w:asciiTheme="minorHAnsi" w:hAnsiTheme="minorHAnsi"/>
          <w:lang w:val="fr-FR"/>
        </w:rPr>
        <w:t>[exercer</w:t>
      </w:r>
      <w:r>
        <w:rPr>
          <w:rFonts w:asciiTheme="minorHAnsi" w:hAnsiTheme="minorHAnsi"/>
          <w:lang w:val="fr-FR"/>
        </w:rPr>
        <w:t xml:space="preserve"> des </w:t>
      </w:r>
      <w:r w:rsidR="00420B19" w:rsidRPr="00AE035E">
        <w:rPr>
          <w:rFonts w:asciiTheme="minorHAnsi" w:hAnsiTheme="minorHAnsi"/>
          <w:lang w:val="fr-FR"/>
        </w:rPr>
        <w:t>activités de pêche ciblée</w:t>
      </w:r>
      <w:r w:rsidR="006A6812" w:rsidRPr="00AE035E">
        <w:rPr>
          <w:rFonts w:asciiTheme="minorHAnsi" w:hAnsiTheme="minorHAnsi"/>
          <w:lang w:val="fr-FR"/>
        </w:rPr>
        <w:t>]</w:t>
      </w:r>
      <w:r w:rsidR="006A6812" w:rsidRPr="00AE035E">
        <w:rPr>
          <w:rStyle w:val="FootnoteReference"/>
          <w:rFonts w:asciiTheme="minorHAnsi" w:hAnsiTheme="minorHAnsi"/>
          <w:lang w:val="fr-FR"/>
        </w:rPr>
        <w:footnoteReference w:id="9"/>
      </w:r>
      <w:r w:rsidR="00420B19" w:rsidRPr="00AE035E">
        <w:rPr>
          <w:rFonts w:asciiTheme="minorHAnsi" w:hAnsiTheme="minorHAnsi"/>
          <w:lang w:val="fr-FR"/>
        </w:rPr>
        <w:t xml:space="preserve">, </w:t>
      </w:r>
      <w:r w:rsidR="00662657">
        <w:rPr>
          <w:rFonts w:asciiTheme="minorHAnsi" w:hAnsiTheme="minorHAnsi"/>
          <w:lang w:val="fr-FR"/>
        </w:rPr>
        <w:t xml:space="preserve">à </w:t>
      </w:r>
      <w:r w:rsidR="00402791" w:rsidRPr="00AE035E">
        <w:rPr>
          <w:rFonts w:asciiTheme="minorHAnsi" w:hAnsiTheme="minorHAnsi"/>
          <w:lang w:val="fr-FR"/>
        </w:rPr>
        <w:t>conserver</w:t>
      </w:r>
      <w:r w:rsidR="00B56567" w:rsidRPr="00AE035E">
        <w:rPr>
          <w:rFonts w:asciiTheme="minorHAnsi" w:hAnsiTheme="minorHAnsi"/>
          <w:lang w:val="fr-FR"/>
        </w:rPr>
        <w:t xml:space="preserve"> </w:t>
      </w:r>
      <w:r w:rsidR="00402791" w:rsidRPr="00AE035E">
        <w:rPr>
          <w:rFonts w:asciiTheme="minorHAnsi" w:hAnsiTheme="minorHAnsi"/>
          <w:lang w:val="fr-FR"/>
        </w:rPr>
        <w:t xml:space="preserve">à bord, </w:t>
      </w:r>
      <w:r w:rsidR="00662657">
        <w:rPr>
          <w:rFonts w:asciiTheme="minorHAnsi" w:hAnsiTheme="minorHAnsi"/>
          <w:lang w:val="fr-FR"/>
        </w:rPr>
        <w:t xml:space="preserve">à </w:t>
      </w:r>
      <w:r w:rsidR="00402791" w:rsidRPr="00AE035E">
        <w:rPr>
          <w:rFonts w:asciiTheme="minorHAnsi" w:hAnsiTheme="minorHAnsi"/>
          <w:lang w:val="fr-FR"/>
        </w:rPr>
        <w:t>transborder</w:t>
      </w:r>
      <w:r w:rsidR="00420B19" w:rsidRPr="00AE035E">
        <w:rPr>
          <w:rFonts w:asciiTheme="minorHAnsi" w:hAnsiTheme="minorHAnsi"/>
          <w:lang w:val="fr-FR"/>
        </w:rPr>
        <w:t xml:space="preserve">, </w:t>
      </w:r>
      <w:r w:rsidR="00662657">
        <w:rPr>
          <w:rFonts w:asciiTheme="minorHAnsi" w:hAnsiTheme="minorHAnsi"/>
          <w:lang w:val="fr-FR"/>
        </w:rPr>
        <w:t>à</w:t>
      </w:r>
      <w:r w:rsidR="00420B19" w:rsidRPr="00AE035E">
        <w:rPr>
          <w:rFonts w:asciiTheme="minorHAnsi" w:hAnsiTheme="minorHAnsi"/>
          <w:lang w:val="fr-FR"/>
        </w:rPr>
        <w:t xml:space="preserve"> </w:t>
      </w:r>
      <w:r w:rsidR="00402791" w:rsidRPr="00AE035E">
        <w:rPr>
          <w:rFonts w:asciiTheme="minorHAnsi" w:hAnsiTheme="minorHAnsi"/>
          <w:lang w:val="fr-FR"/>
        </w:rPr>
        <w:t>débarquer</w:t>
      </w:r>
      <w:r>
        <w:rPr>
          <w:rFonts w:asciiTheme="minorHAnsi" w:hAnsiTheme="minorHAnsi"/>
          <w:lang w:val="fr-FR"/>
        </w:rPr>
        <w:t xml:space="preserve">, </w:t>
      </w:r>
      <w:r w:rsidR="00662657">
        <w:rPr>
          <w:rFonts w:asciiTheme="minorHAnsi" w:hAnsiTheme="minorHAnsi"/>
          <w:lang w:val="fr-FR"/>
        </w:rPr>
        <w:t>à</w:t>
      </w:r>
      <w:r w:rsidR="00402791" w:rsidRPr="00AE035E">
        <w:rPr>
          <w:rFonts w:asciiTheme="minorHAnsi" w:hAnsiTheme="minorHAnsi"/>
          <w:lang w:val="fr-FR"/>
        </w:rPr>
        <w:t xml:space="preserve"> stocker</w:t>
      </w:r>
      <w:r>
        <w:rPr>
          <w:rFonts w:asciiTheme="minorHAnsi" w:hAnsiTheme="minorHAnsi"/>
          <w:lang w:val="fr-FR"/>
        </w:rPr>
        <w:t xml:space="preserve">, </w:t>
      </w:r>
      <w:r w:rsidR="00662657">
        <w:rPr>
          <w:rFonts w:asciiTheme="minorHAnsi" w:hAnsiTheme="minorHAnsi"/>
          <w:lang w:val="fr-FR"/>
        </w:rPr>
        <w:t>à vendre</w:t>
      </w:r>
      <w:r>
        <w:rPr>
          <w:rFonts w:asciiTheme="minorHAnsi" w:hAnsiTheme="minorHAnsi"/>
          <w:lang w:val="fr-FR"/>
        </w:rPr>
        <w:t xml:space="preserve"> ou </w:t>
      </w:r>
      <w:r w:rsidR="00662657">
        <w:rPr>
          <w:rFonts w:asciiTheme="minorHAnsi" w:hAnsiTheme="minorHAnsi"/>
          <w:lang w:val="fr-FR"/>
        </w:rPr>
        <w:t>à</w:t>
      </w:r>
      <w:r>
        <w:rPr>
          <w:rFonts w:asciiTheme="minorHAnsi" w:hAnsiTheme="minorHAnsi"/>
          <w:lang w:val="fr-FR"/>
        </w:rPr>
        <w:t xml:space="preserve"> proposer</w:t>
      </w:r>
      <w:r w:rsidR="00420B19" w:rsidRPr="00AE035E">
        <w:rPr>
          <w:rFonts w:asciiTheme="minorHAnsi" w:hAnsiTheme="minorHAnsi"/>
          <w:lang w:val="fr-FR"/>
        </w:rPr>
        <w:t xml:space="preserve"> </w:t>
      </w:r>
      <w:r w:rsidR="00402791" w:rsidRPr="00AE035E">
        <w:rPr>
          <w:rFonts w:asciiTheme="minorHAnsi" w:hAnsiTheme="minorHAnsi"/>
          <w:lang w:val="fr-FR"/>
        </w:rPr>
        <w:t>à la vente tout ou partie des carcasses de requins-renards</w:t>
      </w:r>
      <w:r w:rsidR="00E565F4" w:rsidRPr="00AE035E">
        <w:rPr>
          <w:rFonts w:asciiTheme="minorHAnsi" w:hAnsiTheme="minorHAnsi"/>
          <w:lang w:val="fr-FR"/>
        </w:rPr>
        <w:t xml:space="preserve">, </w:t>
      </w:r>
      <w:r w:rsidR="00420B19" w:rsidRPr="00AE035E">
        <w:rPr>
          <w:rFonts w:asciiTheme="minorHAnsi" w:hAnsiTheme="minorHAnsi"/>
          <w:lang w:val="fr-FR"/>
        </w:rPr>
        <w:t xml:space="preserve">à l’exception de la collecte d’échantillons biologiques </w:t>
      </w:r>
      <w:r w:rsidR="001C6BB5" w:rsidRPr="00AE035E">
        <w:rPr>
          <w:rFonts w:asciiTheme="minorHAnsi" w:hAnsiTheme="minorHAnsi"/>
          <w:lang w:val="fr-FR"/>
        </w:rPr>
        <w:t>décrits</w:t>
      </w:r>
      <w:r w:rsidR="00420B19" w:rsidRPr="00AE035E">
        <w:rPr>
          <w:rFonts w:asciiTheme="minorHAnsi" w:hAnsiTheme="minorHAnsi"/>
          <w:lang w:val="fr-FR"/>
        </w:rPr>
        <w:t xml:space="preserve"> au paragraphe </w:t>
      </w:r>
      <w:r w:rsidR="00B0387B" w:rsidRPr="00AE035E">
        <w:rPr>
          <w:rFonts w:asciiTheme="minorHAnsi" w:hAnsiTheme="minorHAnsi"/>
          <w:lang w:val="fr-FR"/>
        </w:rPr>
        <w:t>(4)</w:t>
      </w:r>
      <w:r w:rsidR="00402791" w:rsidRPr="00AE035E">
        <w:rPr>
          <w:rFonts w:asciiTheme="minorHAnsi" w:hAnsiTheme="minorHAnsi"/>
          <w:lang w:val="fr-FR"/>
        </w:rPr>
        <w:t> ; et</w:t>
      </w:r>
    </w:p>
    <w:p w14:paraId="37C3FEC2" w14:textId="77777777" w:rsidR="00F95DF3" w:rsidRPr="00AE035E" w:rsidRDefault="00F95DF3" w:rsidP="00F95DF3">
      <w:pPr>
        <w:suppressAutoHyphens/>
        <w:ind w:left="1440"/>
        <w:rPr>
          <w:rFonts w:asciiTheme="minorHAnsi" w:hAnsiTheme="minorHAnsi"/>
          <w:lang w:val="fr-FR"/>
        </w:rPr>
      </w:pPr>
    </w:p>
    <w:p w14:paraId="75113ADB" w14:textId="6334CC34" w:rsidR="00E565F4" w:rsidRPr="00AE035E" w:rsidRDefault="00997065" w:rsidP="007F7C07">
      <w:pPr>
        <w:numPr>
          <w:ilvl w:val="1"/>
          <w:numId w:val="9"/>
        </w:numPr>
        <w:suppressAutoHyphens/>
        <w:rPr>
          <w:rFonts w:asciiTheme="minorHAnsi" w:hAnsiTheme="minorHAnsi"/>
          <w:lang w:val="fr-FR"/>
        </w:rPr>
      </w:pPr>
      <w:r w:rsidRPr="00AE035E">
        <w:rPr>
          <w:rFonts w:asciiTheme="minorHAnsi" w:hAnsiTheme="minorHAnsi"/>
          <w:lang w:val="fr-FR"/>
        </w:rPr>
        <w:t xml:space="preserve">devra </w:t>
      </w:r>
      <w:r w:rsidR="002241EA" w:rsidRPr="00AE035E">
        <w:rPr>
          <w:rFonts w:asciiTheme="minorHAnsi" w:hAnsiTheme="minorHAnsi"/>
          <w:lang w:val="fr-FR"/>
        </w:rPr>
        <w:t>remettr</w:t>
      </w:r>
      <w:r w:rsidRPr="00AE035E">
        <w:rPr>
          <w:rFonts w:asciiTheme="minorHAnsi" w:hAnsiTheme="minorHAnsi"/>
          <w:lang w:val="fr-FR"/>
        </w:rPr>
        <w:t>e</w:t>
      </w:r>
      <w:r w:rsidR="00402791" w:rsidRPr="00AE035E">
        <w:rPr>
          <w:rFonts w:asciiTheme="minorHAnsi" w:hAnsiTheme="minorHAnsi"/>
          <w:lang w:val="fr-FR"/>
        </w:rPr>
        <w:t xml:space="preserve"> à l’eau promptement, et dans la mesure du possible indemnes, les requins-renards lorsqu’ils sont amenés le long du bateau afin de les hisser à bord</w:t>
      </w:r>
      <w:r w:rsidR="00B0387B" w:rsidRPr="00AE035E">
        <w:rPr>
          <w:rFonts w:asciiTheme="minorHAnsi" w:hAnsiTheme="minorHAnsi"/>
          <w:lang w:val="fr-FR"/>
        </w:rPr>
        <w:t>.</w:t>
      </w:r>
    </w:p>
    <w:p w14:paraId="310BD05B" w14:textId="77777777" w:rsidR="00F95DF3" w:rsidRPr="00AE035E" w:rsidRDefault="00F95DF3" w:rsidP="00F95DF3">
      <w:pPr>
        <w:suppressAutoHyphens/>
        <w:ind w:left="1440"/>
        <w:rPr>
          <w:rFonts w:asciiTheme="minorHAnsi" w:hAnsiTheme="minorHAnsi"/>
          <w:lang w:val="fr-FR"/>
        </w:rPr>
      </w:pPr>
    </w:p>
    <w:p w14:paraId="4B91364C" w14:textId="7A2FE180" w:rsidR="00F02C70" w:rsidRDefault="002A5DFF" w:rsidP="00CE6111">
      <w:pPr>
        <w:numPr>
          <w:ilvl w:val="0"/>
          <w:numId w:val="9"/>
        </w:numPr>
        <w:suppressAutoHyphens/>
        <w:rPr>
          <w:rFonts w:asciiTheme="minorHAnsi" w:hAnsiTheme="minorHAnsi"/>
          <w:lang w:val="fr-FR"/>
        </w:rPr>
      </w:pPr>
      <w:r w:rsidRPr="002A5DFF">
        <w:rPr>
          <w:rFonts w:asciiTheme="minorHAnsi" w:hAnsiTheme="minorHAnsi"/>
          <w:lang w:val="fr-FR"/>
        </w:rPr>
        <w:t xml:space="preserve">Tout </w:t>
      </w:r>
      <w:r>
        <w:rPr>
          <w:rFonts w:asciiTheme="minorHAnsi" w:hAnsiTheme="minorHAnsi"/>
          <w:lang w:val="fr-FR"/>
        </w:rPr>
        <w:t>pêche</w:t>
      </w:r>
      <w:r w:rsidRPr="002A5DFF">
        <w:rPr>
          <w:rFonts w:asciiTheme="minorHAnsi" w:hAnsiTheme="minorHAnsi"/>
          <w:lang w:val="fr-FR"/>
        </w:rPr>
        <w:t>ur amateur ou sportif</w:t>
      </w:r>
      <w:r>
        <w:rPr>
          <w:rFonts w:asciiTheme="minorHAnsi" w:hAnsiTheme="minorHAnsi"/>
          <w:lang w:val="fr-FR"/>
        </w:rPr>
        <w:t> :</w:t>
      </w:r>
    </w:p>
    <w:p w14:paraId="11741E78" w14:textId="77777777" w:rsidR="002A5DFF" w:rsidRPr="00AE035E" w:rsidRDefault="002A5DFF" w:rsidP="002A5DFF">
      <w:pPr>
        <w:suppressAutoHyphens/>
        <w:ind w:left="360"/>
        <w:rPr>
          <w:rFonts w:asciiTheme="minorHAnsi" w:hAnsiTheme="minorHAnsi"/>
          <w:lang w:val="fr-FR"/>
        </w:rPr>
      </w:pPr>
    </w:p>
    <w:p w14:paraId="1CDCE1E5" w14:textId="3408309E" w:rsidR="005F25A1" w:rsidRPr="00AE035E" w:rsidRDefault="00997065" w:rsidP="007F7C07">
      <w:pPr>
        <w:numPr>
          <w:ilvl w:val="1"/>
          <w:numId w:val="9"/>
        </w:numPr>
        <w:suppressAutoHyphens/>
        <w:rPr>
          <w:rFonts w:asciiTheme="minorHAnsi" w:hAnsiTheme="minorHAnsi"/>
          <w:lang w:val="fr-FR"/>
        </w:rPr>
      </w:pPr>
      <w:r w:rsidRPr="00AE035E">
        <w:rPr>
          <w:rFonts w:asciiTheme="minorHAnsi" w:hAnsiTheme="minorHAnsi"/>
          <w:lang w:val="fr-FR"/>
        </w:rPr>
        <w:t xml:space="preserve">devra </w:t>
      </w:r>
      <w:r w:rsidR="00A50F89" w:rsidRPr="00AE035E">
        <w:rPr>
          <w:rFonts w:asciiTheme="minorHAnsi" w:hAnsiTheme="minorHAnsi"/>
          <w:lang w:val="fr-FR"/>
        </w:rPr>
        <w:t xml:space="preserve">relâcher vivants </w:t>
      </w:r>
      <w:r w:rsidR="002A5DFF">
        <w:rPr>
          <w:rFonts w:asciiTheme="minorHAnsi" w:hAnsiTheme="minorHAnsi"/>
          <w:lang w:val="fr-FR"/>
        </w:rPr>
        <w:t>tous les requins-renards capturé</w:t>
      </w:r>
      <w:r w:rsidR="00A50F89" w:rsidRPr="00AE035E">
        <w:rPr>
          <w:rFonts w:asciiTheme="minorHAnsi" w:hAnsiTheme="minorHAnsi"/>
          <w:lang w:val="fr-FR"/>
        </w:rPr>
        <w:t>s durant son activité </w:t>
      </w:r>
      <w:r w:rsidR="005F25A1" w:rsidRPr="00AE035E">
        <w:rPr>
          <w:rFonts w:asciiTheme="minorHAnsi" w:hAnsiTheme="minorHAnsi"/>
          <w:lang w:val="fr-FR"/>
        </w:rPr>
        <w:t>;</w:t>
      </w:r>
    </w:p>
    <w:p w14:paraId="60D2D153" w14:textId="77777777" w:rsidR="00F02C70" w:rsidRPr="00AE035E" w:rsidRDefault="00F02C70" w:rsidP="00F02C70">
      <w:pPr>
        <w:suppressAutoHyphens/>
        <w:ind w:left="1440"/>
        <w:rPr>
          <w:rFonts w:asciiTheme="minorHAnsi" w:hAnsiTheme="minorHAnsi"/>
          <w:lang w:val="fr-FR"/>
        </w:rPr>
      </w:pPr>
    </w:p>
    <w:p w14:paraId="12B553C4" w14:textId="19EAF31F" w:rsidR="005F25A1" w:rsidRPr="00AE035E" w:rsidRDefault="00997065" w:rsidP="007F7C07">
      <w:pPr>
        <w:numPr>
          <w:ilvl w:val="1"/>
          <w:numId w:val="9"/>
        </w:numPr>
        <w:suppressAutoHyphens/>
        <w:rPr>
          <w:rFonts w:asciiTheme="minorHAnsi" w:hAnsiTheme="minorHAnsi"/>
          <w:lang w:val="fr-FR"/>
        </w:rPr>
      </w:pPr>
      <w:r w:rsidRPr="00AE035E">
        <w:rPr>
          <w:rFonts w:asciiTheme="minorHAnsi" w:hAnsiTheme="minorHAnsi"/>
          <w:lang w:val="fr-FR"/>
        </w:rPr>
        <w:t xml:space="preserve">ne devra </w:t>
      </w:r>
      <w:r w:rsidR="00A50F89" w:rsidRPr="00AE035E">
        <w:rPr>
          <w:rFonts w:asciiTheme="minorHAnsi" w:hAnsiTheme="minorHAnsi"/>
          <w:lang w:val="fr-FR"/>
        </w:rPr>
        <w:t xml:space="preserve">en aucune </w:t>
      </w:r>
      <w:r w:rsidR="00E565F4" w:rsidRPr="00AE035E">
        <w:rPr>
          <w:rFonts w:asciiTheme="minorHAnsi" w:hAnsiTheme="minorHAnsi"/>
          <w:lang w:val="fr-FR"/>
        </w:rPr>
        <w:t>circ</w:t>
      </w:r>
      <w:r w:rsidR="00A50F89" w:rsidRPr="00AE035E">
        <w:rPr>
          <w:rFonts w:asciiTheme="minorHAnsi" w:hAnsiTheme="minorHAnsi"/>
          <w:lang w:val="fr-FR"/>
        </w:rPr>
        <w:t xml:space="preserve">onstance conserver à bord, transborder, débarquer, stocker, vendre ou offrir </w:t>
      </w:r>
      <w:r w:rsidR="002A5DFF">
        <w:rPr>
          <w:rFonts w:asciiTheme="minorHAnsi" w:hAnsiTheme="minorHAnsi"/>
          <w:lang w:val="fr-FR"/>
        </w:rPr>
        <w:t xml:space="preserve">à la vente </w:t>
      </w:r>
      <w:r w:rsidR="00A50F89" w:rsidRPr="00AE035E">
        <w:rPr>
          <w:rFonts w:asciiTheme="minorHAnsi" w:hAnsiTheme="minorHAnsi"/>
          <w:lang w:val="fr-FR"/>
        </w:rPr>
        <w:t>une partie ou la carcasse d’un requin-renard ; et</w:t>
      </w:r>
    </w:p>
    <w:p w14:paraId="515B4E49" w14:textId="77777777" w:rsidR="00F02C70" w:rsidRPr="00AE035E" w:rsidRDefault="00F02C70" w:rsidP="00F02C70">
      <w:pPr>
        <w:suppressAutoHyphens/>
        <w:ind w:left="1440"/>
        <w:rPr>
          <w:rFonts w:asciiTheme="minorHAnsi" w:hAnsiTheme="minorHAnsi"/>
          <w:lang w:val="fr-FR"/>
        </w:rPr>
      </w:pPr>
    </w:p>
    <w:p w14:paraId="36D71652" w14:textId="2397E2E9" w:rsidR="00E565F4" w:rsidRPr="00AE035E" w:rsidRDefault="00997065" w:rsidP="007F7C07">
      <w:pPr>
        <w:numPr>
          <w:ilvl w:val="1"/>
          <w:numId w:val="9"/>
        </w:numPr>
        <w:suppressAutoHyphens/>
        <w:rPr>
          <w:rFonts w:asciiTheme="minorHAnsi" w:hAnsiTheme="minorHAnsi"/>
          <w:lang w:val="fr-FR"/>
        </w:rPr>
      </w:pPr>
      <w:r w:rsidRPr="00AE035E">
        <w:rPr>
          <w:rFonts w:asciiTheme="minorHAnsi" w:hAnsiTheme="minorHAnsi"/>
          <w:lang w:val="fr-FR"/>
        </w:rPr>
        <w:lastRenderedPageBreak/>
        <w:t xml:space="preserve">devra </w:t>
      </w:r>
      <w:r w:rsidR="00A50F89" w:rsidRPr="00AE035E">
        <w:rPr>
          <w:rFonts w:asciiTheme="minorHAnsi" w:hAnsiTheme="minorHAnsi"/>
          <w:lang w:val="fr-FR"/>
        </w:rPr>
        <w:t>être équipé d’instruments adaptés pour pouvoir remettre à l’eau les animaux vivants</w:t>
      </w:r>
      <w:r w:rsidR="00B56567" w:rsidRPr="00AE035E">
        <w:rPr>
          <w:rFonts w:asciiTheme="minorHAnsi" w:hAnsiTheme="minorHAnsi"/>
          <w:lang w:val="fr-FR"/>
        </w:rPr>
        <w:t>, selon les directives éventuelles de</w:t>
      </w:r>
      <w:r w:rsidR="00A50F89" w:rsidRPr="00AE035E">
        <w:rPr>
          <w:rFonts w:asciiTheme="minorHAnsi" w:hAnsiTheme="minorHAnsi"/>
          <w:lang w:val="fr-FR"/>
        </w:rPr>
        <w:t xml:space="preserve"> </w:t>
      </w:r>
      <w:r w:rsidR="00F02C70" w:rsidRPr="00AE035E">
        <w:rPr>
          <w:rFonts w:asciiTheme="minorHAnsi" w:hAnsiTheme="minorHAnsi"/>
          <w:lang w:val="fr-FR"/>
        </w:rPr>
        <w:t>[</w:t>
      </w:r>
      <w:r w:rsidR="00B56567" w:rsidRPr="00AE035E">
        <w:rPr>
          <w:rFonts w:asciiTheme="minorHAnsi" w:hAnsiTheme="minorHAnsi"/>
          <w:lang w:val="fr-FR"/>
        </w:rPr>
        <w:t>l’entité supérieure des pêches</w:t>
      </w:r>
      <w:r w:rsidR="00F02C70" w:rsidRPr="00AE035E">
        <w:rPr>
          <w:rFonts w:asciiTheme="minorHAnsi" w:hAnsiTheme="minorHAnsi"/>
          <w:lang w:val="fr-FR"/>
        </w:rPr>
        <w:t>]</w:t>
      </w:r>
      <w:r w:rsidR="00E565F4" w:rsidRPr="00AE035E">
        <w:rPr>
          <w:rFonts w:asciiTheme="minorHAnsi" w:hAnsiTheme="minorHAnsi"/>
          <w:lang w:val="fr-FR"/>
        </w:rPr>
        <w:t xml:space="preserve">. </w:t>
      </w:r>
    </w:p>
    <w:p w14:paraId="74800C6C" w14:textId="77777777" w:rsidR="00F02C70" w:rsidRPr="00AE035E" w:rsidRDefault="00F02C70" w:rsidP="00F02C70">
      <w:pPr>
        <w:suppressAutoHyphens/>
        <w:ind w:left="1440"/>
        <w:rPr>
          <w:rFonts w:asciiTheme="minorHAnsi" w:hAnsiTheme="minorHAnsi"/>
          <w:lang w:val="fr-FR"/>
        </w:rPr>
      </w:pPr>
    </w:p>
    <w:p w14:paraId="6F6973C2" w14:textId="51260154" w:rsidR="00F02C70" w:rsidRPr="00AE035E" w:rsidRDefault="00486812" w:rsidP="00FE005F">
      <w:pPr>
        <w:numPr>
          <w:ilvl w:val="0"/>
          <w:numId w:val="9"/>
        </w:numPr>
        <w:suppressAutoHyphens/>
        <w:rPr>
          <w:rFonts w:asciiTheme="minorHAnsi" w:hAnsiTheme="minorHAnsi"/>
          <w:lang w:val="fr-FR"/>
        </w:rPr>
      </w:pPr>
      <w:r w:rsidRPr="00AE035E">
        <w:rPr>
          <w:rFonts w:asciiTheme="minorHAnsi" w:hAnsiTheme="minorHAnsi"/>
          <w:lang w:val="fr-FR"/>
        </w:rPr>
        <w:t>L’</w:t>
      </w:r>
      <w:r w:rsidR="00E549FE" w:rsidRPr="00AE035E">
        <w:rPr>
          <w:rFonts w:asciiTheme="minorHAnsi" w:hAnsiTheme="minorHAnsi"/>
          <w:lang w:val="fr-FR"/>
        </w:rPr>
        <w:t xml:space="preserve">opérateur </w:t>
      </w:r>
      <w:r w:rsidR="00E75380" w:rsidRPr="00AE035E">
        <w:rPr>
          <w:rFonts w:asciiTheme="minorHAnsi" w:hAnsiTheme="minorHAnsi"/>
          <w:lang w:val="fr-FR"/>
        </w:rPr>
        <w:t xml:space="preserve">d’un navire de pêche </w:t>
      </w:r>
      <w:r w:rsidR="00B56567" w:rsidRPr="00AE035E">
        <w:rPr>
          <w:rFonts w:asciiTheme="minorHAnsi" w:hAnsiTheme="minorHAnsi"/>
          <w:lang w:val="fr-FR"/>
        </w:rPr>
        <w:t>et toute personne impliquée dans la pêche aboutissant à la capture de requ</w:t>
      </w:r>
      <w:r w:rsidR="00FF63F9">
        <w:rPr>
          <w:rFonts w:asciiTheme="minorHAnsi" w:hAnsiTheme="minorHAnsi"/>
          <w:lang w:val="fr-FR"/>
        </w:rPr>
        <w:t>ins-renards autoriseront</w:t>
      </w:r>
      <w:r w:rsidR="00823943" w:rsidRPr="00AE035E">
        <w:rPr>
          <w:rFonts w:asciiTheme="minorHAnsi" w:hAnsiTheme="minorHAnsi"/>
          <w:lang w:val="fr-FR"/>
        </w:rPr>
        <w:t xml:space="preserve"> et aideront</w:t>
      </w:r>
      <w:r w:rsidR="00B56567" w:rsidRPr="00AE035E">
        <w:rPr>
          <w:rFonts w:asciiTheme="minorHAnsi" w:hAnsiTheme="minorHAnsi"/>
          <w:lang w:val="fr-FR"/>
        </w:rPr>
        <w:t xml:space="preserve"> un observateur à </w:t>
      </w:r>
      <w:r w:rsidR="007C0734" w:rsidRPr="00AE035E">
        <w:rPr>
          <w:rFonts w:asciiTheme="minorHAnsi" w:hAnsiTheme="minorHAnsi"/>
          <w:lang w:val="fr-FR"/>
        </w:rPr>
        <w:t>prélever des échantillons biologiques (vertèbres, tissus, appareils reproducteurs, estomacs, échantillons de peau, valvules spirales, mâchoires, spécimens entiers ou leur squelette pour des travaux de taxonomie ou pour les collections de musées) sur des requins-renards remontés morts</w:t>
      </w:r>
      <w:r w:rsidR="00FE005F" w:rsidRPr="00AE035E">
        <w:rPr>
          <w:rFonts w:asciiTheme="minorHAnsi" w:hAnsiTheme="minorHAnsi"/>
          <w:lang w:val="fr-FR"/>
        </w:rPr>
        <w:t xml:space="preserve"> lorsque l’engin de pêche est ram</w:t>
      </w:r>
      <w:r w:rsidR="00823943" w:rsidRPr="00AE035E">
        <w:rPr>
          <w:rFonts w:asciiTheme="minorHAnsi" w:hAnsiTheme="minorHAnsi"/>
          <w:lang w:val="fr-FR"/>
        </w:rPr>
        <w:t>ené à bord du bateau, et prendront</w:t>
      </w:r>
      <w:r w:rsidR="00FE005F" w:rsidRPr="00AE035E">
        <w:rPr>
          <w:rFonts w:asciiTheme="minorHAnsi" w:hAnsiTheme="minorHAnsi"/>
          <w:lang w:val="fr-FR"/>
        </w:rPr>
        <w:t xml:space="preserve"> toutes autres mesures pouvant être recensées dans le programme de recherche d'une organisation ou d’une entente sous-régionale ou régionale à laquelle [pays] est partie ou partie coopérante non contractante</w:t>
      </w:r>
      <w:r w:rsidR="00F02C70" w:rsidRPr="00AE035E">
        <w:rPr>
          <w:rFonts w:asciiTheme="minorHAnsi" w:hAnsiTheme="minorHAnsi"/>
          <w:lang w:val="fr-FR"/>
        </w:rPr>
        <w:t xml:space="preserve">.      </w:t>
      </w:r>
    </w:p>
    <w:p w14:paraId="554CE24E" w14:textId="77777777" w:rsidR="00E16190" w:rsidRPr="00AE035E" w:rsidRDefault="00E16190" w:rsidP="00557743">
      <w:pPr>
        <w:rPr>
          <w:rFonts w:asciiTheme="minorHAnsi" w:hAnsiTheme="minorHAnsi"/>
          <w:sz w:val="20"/>
          <w:szCs w:val="20"/>
          <w:lang w:val="fr-FR"/>
        </w:rPr>
      </w:pPr>
    </w:p>
    <w:p w14:paraId="0192BE7B" w14:textId="2BEB238D" w:rsidR="00E16190" w:rsidRPr="00AE035E" w:rsidRDefault="00FA05D4" w:rsidP="00FA05D4">
      <w:pPr>
        <w:pStyle w:val="Heading3"/>
        <w:rPr>
          <w:rFonts w:asciiTheme="minorHAnsi" w:hAnsiTheme="minorHAnsi"/>
          <w:lang w:val="fr-FR"/>
        </w:rPr>
      </w:pPr>
      <w:bookmarkStart w:id="12" w:name="_Toc408236162"/>
      <w:r w:rsidRPr="00AE035E">
        <w:rPr>
          <w:rFonts w:asciiTheme="minorHAnsi" w:hAnsiTheme="minorHAnsi"/>
          <w:lang w:val="fr-FR"/>
        </w:rPr>
        <w:t>RÉ</w:t>
      </w:r>
      <w:r w:rsidR="00E16190" w:rsidRPr="00AE035E">
        <w:rPr>
          <w:rFonts w:asciiTheme="minorHAnsi" w:hAnsiTheme="minorHAnsi"/>
          <w:lang w:val="fr-FR"/>
        </w:rPr>
        <w:t xml:space="preserve">SOLUTION 12/11 </w:t>
      </w:r>
      <w:bookmarkEnd w:id="12"/>
      <w:r w:rsidRPr="00AE035E">
        <w:rPr>
          <w:rFonts w:asciiTheme="minorHAnsi" w:hAnsiTheme="minorHAnsi"/>
          <w:lang w:val="fr-FR"/>
        </w:rPr>
        <w:t>CONCERNANT LA MISE EN PLACE D’UNE LIMITATION DE LA CAPACITÉ DE P</w:t>
      </w:r>
      <w:r w:rsidRPr="00AE035E">
        <w:rPr>
          <w:rFonts w:asciiTheme="minorHAnsi" w:hAnsiTheme="minorHAnsi" w:cs="Arial"/>
          <w:lang w:val="fr-FR"/>
        </w:rPr>
        <w:t>Ê</w:t>
      </w:r>
      <w:r w:rsidRPr="00AE035E">
        <w:rPr>
          <w:rFonts w:asciiTheme="minorHAnsi" w:hAnsiTheme="minorHAnsi"/>
          <w:lang w:val="fr-FR"/>
        </w:rPr>
        <w:t>CHE DES PARTIE</w:t>
      </w:r>
      <w:r w:rsidR="00823943" w:rsidRPr="00AE035E">
        <w:rPr>
          <w:rFonts w:asciiTheme="minorHAnsi" w:hAnsiTheme="minorHAnsi"/>
          <w:lang w:val="fr-FR"/>
        </w:rPr>
        <w:t>S CONTRACTANTES ET PARTIES COOPÉ</w:t>
      </w:r>
      <w:r w:rsidRPr="00AE035E">
        <w:rPr>
          <w:rFonts w:asciiTheme="minorHAnsi" w:hAnsiTheme="minorHAnsi"/>
          <w:lang w:val="fr-FR"/>
        </w:rPr>
        <w:t>RANTES NON CONTRACTANTES</w:t>
      </w:r>
    </w:p>
    <w:p w14:paraId="028F903C" w14:textId="03F57D8B" w:rsidR="00557743" w:rsidRPr="00AE035E" w:rsidRDefault="00557743" w:rsidP="00557743">
      <w:pPr>
        <w:rPr>
          <w:rFonts w:asciiTheme="minorHAnsi" w:hAnsiTheme="minorHAnsi"/>
          <w:sz w:val="20"/>
          <w:szCs w:val="20"/>
          <w:lang w:val="fr-FR"/>
        </w:rPr>
      </w:pPr>
    </w:p>
    <w:p w14:paraId="70BBA040" w14:textId="42487B87" w:rsidR="00E16190" w:rsidRPr="00AE035E" w:rsidRDefault="00823943" w:rsidP="00CF2558">
      <w:pPr>
        <w:rPr>
          <w:rFonts w:asciiTheme="minorHAnsi" w:hAnsiTheme="minorHAnsi"/>
          <w:sz w:val="20"/>
          <w:szCs w:val="20"/>
          <w:lang w:val="fr-FR"/>
        </w:rPr>
      </w:pPr>
      <w:r w:rsidRPr="00AE035E">
        <w:rPr>
          <w:rFonts w:asciiTheme="minorHAnsi" w:hAnsiTheme="minorHAnsi"/>
          <w:sz w:val="20"/>
          <w:szCs w:val="20"/>
          <w:lang w:val="fr-FR"/>
        </w:rPr>
        <w:t>Les avis sont partagés quant au</w:t>
      </w:r>
      <w:r w:rsidR="00CF2558" w:rsidRPr="00AE035E">
        <w:rPr>
          <w:rFonts w:asciiTheme="minorHAnsi" w:hAnsiTheme="minorHAnsi"/>
          <w:sz w:val="20"/>
          <w:szCs w:val="20"/>
          <w:lang w:val="fr-FR"/>
        </w:rPr>
        <w:t xml:space="preserve"> statut de cette</w:t>
      </w:r>
      <w:r w:rsidR="00FE005F" w:rsidRPr="00AE035E">
        <w:rPr>
          <w:rFonts w:asciiTheme="minorHAnsi" w:hAnsiTheme="minorHAnsi"/>
          <w:sz w:val="20"/>
          <w:szCs w:val="20"/>
          <w:lang w:val="fr-FR"/>
        </w:rPr>
        <w:t xml:space="preserve"> </w:t>
      </w:r>
      <w:r w:rsidR="00F853D3" w:rsidRPr="00AE035E">
        <w:rPr>
          <w:rFonts w:asciiTheme="minorHAnsi" w:hAnsiTheme="minorHAnsi"/>
          <w:sz w:val="20"/>
          <w:szCs w:val="20"/>
          <w:lang w:val="fr-FR"/>
        </w:rPr>
        <w:t>r</w:t>
      </w:r>
      <w:r w:rsidR="00CF2558" w:rsidRPr="00AE035E">
        <w:rPr>
          <w:rFonts w:asciiTheme="minorHAnsi" w:hAnsiTheme="minorHAnsi"/>
          <w:sz w:val="20"/>
          <w:szCs w:val="20"/>
          <w:lang w:val="fr-FR"/>
        </w:rPr>
        <w:t>ésolution. Des opinions divergentes ont été exprimées à la CTOI. Pour certa</w:t>
      </w:r>
      <w:r w:rsidR="00F853D3" w:rsidRPr="00AE035E">
        <w:rPr>
          <w:rFonts w:asciiTheme="minorHAnsi" w:hAnsiTheme="minorHAnsi"/>
          <w:sz w:val="20"/>
          <w:szCs w:val="20"/>
          <w:lang w:val="fr-FR"/>
        </w:rPr>
        <w:t>ins, l'ensemble de la r</w:t>
      </w:r>
      <w:r w:rsidR="00CF2558" w:rsidRPr="00AE035E">
        <w:rPr>
          <w:rFonts w:asciiTheme="minorHAnsi" w:hAnsiTheme="minorHAnsi"/>
          <w:sz w:val="20"/>
          <w:szCs w:val="20"/>
          <w:lang w:val="fr-FR"/>
        </w:rPr>
        <w:t>ésolution est obsolète et pour</w:t>
      </w:r>
      <w:r w:rsidR="00FE005F" w:rsidRPr="00AE035E">
        <w:rPr>
          <w:rFonts w:asciiTheme="minorHAnsi" w:hAnsiTheme="minorHAnsi"/>
          <w:sz w:val="20"/>
          <w:szCs w:val="20"/>
          <w:lang w:val="fr-FR"/>
        </w:rPr>
        <w:t xml:space="preserve"> d’autres, l</w:t>
      </w:r>
      <w:r w:rsidR="00CF2558" w:rsidRPr="00AE035E">
        <w:rPr>
          <w:rFonts w:asciiTheme="minorHAnsi" w:hAnsiTheme="minorHAnsi"/>
          <w:sz w:val="20"/>
          <w:szCs w:val="20"/>
          <w:lang w:val="fr-FR"/>
        </w:rPr>
        <w:t xml:space="preserve">es dispositions </w:t>
      </w:r>
      <w:r w:rsidR="00FE005F" w:rsidRPr="00AE035E">
        <w:rPr>
          <w:rFonts w:asciiTheme="minorHAnsi" w:hAnsiTheme="minorHAnsi"/>
          <w:sz w:val="20"/>
          <w:szCs w:val="20"/>
          <w:lang w:val="fr-FR"/>
        </w:rPr>
        <w:t>relatives aux p</w:t>
      </w:r>
      <w:r w:rsidR="00CF2558" w:rsidRPr="00AE035E">
        <w:rPr>
          <w:rFonts w:asciiTheme="minorHAnsi" w:hAnsiTheme="minorHAnsi"/>
          <w:sz w:val="20"/>
          <w:szCs w:val="20"/>
          <w:lang w:val="fr-FR"/>
        </w:rPr>
        <w:t>lan</w:t>
      </w:r>
      <w:r w:rsidR="00F853D3" w:rsidRPr="00AE035E">
        <w:rPr>
          <w:rFonts w:asciiTheme="minorHAnsi" w:hAnsiTheme="minorHAnsi"/>
          <w:sz w:val="20"/>
          <w:szCs w:val="20"/>
          <w:lang w:val="fr-FR"/>
        </w:rPr>
        <w:t xml:space="preserve">s de développement des flottes </w:t>
      </w:r>
      <w:r w:rsidR="00CF2558" w:rsidRPr="00AE035E">
        <w:rPr>
          <w:rFonts w:asciiTheme="minorHAnsi" w:hAnsiTheme="minorHAnsi"/>
          <w:sz w:val="20"/>
          <w:szCs w:val="20"/>
          <w:lang w:val="fr-FR"/>
        </w:rPr>
        <w:t>ne sont pas limité</w:t>
      </w:r>
      <w:r w:rsidR="00FE005F" w:rsidRPr="00AE035E">
        <w:rPr>
          <w:rFonts w:asciiTheme="minorHAnsi" w:hAnsiTheme="minorHAnsi"/>
          <w:sz w:val="20"/>
          <w:szCs w:val="20"/>
          <w:lang w:val="fr-FR"/>
        </w:rPr>
        <w:t>e</w:t>
      </w:r>
      <w:r w:rsidR="00CF2558" w:rsidRPr="00AE035E">
        <w:rPr>
          <w:rFonts w:asciiTheme="minorHAnsi" w:hAnsiTheme="minorHAnsi"/>
          <w:sz w:val="20"/>
          <w:szCs w:val="20"/>
          <w:lang w:val="fr-FR"/>
        </w:rPr>
        <w:t>s dans le temps.</w:t>
      </w:r>
      <w:r w:rsidR="00CF2558" w:rsidRPr="00AE035E">
        <w:rPr>
          <w:rFonts w:asciiTheme="minorHAnsi" w:hAnsiTheme="minorHAnsi"/>
          <w:sz w:val="20"/>
          <w:szCs w:val="20"/>
          <w:lang w:val="fr-FR"/>
        </w:rPr>
        <w:br/>
      </w:r>
      <w:r w:rsidR="00CF2558" w:rsidRPr="00AE035E">
        <w:rPr>
          <w:rFonts w:asciiTheme="minorHAnsi" w:hAnsiTheme="minorHAnsi"/>
          <w:sz w:val="20"/>
          <w:szCs w:val="20"/>
          <w:lang w:val="fr-FR"/>
        </w:rPr>
        <w:br/>
        <w:t>Techniquement, on p</w:t>
      </w:r>
      <w:r w:rsidR="00F853D3" w:rsidRPr="00AE035E">
        <w:rPr>
          <w:rFonts w:asciiTheme="minorHAnsi" w:hAnsiTheme="minorHAnsi"/>
          <w:sz w:val="20"/>
          <w:szCs w:val="20"/>
          <w:lang w:val="fr-FR"/>
        </w:rPr>
        <w:t>eut clairement affirmer que la r</w:t>
      </w:r>
      <w:r w:rsidR="00CF2558" w:rsidRPr="00AE035E">
        <w:rPr>
          <w:rFonts w:asciiTheme="minorHAnsi" w:hAnsiTheme="minorHAnsi"/>
          <w:sz w:val="20"/>
          <w:szCs w:val="20"/>
          <w:lang w:val="fr-FR"/>
        </w:rPr>
        <w:t>ésolution a expiré. Cependant, la limitation de la capacité de pêche dans la zone de la CTOI est toujours un objectif de la Commission et il est logique que</w:t>
      </w:r>
      <w:r w:rsidRPr="00AE035E">
        <w:rPr>
          <w:rFonts w:asciiTheme="minorHAnsi" w:hAnsiTheme="minorHAnsi"/>
          <w:sz w:val="20"/>
          <w:szCs w:val="20"/>
          <w:lang w:val="fr-FR"/>
        </w:rPr>
        <w:t xml:space="preserve"> celle-ci</w:t>
      </w:r>
      <w:r w:rsidR="00CF2558" w:rsidRPr="00AE035E">
        <w:rPr>
          <w:rFonts w:asciiTheme="minorHAnsi" w:hAnsiTheme="minorHAnsi"/>
          <w:sz w:val="20"/>
          <w:szCs w:val="20"/>
          <w:lang w:val="fr-FR"/>
        </w:rPr>
        <w:t xml:space="preserve"> souhaite</w:t>
      </w:r>
      <w:r w:rsidR="00F853D3" w:rsidRPr="00AE035E">
        <w:rPr>
          <w:rFonts w:asciiTheme="minorHAnsi" w:hAnsiTheme="minorHAnsi"/>
          <w:sz w:val="20"/>
          <w:szCs w:val="20"/>
          <w:lang w:val="fr-FR"/>
        </w:rPr>
        <w:t xml:space="preserve"> poursuivre l’application des</w:t>
      </w:r>
      <w:r w:rsidR="00CF2558" w:rsidRPr="00AE035E">
        <w:rPr>
          <w:rFonts w:asciiTheme="minorHAnsi" w:hAnsiTheme="minorHAnsi"/>
          <w:sz w:val="20"/>
          <w:szCs w:val="20"/>
          <w:lang w:val="fr-FR"/>
        </w:rPr>
        <w:t xml:space="preserve"> dispositions sur les </w:t>
      </w:r>
      <w:r w:rsidR="00F853D3" w:rsidRPr="00AE035E">
        <w:rPr>
          <w:rFonts w:asciiTheme="minorHAnsi" w:hAnsiTheme="minorHAnsi"/>
          <w:sz w:val="20"/>
          <w:szCs w:val="20"/>
          <w:lang w:val="fr-FR"/>
        </w:rPr>
        <w:t>plans de développement des flottes</w:t>
      </w:r>
      <w:r w:rsidR="00CF2558" w:rsidRPr="00AE035E">
        <w:rPr>
          <w:rFonts w:asciiTheme="minorHAnsi" w:hAnsiTheme="minorHAnsi"/>
          <w:sz w:val="20"/>
          <w:szCs w:val="20"/>
          <w:lang w:val="fr-FR"/>
        </w:rPr>
        <w:t xml:space="preserve"> (notamment par rapport aux nouveaux membres).</w:t>
      </w:r>
      <w:r w:rsidR="00CF2558" w:rsidRPr="00AE035E">
        <w:rPr>
          <w:rFonts w:asciiTheme="minorHAnsi" w:hAnsiTheme="minorHAnsi"/>
          <w:sz w:val="20"/>
          <w:szCs w:val="20"/>
          <w:lang w:val="fr-FR"/>
        </w:rPr>
        <w:br/>
      </w:r>
      <w:r w:rsidR="00A6170C" w:rsidRPr="00AE035E">
        <w:rPr>
          <w:rFonts w:asciiTheme="minorHAnsi" w:hAnsiTheme="minorHAnsi"/>
          <w:sz w:val="20"/>
          <w:szCs w:val="20"/>
          <w:lang w:val="fr-FR"/>
        </w:rPr>
        <w:br/>
        <w:t xml:space="preserve">On convient </w:t>
      </w:r>
      <w:r w:rsidR="00CF2558" w:rsidRPr="00AE035E">
        <w:rPr>
          <w:rFonts w:asciiTheme="minorHAnsi" w:hAnsiTheme="minorHAnsi"/>
          <w:sz w:val="20"/>
          <w:szCs w:val="20"/>
          <w:lang w:val="fr-FR"/>
        </w:rPr>
        <w:t xml:space="preserve">qu'en raison de l'incertitude quant à la validité de cette résolution, aucun travail supplémentaire </w:t>
      </w:r>
      <w:r w:rsidR="00A6170C" w:rsidRPr="00AE035E">
        <w:rPr>
          <w:rFonts w:asciiTheme="minorHAnsi" w:hAnsiTheme="minorHAnsi"/>
          <w:sz w:val="20"/>
          <w:szCs w:val="20"/>
          <w:lang w:val="fr-FR"/>
        </w:rPr>
        <w:t xml:space="preserve">ne </w:t>
      </w:r>
      <w:r w:rsidR="00CF2558" w:rsidRPr="00AE035E">
        <w:rPr>
          <w:rFonts w:asciiTheme="minorHAnsi" w:hAnsiTheme="minorHAnsi"/>
          <w:sz w:val="20"/>
          <w:szCs w:val="20"/>
          <w:lang w:val="fr-FR"/>
        </w:rPr>
        <w:t>serait nécessaire au niveau national, sauf</w:t>
      </w:r>
      <w:r w:rsidR="00F228A1" w:rsidRPr="00AE035E">
        <w:rPr>
          <w:rFonts w:asciiTheme="minorHAnsi" w:hAnsiTheme="minorHAnsi"/>
          <w:sz w:val="20"/>
          <w:szCs w:val="20"/>
          <w:lang w:val="fr-FR"/>
        </w:rPr>
        <w:t xml:space="preserve"> sur demande d</w:t>
      </w:r>
      <w:r w:rsidR="00A6170C" w:rsidRPr="00AE035E">
        <w:rPr>
          <w:rFonts w:asciiTheme="minorHAnsi" w:hAnsiTheme="minorHAnsi"/>
          <w:sz w:val="20"/>
          <w:szCs w:val="20"/>
          <w:lang w:val="fr-FR"/>
        </w:rPr>
        <w:t>es</w:t>
      </w:r>
      <w:r w:rsidR="00F228A1" w:rsidRPr="00AE035E">
        <w:rPr>
          <w:rFonts w:asciiTheme="minorHAnsi" w:hAnsiTheme="minorHAnsi"/>
          <w:sz w:val="20"/>
          <w:szCs w:val="20"/>
          <w:lang w:val="fr-FR"/>
        </w:rPr>
        <w:t xml:space="preserve"> pays, s</w:t>
      </w:r>
      <w:r w:rsidR="00A6170C" w:rsidRPr="00AE035E">
        <w:rPr>
          <w:rFonts w:asciiTheme="minorHAnsi" w:hAnsiTheme="minorHAnsi"/>
          <w:sz w:val="20"/>
          <w:szCs w:val="20"/>
          <w:lang w:val="fr-FR"/>
        </w:rPr>
        <w:t xml:space="preserve">i des dispositions </w:t>
      </w:r>
      <w:r w:rsidR="00795B53" w:rsidRPr="00AE035E">
        <w:rPr>
          <w:rFonts w:asciiTheme="minorHAnsi" w:hAnsiTheme="minorHAnsi"/>
          <w:sz w:val="20"/>
          <w:szCs w:val="20"/>
          <w:lang w:val="fr-FR"/>
        </w:rPr>
        <w:t>à</w:t>
      </w:r>
      <w:r w:rsidR="00A6170C" w:rsidRPr="00AE035E">
        <w:rPr>
          <w:rFonts w:asciiTheme="minorHAnsi" w:hAnsiTheme="minorHAnsi"/>
          <w:sz w:val="20"/>
          <w:szCs w:val="20"/>
          <w:lang w:val="fr-FR"/>
        </w:rPr>
        <w:t xml:space="preserve"> cet effet sont déjà en vigueur</w:t>
      </w:r>
      <w:r w:rsidR="00CF2558" w:rsidRPr="00AE035E">
        <w:rPr>
          <w:rFonts w:asciiTheme="minorHAnsi" w:hAnsiTheme="minorHAnsi"/>
          <w:sz w:val="20"/>
          <w:szCs w:val="20"/>
          <w:lang w:val="fr-FR"/>
        </w:rPr>
        <w:t xml:space="preserve"> dans leur législation </w:t>
      </w:r>
      <w:r w:rsidR="00A6170C" w:rsidRPr="00AE035E">
        <w:rPr>
          <w:rFonts w:asciiTheme="minorHAnsi" w:hAnsiTheme="minorHAnsi"/>
          <w:sz w:val="20"/>
          <w:szCs w:val="20"/>
          <w:lang w:val="fr-FR"/>
        </w:rPr>
        <w:t>existante</w:t>
      </w:r>
      <w:r w:rsidR="00CF2558" w:rsidRPr="00AE035E">
        <w:rPr>
          <w:rFonts w:asciiTheme="minorHAnsi" w:hAnsiTheme="minorHAnsi"/>
          <w:sz w:val="20"/>
          <w:szCs w:val="20"/>
          <w:lang w:val="fr-FR"/>
        </w:rPr>
        <w:t>.</w:t>
      </w:r>
      <w:r w:rsidR="00CF2558" w:rsidRPr="00AE035E">
        <w:rPr>
          <w:rFonts w:asciiTheme="minorHAnsi" w:hAnsiTheme="minorHAnsi"/>
          <w:sz w:val="20"/>
          <w:szCs w:val="20"/>
          <w:lang w:val="fr-FR"/>
        </w:rPr>
        <w:br/>
      </w:r>
      <w:r w:rsidR="00CF2558" w:rsidRPr="00AE035E">
        <w:rPr>
          <w:rFonts w:asciiTheme="minorHAnsi" w:hAnsiTheme="minorHAnsi"/>
          <w:sz w:val="20"/>
          <w:szCs w:val="20"/>
          <w:lang w:val="fr-FR"/>
        </w:rPr>
        <w:br/>
        <w:t>Sinon, la mise en œuvre de</w:t>
      </w:r>
      <w:r w:rsidR="00F228A1" w:rsidRPr="00AE035E">
        <w:rPr>
          <w:rFonts w:asciiTheme="minorHAnsi" w:hAnsiTheme="minorHAnsi"/>
          <w:sz w:val="20"/>
          <w:szCs w:val="20"/>
          <w:lang w:val="fr-FR"/>
        </w:rPr>
        <w:t xml:space="preserve">s FDP, comme l'exige l'alinéa 6, </w:t>
      </w:r>
      <w:r w:rsidR="00CF2558" w:rsidRPr="00AE035E">
        <w:rPr>
          <w:rFonts w:asciiTheme="minorHAnsi" w:hAnsiTheme="minorHAnsi"/>
          <w:sz w:val="20"/>
          <w:szCs w:val="20"/>
          <w:lang w:val="fr-FR"/>
        </w:rPr>
        <w:t xml:space="preserve">pourrait être revue </w:t>
      </w:r>
      <w:r w:rsidR="00F228A1" w:rsidRPr="00AE035E">
        <w:rPr>
          <w:rFonts w:asciiTheme="minorHAnsi" w:hAnsiTheme="minorHAnsi"/>
          <w:sz w:val="20"/>
          <w:szCs w:val="20"/>
          <w:lang w:val="fr-FR"/>
        </w:rPr>
        <w:t>dans chaque pays dans le cadre de la P</w:t>
      </w:r>
      <w:r w:rsidR="00CF2558" w:rsidRPr="00AE035E">
        <w:rPr>
          <w:rFonts w:asciiTheme="minorHAnsi" w:hAnsiTheme="minorHAnsi"/>
          <w:sz w:val="20"/>
          <w:szCs w:val="20"/>
          <w:lang w:val="fr-FR"/>
        </w:rPr>
        <w:t>hase III</w:t>
      </w:r>
      <w:r w:rsidR="00F80ACB" w:rsidRPr="00AE035E">
        <w:rPr>
          <w:rFonts w:asciiTheme="minorHAnsi" w:hAnsiTheme="minorHAnsi"/>
          <w:sz w:val="20"/>
          <w:szCs w:val="20"/>
          <w:lang w:val="fr-FR"/>
        </w:rPr>
        <w:t>.</w:t>
      </w:r>
    </w:p>
    <w:p w14:paraId="68FFB6C7" w14:textId="3CA8A51F" w:rsidR="00E16190" w:rsidRPr="00AE035E" w:rsidRDefault="00FA05D4" w:rsidP="00FA05D4">
      <w:pPr>
        <w:pStyle w:val="Heading3"/>
        <w:rPr>
          <w:rFonts w:asciiTheme="minorHAnsi" w:hAnsiTheme="minorHAnsi"/>
          <w:lang w:val="fr-FR"/>
        </w:rPr>
      </w:pPr>
      <w:bookmarkStart w:id="13" w:name="_Toc408236163"/>
      <w:r w:rsidRPr="00AE035E">
        <w:rPr>
          <w:rFonts w:asciiTheme="minorHAnsi" w:hAnsiTheme="minorHAnsi"/>
          <w:lang w:val="fr-FR"/>
        </w:rPr>
        <w:t>RÉ</w:t>
      </w:r>
      <w:r w:rsidR="00E16190" w:rsidRPr="00AE035E">
        <w:rPr>
          <w:rFonts w:asciiTheme="minorHAnsi" w:hAnsiTheme="minorHAnsi"/>
          <w:lang w:val="fr-FR"/>
        </w:rPr>
        <w:t xml:space="preserve">SOLUTION 12/12 </w:t>
      </w:r>
      <w:bookmarkEnd w:id="13"/>
      <w:r w:rsidRPr="00AE035E">
        <w:rPr>
          <w:rFonts w:asciiTheme="minorHAnsi" w:hAnsiTheme="minorHAnsi"/>
          <w:lang w:val="fr-FR"/>
        </w:rPr>
        <w:t>INTERDISANT L’UTILISATION DES GRANDS FILETS MAILLANTS DÉRIVANTS EN HAUTE MER DANS LA ZONE DE COMPÉTENCE DE LA CTOI</w:t>
      </w:r>
    </w:p>
    <w:p w14:paraId="42A26988" w14:textId="77777777" w:rsidR="00E16190" w:rsidRPr="00AE035E" w:rsidRDefault="00E16190" w:rsidP="00557743">
      <w:pPr>
        <w:rPr>
          <w:rFonts w:asciiTheme="minorHAnsi" w:hAnsiTheme="minorHAnsi"/>
          <w:sz w:val="20"/>
          <w:szCs w:val="20"/>
          <w:lang w:val="fr-FR"/>
        </w:rPr>
      </w:pPr>
    </w:p>
    <w:p w14:paraId="6388DEA8" w14:textId="06C85E4C"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0AA078A6" w14:textId="77777777" w:rsidR="00822FFC" w:rsidRPr="00AE035E" w:rsidRDefault="00822FFC" w:rsidP="00822FFC">
      <w:pPr>
        <w:rPr>
          <w:rFonts w:asciiTheme="minorHAnsi" w:hAnsiTheme="minorHAnsi"/>
          <w:b/>
          <w:lang w:val="fr-FR"/>
        </w:rPr>
      </w:pPr>
    </w:p>
    <w:p w14:paraId="49412B41" w14:textId="5FE2EB70" w:rsidR="00822FFC" w:rsidRPr="00AE035E" w:rsidRDefault="00FA05D4" w:rsidP="00822FFC">
      <w:pPr>
        <w:jc w:val="center"/>
        <w:rPr>
          <w:rFonts w:asciiTheme="minorHAnsi" w:hAnsiTheme="minorHAnsi"/>
          <w:b/>
          <w:lang w:val="fr-FR"/>
        </w:rPr>
      </w:pPr>
      <w:r w:rsidRPr="00AE035E">
        <w:rPr>
          <w:rFonts w:asciiTheme="minorHAnsi" w:hAnsiTheme="minorHAnsi"/>
          <w:b/>
          <w:lang w:val="fr-FR"/>
        </w:rPr>
        <w:t xml:space="preserve">INTERDICTION DE L’UTILISATION </w:t>
      </w:r>
      <w:r w:rsidRPr="00AE035E">
        <w:rPr>
          <w:rFonts w:asciiTheme="minorHAnsi" w:eastAsiaTheme="majorEastAsia" w:hAnsiTheme="minorHAnsi" w:cstheme="majorBidi"/>
          <w:b/>
          <w:bCs/>
          <w:lang w:val="fr-FR"/>
        </w:rPr>
        <w:t>DES GRANDS FILETS M</w:t>
      </w:r>
      <w:r w:rsidRPr="00AE035E">
        <w:rPr>
          <w:rFonts w:asciiTheme="minorHAnsi" w:hAnsiTheme="minorHAnsi"/>
          <w:b/>
          <w:lang w:val="fr-FR"/>
        </w:rPr>
        <w:t>AILLANTS DÉRIVANTS</w:t>
      </w:r>
    </w:p>
    <w:p w14:paraId="64254A3B" w14:textId="77777777" w:rsidR="007B65D0" w:rsidRPr="00AE035E" w:rsidRDefault="007B65D0" w:rsidP="00557743">
      <w:pPr>
        <w:rPr>
          <w:rFonts w:asciiTheme="minorHAnsi" w:hAnsiTheme="minorHAnsi"/>
          <w:lang w:val="fr-FR"/>
        </w:rPr>
      </w:pPr>
    </w:p>
    <w:p w14:paraId="059DAFAD" w14:textId="1D0DC223" w:rsidR="00E16190" w:rsidRPr="00AE035E" w:rsidRDefault="00732F43" w:rsidP="007F7C07">
      <w:pPr>
        <w:numPr>
          <w:ilvl w:val="0"/>
          <w:numId w:val="10"/>
        </w:numPr>
        <w:suppressAutoHyphens/>
        <w:rPr>
          <w:rFonts w:asciiTheme="minorHAnsi" w:hAnsiTheme="minorHAnsi"/>
          <w:lang w:val="fr-FR"/>
        </w:rPr>
      </w:pPr>
      <w:r w:rsidRPr="00AE035E">
        <w:rPr>
          <w:rFonts w:asciiTheme="minorHAnsi" w:hAnsiTheme="minorHAnsi"/>
          <w:lang w:val="fr-FR"/>
        </w:rPr>
        <w:t>Aux fins de la présente</w:t>
      </w:r>
      <w:r w:rsidR="00B0387B" w:rsidRPr="00AE035E">
        <w:rPr>
          <w:rFonts w:asciiTheme="minorHAnsi" w:hAnsiTheme="minorHAnsi"/>
          <w:lang w:val="fr-FR"/>
        </w:rPr>
        <w:t xml:space="preserve"> section</w:t>
      </w:r>
      <w:r w:rsidRPr="00AE035E">
        <w:rPr>
          <w:rFonts w:asciiTheme="minorHAnsi" w:hAnsiTheme="minorHAnsi"/>
          <w:lang w:val="fr-FR"/>
        </w:rPr>
        <w:t> </w:t>
      </w:r>
      <w:r w:rsidR="00B0387B" w:rsidRPr="00AE035E">
        <w:rPr>
          <w:rFonts w:asciiTheme="minorHAnsi" w:hAnsiTheme="minorHAnsi"/>
          <w:lang w:val="fr-FR"/>
        </w:rPr>
        <w:t>:</w:t>
      </w:r>
    </w:p>
    <w:p w14:paraId="0D692517" w14:textId="77777777" w:rsidR="00B0387B" w:rsidRPr="00AE035E" w:rsidRDefault="00B0387B" w:rsidP="00B0387B">
      <w:pPr>
        <w:suppressAutoHyphens/>
        <w:ind w:left="360"/>
        <w:rPr>
          <w:rFonts w:asciiTheme="minorHAnsi" w:hAnsiTheme="minorHAnsi"/>
          <w:lang w:val="fr-FR"/>
        </w:rPr>
      </w:pPr>
    </w:p>
    <w:p w14:paraId="15C0A166" w14:textId="3EAE2C21" w:rsidR="00B0387B" w:rsidRPr="00AE035E" w:rsidRDefault="00732F43" w:rsidP="007F7C07">
      <w:pPr>
        <w:numPr>
          <w:ilvl w:val="1"/>
          <w:numId w:val="10"/>
        </w:numPr>
        <w:suppressAutoHyphens/>
        <w:rPr>
          <w:rFonts w:asciiTheme="minorHAnsi" w:hAnsiTheme="minorHAnsi"/>
          <w:lang w:val="fr-FR"/>
        </w:rPr>
      </w:pPr>
      <w:r w:rsidRPr="00AE035E">
        <w:rPr>
          <w:rFonts w:asciiTheme="minorHAnsi" w:hAnsiTheme="minorHAnsi"/>
          <w:lang w:val="fr-FR"/>
        </w:rPr>
        <w:t>« grand filet maillant dérivant » désigne tout filet maillant ou autre filet, ou toute combinaison de filets, dont la longueur dépasse 2,5 km et dont le but est de prendre au filet, piéger ou emmêler du poisson en dérivant à la surface ou dans la colonne d’eau</w:t>
      </w:r>
      <w:r w:rsidR="00B0387B" w:rsidRPr="00AE035E">
        <w:rPr>
          <w:rFonts w:asciiTheme="minorHAnsi" w:hAnsiTheme="minorHAnsi"/>
          <w:lang w:val="fr-FR"/>
        </w:rPr>
        <w:t>.</w:t>
      </w:r>
    </w:p>
    <w:p w14:paraId="19FC88D2" w14:textId="77777777" w:rsidR="00B0387B" w:rsidRPr="00AE035E" w:rsidRDefault="00B0387B" w:rsidP="00B0387B">
      <w:pPr>
        <w:suppressAutoHyphens/>
        <w:ind w:left="360"/>
        <w:rPr>
          <w:rFonts w:asciiTheme="minorHAnsi" w:hAnsiTheme="minorHAnsi"/>
          <w:lang w:val="fr-FR"/>
        </w:rPr>
      </w:pPr>
    </w:p>
    <w:p w14:paraId="08198DB3" w14:textId="048A4440" w:rsidR="00B0387B" w:rsidRPr="00AE035E" w:rsidRDefault="00732F43" w:rsidP="007F7C07">
      <w:pPr>
        <w:numPr>
          <w:ilvl w:val="1"/>
          <w:numId w:val="10"/>
        </w:numPr>
        <w:suppressAutoHyphens/>
        <w:rPr>
          <w:rFonts w:asciiTheme="minorHAnsi" w:hAnsiTheme="minorHAnsi"/>
          <w:lang w:val="fr-FR"/>
        </w:rPr>
      </w:pPr>
      <w:r w:rsidRPr="00AE035E">
        <w:rPr>
          <w:rFonts w:asciiTheme="minorHAnsi" w:hAnsiTheme="minorHAnsi"/>
          <w:lang w:val="fr-FR"/>
        </w:rPr>
        <w:t>« équipé pour utiliser de grands filets maillants dérivants » signifie avoir à bord le matériel assemblé, qui permettrait au navire de déployer et de récupérer de grands filets maillants dérivants</w:t>
      </w:r>
      <w:r w:rsidR="00B0387B" w:rsidRPr="00AE035E">
        <w:rPr>
          <w:rFonts w:asciiTheme="minorHAnsi" w:hAnsiTheme="minorHAnsi"/>
          <w:lang w:val="fr-FR"/>
        </w:rPr>
        <w:t>.</w:t>
      </w:r>
    </w:p>
    <w:p w14:paraId="575DC259" w14:textId="77777777" w:rsidR="00DC20F7" w:rsidRPr="00AE035E" w:rsidRDefault="00DC20F7" w:rsidP="00241779">
      <w:pPr>
        <w:suppressAutoHyphens/>
        <w:rPr>
          <w:rFonts w:asciiTheme="minorHAnsi" w:hAnsiTheme="minorHAnsi"/>
          <w:lang w:val="fr-FR"/>
        </w:rPr>
      </w:pPr>
    </w:p>
    <w:p w14:paraId="42F5C49F" w14:textId="7E0E40AE" w:rsidR="00DC20F7" w:rsidRPr="00AE035E" w:rsidRDefault="00667351" w:rsidP="007F7C07">
      <w:pPr>
        <w:numPr>
          <w:ilvl w:val="0"/>
          <w:numId w:val="10"/>
        </w:numPr>
        <w:suppressAutoHyphens/>
        <w:rPr>
          <w:rFonts w:asciiTheme="minorHAnsi" w:hAnsiTheme="minorHAnsi"/>
          <w:lang w:val="fr-FR"/>
        </w:rPr>
      </w:pPr>
      <w:r>
        <w:rPr>
          <w:rFonts w:asciiTheme="minorHAnsi" w:hAnsiTheme="minorHAnsi"/>
          <w:lang w:val="fr-FR"/>
        </w:rPr>
        <w:t>Il est interdit à l</w:t>
      </w:r>
      <w:r w:rsidR="00E549FE" w:rsidRPr="00AE035E">
        <w:rPr>
          <w:rFonts w:asciiTheme="minorHAnsi" w:hAnsiTheme="minorHAnsi"/>
          <w:lang w:val="fr-FR"/>
        </w:rPr>
        <w:t>’opérateur</w:t>
      </w:r>
      <w:r w:rsidR="00E75380" w:rsidRPr="00AE035E">
        <w:rPr>
          <w:rFonts w:asciiTheme="minorHAnsi" w:hAnsiTheme="minorHAnsi"/>
          <w:lang w:val="fr-FR"/>
        </w:rPr>
        <w:t xml:space="preserve"> d’un navire de pêche</w:t>
      </w:r>
      <w:r w:rsidR="00691E32" w:rsidRPr="00AE035E">
        <w:rPr>
          <w:rFonts w:asciiTheme="minorHAnsi" w:hAnsiTheme="minorHAnsi"/>
          <w:lang w:val="fr-FR"/>
        </w:rPr>
        <w:t xml:space="preserve"> battant pavillon de</w:t>
      </w:r>
      <w:r w:rsidR="00DC20F7" w:rsidRPr="00AE035E">
        <w:rPr>
          <w:rFonts w:asciiTheme="minorHAnsi" w:hAnsiTheme="minorHAnsi"/>
          <w:lang w:val="fr-FR"/>
        </w:rPr>
        <w:t xml:space="preserve"> </w:t>
      </w:r>
      <w:r w:rsidR="000C30C6" w:rsidRPr="00AE035E">
        <w:rPr>
          <w:rFonts w:asciiTheme="minorHAnsi" w:hAnsiTheme="minorHAnsi"/>
          <w:lang w:val="fr-FR"/>
        </w:rPr>
        <w:t>[pays]</w:t>
      </w:r>
      <w:r w:rsidR="00DC20F7" w:rsidRPr="00AE035E">
        <w:rPr>
          <w:rFonts w:asciiTheme="minorHAnsi" w:hAnsiTheme="minorHAnsi"/>
          <w:lang w:val="fr-FR"/>
        </w:rPr>
        <w:t xml:space="preserve"> </w:t>
      </w:r>
      <w:r w:rsidR="00691E32" w:rsidRPr="00AE035E">
        <w:rPr>
          <w:rFonts w:asciiTheme="minorHAnsi" w:hAnsiTheme="minorHAnsi"/>
          <w:lang w:val="fr-FR"/>
        </w:rPr>
        <w:t xml:space="preserve">ou de tout navire de pêche </w:t>
      </w:r>
      <w:r w:rsidR="00DC20F7" w:rsidRPr="00AE035E">
        <w:rPr>
          <w:rFonts w:asciiTheme="minorHAnsi" w:hAnsiTheme="minorHAnsi"/>
          <w:lang w:val="fr-FR"/>
        </w:rPr>
        <w:t>[</w:t>
      </w:r>
      <w:r w:rsidR="00691E32" w:rsidRPr="00AE035E">
        <w:rPr>
          <w:rFonts w:asciiTheme="minorHAnsi" w:hAnsiTheme="minorHAnsi"/>
          <w:lang w:val="fr-FR"/>
        </w:rPr>
        <w:t xml:space="preserve">opérant </w:t>
      </w:r>
      <w:r w:rsidR="00E75380" w:rsidRPr="00AE035E">
        <w:rPr>
          <w:rFonts w:asciiTheme="minorHAnsi" w:hAnsiTheme="minorHAnsi"/>
          <w:lang w:val="fr-FR"/>
        </w:rPr>
        <w:t>dans la zone de compétence de la CTOI</w:t>
      </w:r>
      <w:r w:rsidR="00DC20F7" w:rsidRPr="00AE035E">
        <w:rPr>
          <w:rFonts w:asciiTheme="minorHAnsi" w:hAnsiTheme="minorHAnsi"/>
          <w:lang w:val="fr-FR"/>
        </w:rPr>
        <w:t>][</w:t>
      </w:r>
      <w:r w:rsidR="00E75380" w:rsidRPr="00AE035E">
        <w:rPr>
          <w:rFonts w:asciiTheme="minorHAnsi" w:hAnsiTheme="minorHAnsi"/>
          <w:bCs/>
          <w:lang w:val="fr-FR"/>
        </w:rPr>
        <w:t>dans les zones situées au-delà de la juridiction nationale</w:t>
      </w:r>
      <w:r w:rsidR="00DC20F7" w:rsidRPr="00AE035E">
        <w:rPr>
          <w:rFonts w:asciiTheme="minorHAnsi" w:hAnsiTheme="minorHAnsi"/>
          <w:lang w:val="fr-FR"/>
        </w:rPr>
        <w:t xml:space="preserve">] </w:t>
      </w:r>
      <w:r>
        <w:rPr>
          <w:rFonts w:asciiTheme="minorHAnsi" w:hAnsiTheme="minorHAnsi"/>
          <w:lang w:val="fr-FR"/>
        </w:rPr>
        <w:t>d’utiliser des</w:t>
      </w:r>
      <w:r w:rsidR="00795B53" w:rsidRPr="00AE035E">
        <w:rPr>
          <w:rFonts w:asciiTheme="minorHAnsi" w:hAnsiTheme="minorHAnsi"/>
          <w:lang w:val="fr-FR"/>
        </w:rPr>
        <w:t xml:space="preserve"> </w:t>
      </w:r>
      <w:r w:rsidR="00BF0548" w:rsidRPr="00AE035E">
        <w:rPr>
          <w:rFonts w:asciiTheme="minorHAnsi" w:hAnsiTheme="minorHAnsi"/>
          <w:lang w:val="fr-FR"/>
        </w:rPr>
        <w:t>grands filets maillants dérivants</w:t>
      </w:r>
      <w:r w:rsidR="00EC5AF9" w:rsidRPr="00AE035E">
        <w:rPr>
          <w:rFonts w:asciiTheme="minorHAnsi" w:hAnsiTheme="minorHAnsi"/>
          <w:lang w:val="fr-FR"/>
        </w:rPr>
        <w:t>.</w:t>
      </w:r>
    </w:p>
    <w:p w14:paraId="6984DE01" w14:textId="77777777" w:rsidR="00DC20F7" w:rsidRPr="00AE035E" w:rsidRDefault="00DC20F7" w:rsidP="00DC20F7">
      <w:pPr>
        <w:suppressAutoHyphens/>
        <w:ind w:left="360"/>
        <w:rPr>
          <w:rFonts w:asciiTheme="minorHAnsi" w:hAnsiTheme="minorHAnsi"/>
          <w:lang w:val="fr-FR"/>
        </w:rPr>
      </w:pPr>
    </w:p>
    <w:p w14:paraId="2945A8D4" w14:textId="288A2040" w:rsidR="00FF7AF9" w:rsidRPr="00AE035E" w:rsidRDefault="00732F43" w:rsidP="007F7C07">
      <w:pPr>
        <w:numPr>
          <w:ilvl w:val="0"/>
          <w:numId w:val="10"/>
        </w:numPr>
        <w:suppressAutoHyphens/>
        <w:rPr>
          <w:rFonts w:asciiTheme="minorHAnsi" w:hAnsiTheme="minorHAnsi"/>
          <w:lang w:val="fr-FR"/>
        </w:rPr>
      </w:pPr>
      <w:r w:rsidRPr="00AE035E">
        <w:rPr>
          <w:rFonts w:asciiTheme="minorHAnsi" w:hAnsiTheme="minorHAnsi"/>
          <w:lang w:val="fr-FR"/>
        </w:rPr>
        <w:lastRenderedPageBreak/>
        <w:t xml:space="preserve">Un navire de pêche </w:t>
      </w:r>
      <w:r w:rsidR="009E748F" w:rsidRPr="00AE035E">
        <w:rPr>
          <w:rFonts w:asciiTheme="minorHAnsi" w:hAnsiTheme="minorHAnsi"/>
          <w:lang w:val="fr-FR"/>
        </w:rPr>
        <w:t>sera</w:t>
      </w:r>
      <w:r w:rsidRPr="00AE035E">
        <w:rPr>
          <w:rFonts w:asciiTheme="minorHAnsi" w:hAnsiTheme="minorHAnsi"/>
          <w:lang w:val="fr-FR"/>
        </w:rPr>
        <w:t xml:space="preserve"> considéré comme ayant utilisé de grands filets maillants dérivants en haute mer dans la zone de compétence de la CTOI s’il est trouvé en activité en haute mer dans la zone de </w:t>
      </w:r>
      <w:r w:rsidR="00691E32" w:rsidRPr="00AE035E">
        <w:rPr>
          <w:rFonts w:asciiTheme="minorHAnsi" w:hAnsiTheme="minorHAnsi"/>
          <w:lang w:val="fr-FR"/>
        </w:rPr>
        <w:t xml:space="preserve">compétence de la CTOI et </w:t>
      </w:r>
      <w:r w:rsidR="009E748F" w:rsidRPr="00AE035E">
        <w:rPr>
          <w:rFonts w:asciiTheme="minorHAnsi" w:hAnsiTheme="minorHAnsi"/>
          <w:lang w:val="fr-FR"/>
        </w:rPr>
        <w:t xml:space="preserve">est </w:t>
      </w:r>
      <w:r w:rsidR="00691E32" w:rsidRPr="00AE035E">
        <w:rPr>
          <w:rFonts w:asciiTheme="minorHAnsi" w:hAnsiTheme="minorHAnsi"/>
          <w:lang w:val="fr-FR"/>
        </w:rPr>
        <w:t>équipé</w:t>
      </w:r>
      <w:r w:rsidRPr="00AE035E">
        <w:rPr>
          <w:rFonts w:asciiTheme="minorHAnsi" w:hAnsiTheme="minorHAnsi"/>
          <w:lang w:val="fr-FR"/>
        </w:rPr>
        <w:t xml:space="preserve"> pour utiliser de grands filets maillants dérivants à moins :</w:t>
      </w:r>
    </w:p>
    <w:p w14:paraId="05B5C5ED" w14:textId="77777777" w:rsidR="00B50D4D" w:rsidRPr="00AE035E" w:rsidRDefault="00B50D4D" w:rsidP="00766FCF">
      <w:pPr>
        <w:suppressAutoHyphens/>
        <w:ind w:left="360"/>
        <w:rPr>
          <w:rFonts w:asciiTheme="minorHAnsi" w:hAnsiTheme="minorHAnsi"/>
          <w:lang w:val="fr-FR"/>
        </w:rPr>
      </w:pPr>
    </w:p>
    <w:p w14:paraId="48E20AE9" w14:textId="0E241600" w:rsidR="00B50D4D" w:rsidRPr="00AE035E" w:rsidRDefault="00732F43" w:rsidP="007F7C07">
      <w:pPr>
        <w:numPr>
          <w:ilvl w:val="1"/>
          <w:numId w:val="10"/>
        </w:numPr>
        <w:suppressAutoHyphens/>
        <w:rPr>
          <w:rFonts w:asciiTheme="minorHAnsi" w:hAnsiTheme="minorHAnsi"/>
          <w:lang w:val="fr-FR"/>
        </w:rPr>
      </w:pPr>
      <w:r w:rsidRPr="00AE035E">
        <w:rPr>
          <w:rFonts w:asciiTheme="minorHAnsi" w:hAnsiTheme="minorHAnsi"/>
          <w:lang w:val="fr-FR"/>
        </w:rPr>
        <w:t>Qu’il ne détienne une autorisation valide et applicable de son État de pavillon pour utiliser de grands filets maillants dérivants dans sa ZEE ; et</w:t>
      </w:r>
    </w:p>
    <w:p w14:paraId="706A8609" w14:textId="77777777" w:rsidR="00DC20F7" w:rsidRPr="00AE035E" w:rsidRDefault="00DC20F7" w:rsidP="00DC20F7">
      <w:pPr>
        <w:suppressAutoHyphens/>
        <w:ind w:left="360"/>
        <w:rPr>
          <w:rFonts w:asciiTheme="minorHAnsi" w:hAnsiTheme="minorHAnsi"/>
          <w:lang w:val="fr-FR"/>
        </w:rPr>
      </w:pPr>
    </w:p>
    <w:p w14:paraId="41A4E9E0" w14:textId="5994AC11" w:rsidR="00B0387B" w:rsidRPr="00AE035E" w:rsidRDefault="00667351" w:rsidP="007F7C07">
      <w:pPr>
        <w:numPr>
          <w:ilvl w:val="1"/>
          <w:numId w:val="10"/>
        </w:numPr>
        <w:suppressAutoHyphens/>
        <w:rPr>
          <w:rFonts w:asciiTheme="minorHAnsi" w:hAnsiTheme="minorHAnsi"/>
          <w:lang w:val="fr-FR"/>
        </w:rPr>
      </w:pPr>
      <w:r>
        <w:rPr>
          <w:rFonts w:asciiTheme="minorHAnsi" w:hAnsiTheme="minorHAnsi"/>
          <w:lang w:val="fr-FR"/>
        </w:rPr>
        <w:t>Que l</w:t>
      </w:r>
      <w:r w:rsidR="00E549FE" w:rsidRPr="00AE035E">
        <w:rPr>
          <w:rFonts w:asciiTheme="minorHAnsi" w:hAnsiTheme="minorHAnsi"/>
          <w:lang w:val="fr-FR"/>
        </w:rPr>
        <w:t>’opérateur</w:t>
      </w:r>
      <w:r w:rsidR="00E75380" w:rsidRPr="00AE035E">
        <w:rPr>
          <w:rFonts w:asciiTheme="minorHAnsi" w:hAnsiTheme="minorHAnsi"/>
          <w:lang w:val="fr-FR"/>
        </w:rPr>
        <w:t xml:space="preserve"> d’un navire de pêche</w:t>
      </w:r>
      <w:r w:rsidR="00795B53" w:rsidRPr="00AE035E">
        <w:rPr>
          <w:rFonts w:asciiTheme="minorHAnsi" w:hAnsiTheme="minorHAnsi"/>
          <w:lang w:val="fr-FR"/>
        </w:rPr>
        <w:t xml:space="preserve"> disposé à utiliser de </w:t>
      </w:r>
      <w:r w:rsidR="00BF0548" w:rsidRPr="00AE035E">
        <w:rPr>
          <w:rFonts w:asciiTheme="minorHAnsi" w:hAnsiTheme="minorHAnsi"/>
          <w:lang w:val="fr-FR"/>
        </w:rPr>
        <w:t xml:space="preserve">grands filets maillants dérivants </w:t>
      </w:r>
      <w:r>
        <w:rPr>
          <w:rFonts w:asciiTheme="minorHAnsi" w:hAnsiTheme="minorHAnsi"/>
          <w:lang w:val="fr-FR"/>
        </w:rPr>
        <w:t>fasse</w:t>
      </w:r>
      <w:r w:rsidR="00795B53" w:rsidRPr="00AE035E">
        <w:rPr>
          <w:rFonts w:asciiTheme="minorHAnsi" w:hAnsiTheme="minorHAnsi"/>
          <w:lang w:val="fr-FR"/>
        </w:rPr>
        <w:t xml:space="preserve"> en sorte que ces</w:t>
      </w:r>
      <w:r w:rsidR="00732F43" w:rsidRPr="00AE035E">
        <w:rPr>
          <w:rFonts w:asciiTheme="minorHAnsi" w:hAnsiTheme="minorHAnsi"/>
          <w:lang w:val="fr-FR"/>
        </w:rPr>
        <w:t xml:space="preserve"> filets maillants dérivants et tout l’équip</w:t>
      </w:r>
      <w:r w:rsidR="00795B53" w:rsidRPr="00AE035E">
        <w:rPr>
          <w:rFonts w:asciiTheme="minorHAnsi" w:hAnsiTheme="minorHAnsi"/>
          <w:lang w:val="fr-FR"/>
        </w:rPr>
        <w:t>ement correspondant soient rangé</w:t>
      </w:r>
      <w:r w:rsidR="00732F43" w:rsidRPr="00AE035E">
        <w:rPr>
          <w:rFonts w:asciiTheme="minorHAnsi" w:hAnsiTheme="minorHAnsi"/>
          <w:lang w:val="fr-FR"/>
        </w:rPr>
        <w:t>s ou stockés de manière à ne pas être facilement utilisables pour la pêche</w:t>
      </w:r>
      <w:r w:rsidR="00FF7AF9" w:rsidRPr="00AE035E">
        <w:rPr>
          <w:rFonts w:asciiTheme="minorHAnsi" w:hAnsiTheme="minorHAnsi"/>
          <w:lang w:val="fr-FR"/>
        </w:rPr>
        <w:t>.</w:t>
      </w:r>
    </w:p>
    <w:p w14:paraId="6EAD11B6" w14:textId="77777777" w:rsidR="00B0387B" w:rsidRPr="00AE035E" w:rsidRDefault="00B0387B" w:rsidP="00557743">
      <w:pPr>
        <w:rPr>
          <w:rFonts w:asciiTheme="minorHAnsi" w:hAnsiTheme="minorHAnsi"/>
          <w:sz w:val="20"/>
          <w:szCs w:val="20"/>
          <w:lang w:val="fr-FR"/>
        </w:rPr>
      </w:pPr>
    </w:p>
    <w:p w14:paraId="008D5D12" w14:textId="6B26F22C" w:rsidR="00E16190" w:rsidRPr="00AE035E" w:rsidRDefault="00FA05D4" w:rsidP="00BA325E">
      <w:pPr>
        <w:pStyle w:val="Heading3"/>
        <w:rPr>
          <w:rFonts w:asciiTheme="minorHAnsi" w:hAnsiTheme="minorHAnsi"/>
          <w:lang w:val="fr-FR"/>
        </w:rPr>
      </w:pPr>
      <w:bookmarkStart w:id="14" w:name="_Toc408236164"/>
      <w:r w:rsidRPr="00AE035E">
        <w:rPr>
          <w:rFonts w:asciiTheme="minorHAnsi" w:hAnsiTheme="minorHAnsi"/>
          <w:lang w:val="fr-FR"/>
        </w:rPr>
        <w:t>RÉ</w:t>
      </w:r>
      <w:r w:rsidR="00E16190" w:rsidRPr="00AE035E">
        <w:rPr>
          <w:rFonts w:asciiTheme="minorHAnsi" w:hAnsiTheme="minorHAnsi"/>
          <w:lang w:val="fr-FR"/>
        </w:rPr>
        <w:t xml:space="preserve">SOLUTION 11/02 </w:t>
      </w:r>
      <w:bookmarkEnd w:id="14"/>
      <w:r w:rsidRPr="00AE035E">
        <w:rPr>
          <w:rFonts w:asciiTheme="minorHAnsi" w:hAnsiTheme="minorHAnsi"/>
          <w:lang w:val="fr-FR"/>
        </w:rPr>
        <w:t>SUR L’INTERDICTION DE LA P</w:t>
      </w:r>
      <w:r w:rsidRPr="00AE035E">
        <w:rPr>
          <w:rFonts w:asciiTheme="minorHAnsi" w:hAnsiTheme="minorHAnsi" w:cs="Arial"/>
          <w:lang w:val="fr-FR"/>
        </w:rPr>
        <w:t>Ê</w:t>
      </w:r>
      <w:r w:rsidRPr="00AE035E">
        <w:rPr>
          <w:rFonts w:asciiTheme="minorHAnsi" w:hAnsiTheme="minorHAnsi"/>
          <w:lang w:val="fr-FR"/>
        </w:rPr>
        <w:t>CHE SUR LES BOUÉES OCÉANOGRAPHIQUES</w:t>
      </w:r>
    </w:p>
    <w:p w14:paraId="69DE6536" w14:textId="77777777" w:rsidR="00557743" w:rsidRPr="00AE035E" w:rsidRDefault="00557743" w:rsidP="00557743">
      <w:pPr>
        <w:rPr>
          <w:rFonts w:asciiTheme="minorHAnsi" w:hAnsiTheme="minorHAnsi"/>
          <w:sz w:val="20"/>
          <w:szCs w:val="20"/>
          <w:lang w:val="fr-FR"/>
        </w:rPr>
      </w:pPr>
    </w:p>
    <w:p w14:paraId="14D2CE24" w14:textId="63CADB34"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3FEAEFB4" w14:textId="77777777" w:rsidR="007B65D0" w:rsidRPr="00AE035E" w:rsidRDefault="007B65D0" w:rsidP="00557743">
      <w:pPr>
        <w:rPr>
          <w:rFonts w:asciiTheme="minorHAnsi" w:hAnsiTheme="minorHAnsi"/>
          <w:sz w:val="20"/>
          <w:szCs w:val="20"/>
          <w:lang w:val="fr-FR"/>
        </w:rPr>
      </w:pPr>
    </w:p>
    <w:p w14:paraId="32FAA2A2" w14:textId="1B9F94CA" w:rsidR="00AA3563" w:rsidRPr="00AE035E" w:rsidRDefault="00FA05D4" w:rsidP="00AA3563">
      <w:pPr>
        <w:jc w:val="center"/>
        <w:rPr>
          <w:rFonts w:asciiTheme="minorHAnsi" w:hAnsiTheme="minorHAnsi"/>
          <w:b/>
          <w:lang w:val="fr-FR"/>
        </w:rPr>
      </w:pPr>
      <w:r w:rsidRPr="00AE035E">
        <w:rPr>
          <w:rFonts w:asciiTheme="minorHAnsi" w:hAnsiTheme="minorHAnsi"/>
          <w:b/>
          <w:lang w:val="fr-FR"/>
        </w:rPr>
        <w:t>INTERDICTION DE LA P</w:t>
      </w:r>
      <w:r w:rsidRPr="00AE035E">
        <w:rPr>
          <w:rFonts w:asciiTheme="minorHAnsi" w:hAnsiTheme="minorHAnsi" w:cs="Arial"/>
          <w:b/>
          <w:lang w:val="fr-FR"/>
        </w:rPr>
        <w:t>Ê</w:t>
      </w:r>
      <w:r w:rsidRPr="00AE035E">
        <w:rPr>
          <w:rFonts w:asciiTheme="minorHAnsi" w:hAnsiTheme="minorHAnsi"/>
          <w:b/>
          <w:lang w:val="fr-FR"/>
        </w:rPr>
        <w:t>CHE SUR LES BOUÉES OCÉANOGRAPHIQUES</w:t>
      </w:r>
    </w:p>
    <w:p w14:paraId="543DFD50" w14:textId="77777777" w:rsidR="00AA3563" w:rsidRPr="00AE035E" w:rsidRDefault="00AA3563" w:rsidP="00557743">
      <w:pPr>
        <w:rPr>
          <w:rFonts w:asciiTheme="minorHAnsi" w:hAnsiTheme="minorHAnsi"/>
          <w:sz w:val="20"/>
          <w:szCs w:val="20"/>
          <w:lang w:val="fr-FR"/>
        </w:rPr>
      </w:pPr>
    </w:p>
    <w:p w14:paraId="692BC572" w14:textId="17775E87" w:rsidR="00822FFC" w:rsidRPr="00AE035E" w:rsidRDefault="009642A9" w:rsidP="007F7C07">
      <w:pPr>
        <w:numPr>
          <w:ilvl w:val="0"/>
          <w:numId w:val="11"/>
        </w:numPr>
        <w:suppressAutoHyphens/>
        <w:rPr>
          <w:rFonts w:asciiTheme="minorHAnsi" w:hAnsiTheme="minorHAnsi"/>
          <w:lang w:val="fr-FR"/>
        </w:rPr>
      </w:pPr>
      <w:r w:rsidRPr="00AE035E">
        <w:rPr>
          <w:rFonts w:asciiTheme="minorHAnsi" w:hAnsiTheme="minorHAnsi"/>
          <w:lang w:val="fr-FR"/>
        </w:rPr>
        <w:t>Dans le contexte de cette section, les bouées océanographiques sont définies comme des dispositifs flottants, soit dérivants soit ancrés, qui sont déployés par des organisations ou entités gouvernementales ou scientifiques reconnues, dans le but de mesurer et recueillir électroniquement des données environnementales et non pas pour être utilisés pour des activités de pêche</w:t>
      </w:r>
      <w:r w:rsidR="008C1D58" w:rsidRPr="00AE035E">
        <w:rPr>
          <w:rFonts w:asciiTheme="minorHAnsi" w:hAnsiTheme="minorHAnsi"/>
          <w:lang w:val="fr-FR"/>
        </w:rPr>
        <w:t>.</w:t>
      </w:r>
    </w:p>
    <w:p w14:paraId="4F428905" w14:textId="77777777" w:rsidR="008C1D58" w:rsidRPr="00AE035E" w:rsidRDefault="008C1D58" w:rsidP="008C1D58">
      <w:pPr>
        <w:suppressAutoHyphens/>
        <w:ind w:left="360"/>
        <w:rPr>
          <w:rFonts w:asciiTheme="minorHAnsi" w:hAnsiTheme="minorHAnsi"/>
          <w:highlight w:val="yellow"/>
          <w:lang w:val="fr-FR"/>
        </w:rPr>
      </w:pPr>
    </w:p>
    <w:p w14:paraId="468F6027" w14:textId="134B1FC4" w:rsidR="00783436" w:rsidRPr="00AE035E" w:rsidRDefault="00E549FE" w:rsidP="007F7C07">
      <w:pPr>
        <w:numPr>
          <w:ilvl w:val="0"/>
          <w:numId w:val="11"/>
        </w:numPr>
        <w:suppressAutoHyphens/>
        <w:rPr>
          <w:rFonts w:asciiTheme="minorHAnsi" w:hAnsiTheme="minorHAnsi"/>
          <w:lang w:val="fr-FR"/>
        </w:rPr>
      </w:pPr>
      <w:r w:rsidRPr="00AE035E">
        <w:rPr>
          <w:rFonts w:asciiTheme="minorHAnsi" w:hAnsiTheme="minorHAnsi"/>
          <w:lang w:val="fr-FR"/>
        </w:rPr>
        <w:t>L’opérateur</w:t>
      </w:r>
      <w:r w:rsidR="00E75380" w:rsidRPr="00AE035E">
        <w:rPr>
          <w:rFonts w:asciiTheme="minorHAnsi" w:hAnsiTheme="minorHAnsi"/>
          <w:lang w:val="fr-FR"/>
        </w:rPr>
        <w:t xml:space="preserve"> d’un navire de pêche </w:t>
      </w:r>
      <w:r w:rsidR="00783436" w:rsidRPr="00AE035E">
        <w:rPr>
          <w:rFonts w:asciiTheme="minorHAnsi" w:hAnsiTheme="minorHAnsi"/>
          <w:lang w:val="fr-FR"/>
        </w:rPr>
        <w:t>[</w:t>
      </w:r>
      <w:r w:rsidR="001F6A7D" w:rsidRPr="00AE035E">
        <w:rPr>
          <w:rFonts w:asciiTheme="minorHAnsi" w:hAnsiTheme="minorHAnsi"/>
          <w:lang w:val="fr-FR"/>
        </w:rPr>
        <w:t xml:space="preserve">opérant </w:t>
      </w:r>
      <w:r w:rsidR="00E75380" w:rsidRPr="00AE035E">
        <w:rPr>
          <w:rFonts w:asciiTheme="minorHAnsi" w:hAnsiTheme="minorHAnsi"/>
          <w:lang w:val="fr-FR"/>
        </w:rPr>
        <w:t>dans la zone de compétence de la CTOI</w:t>
      </w:r>
      <w:r w:rsidR="00783436" w:rsidRPr="00AE035E">
        <w:rPr>
          <w:rFonts w:asciiTheme="minorHAnsi" w:hAnsiTheme="minorHAnsi"/>
          <w:lang w:val="fr-FR"/>
        </w:rPr>
        <w:t>][</w:t>
      </w:r>
      <w:r w:rsidR="00E75380" w:rsidRPr="00AE035E">
        <w:rPr>
          <w:rFonts w:asciiTheme="minorHAnsi" w:hAnsiTheme="minorHAnsi"/>
          <w:bCs/>
          <w:lang w:val="fr-FR"/>
        </w:rPr>
        <w:t>dans les zones situées au-delà de la juridiction nationale</w:t>
      </w:r>
      <w:r w:rsidR="00783436" w:rsidRPr="00AE035E">
        <w:rPr>
          <w:rFonts w:asciiTheme="minorHAnsi" w:hAnsiTheme="minorHAnsi"/>
          <w:lang w:val="fr-FR"/>
        </w:rPr>
        <w:t xml:space="preserve">] </w:t>
      </w:r>
      <w:r w:rsidR="001F6A7D" w:rsidRPr="00AE035E">
        <w:rPr>
          <w:rFonts w:asciiTheme="minorHAnsi" w:hAnsiTheme="minorHAnsi"/>
          <w:lang w:val="fr-FR"/>
        </w:rPr>
        <w:t xml:space="preserve">n’est pas autorisé à pêcher </w:t>
      </w:r>
      <w:r w:rsidR="008B3190" w:rsidRPr="00AE035E">
        <w:rPr>
          <w:rFonts w:asciiTheme="minorHAnsi" w:hAnsiTheme="minorHAnsi"/>
          <w:lang w:val="fr-FR"/>
        </w:rPr>
        <w:t>dans un rayon</w:t>
      </w:r>
      <w:r w:rsidR="001F6A7D" w:rsidRPr="00AE035E">
        <w:rPr>
          <w:rFonts w:asciiTheme="minorHAnsi" w:hAnsiTheme="minorHAnsi"/>
          <w:lang w:val="fr-FR"/>
        </w:rPr>
        <w:t xml:space="preserve"> d’un mille nautique autour d’</w:t>
      </w:r>
      <w:r w:rsidR="008B3190" w:rsidRPr="00AE035E">
        <w:rPr>
          <w:rFonts w:asciiTheme="minorHAnsi" w:hAnsiTheme="minorHAnsi"/>
          <w:lang w:val="fr-FR"/>
        </w:rPr>
        <w:t>une bouée océanographique ou d’interagir avec une telle bouée</w:t>
      </w:r>
      <w:r w:rsidR="00822FFC" w:rsidRPr="00AE035E">
        <w:rPr>
          <w:rFonts w:asciiTheme="minorHAnsi" w:hAnsiTheme="minorHAnsi"/>
          <w:lang w:val="fr-FR"/>
        </w:rPr>
        <w:t xml:space="preserve">, </w:t>
      </w:r>
      <w:r w:rsidR="001F6A7D" w:rsidRPr="00AE035E">
        <w:rPr>
          <w:rFonts w:asciiTheme="minorHAnsi" w:hAnsiTheme="minorHAnsi"/>
          <w:lang w:val="fr-FR"/>
        </w:rPr>
        <w:t>y compris, mais non limité à </w:t>
      </w:r>
      <w:r w:rsidR="00783436" w:rsidRPr="00AE035E">
        <w:rPr>
          <w:rFonts w:asciiTheme="minorHAnsi" w:hAnsiTheme="minorHAnsi"/>
          <w:lang w:val="fr-FR"/>
        </w:rPr>
        <w:t>:</w:t>
      </w:r>
    </w:p>
    <w:p w14:paraId="0568A21F" w14:textId="208AAE44" w:rsidR="00783436" w:rsidRPr="00AE035E" w:rsidRDefault="001F6A7D" w:rsidP="007F7C07">
      <w:pPr>
        <w:numPr>
          <w:ilvl w:val="1"/>
          <w:numId w:val="11"/>
        </w:numPr>
        <w:suppressAutoHyphens/>
        <w:rPr>
          <w:rFonts w:asciiTheme="minorHAnsi" w:hAnsiTheme="minorHAnsi"/>
          <w:lang w:val="fr-FR"/>
        </w:rPr>
      </w:pPr>
      <w:r w:rsidRPr="00AE035E">
        <w:rPr>
          <w:rFonts w:asciiTheme="minorHAnsi" w:hAnsiTheme="minorHAnsi"/>
          <w:lang w:val="fr-FR"/>
        </w:rPr>
        <w:t>encercler la bouée avec un engin de pêche</w:t>
      </w:r>
      <w:r w:rsidR="000627E1" w:rsidRPr="00AE035E">
        <w:rPr>
          <w:rFonts w:asciiTheme="minorHAnsi" w:hAnsiTheme="minorHAnsi"/>
          <w:lang w:val="fr-FR"/>
        </w:rPr>
        <w:t> </w:t>
      </w:r>
      <w:r w:rsidR="00822FFC" w:rsidRPr="00AE035E">
        <w:rPr>
          <w:rFonts w:asciiTheme="minorHAnsi" w:hAnsiTheme="minorHAnsi"/>
          <w:lang w:val="fr-FR"/>
        </w:rPr>
        <w:t xml:space="preserve">; </w:t>
      </w:r>
    </w:p>
    <w:p w14:paraId="1A202C99" w14:textId="61CA304A" w:rsidR="00783436" w:rsidRPr="00AE035E" w:rsidRDefault="001F6A7D" w:rsidP="007F7C07">
      <w:pPr>
        <w:numPr>
          <w:ilvl w:val="1"/>
          <w:numId w:val="11"/>
        </w:numPr>
        <w:suppressAutoHyphens/>
        <w:rPr>
          <w:rFonts w:asciiTheme="minorHAnsi" w:hAnsiTheme="minorHAnsi"/>
          <w:lang w:val="fr-FR"/>
        </w:rPr>
      </w:pPr>
      <w:r w:rsidRPr="00AE035E">
        <w:rPr>
          <w:rFonts w:asciiTheme="minorHAnsi" w:hAnsiTheme="minorHAnsi"/>
          <w:lang w:val="fr-FR"/>
        </w:rPr>
        <w:t>attacher le navire ou un engin de pêche à la bouée ou à son ancrage ; ou</w:t>
      </w:r>
      <w:r w:rsidR="00822FFC" w:rsidRPr="00AE035E">
        <w:rPr>
          <w:rFonts w:asciiTheme="minorHAnsi" w:hAnsiTheme="minorHAnsi"/>
          <w:lang w:val="fr-FR"/>
        </w:rPr>
        <w:t xml:space="preserve"> </w:t>
      </w:r>
    </w:p>
    <w:p w14:paraId="5F5B98EF" w14:textId="689FDAA7" w:rsidR="00783436" w:rsidRPr="00AE035E" w:rsidRDefault="001F6A7D" w:rsidP="007F7C07">
      <w:pPr>
        <w:numPr>
          <w:ilvl w:val="0"/>
          <w:numId w:val="36"/>
        </w:numPr>
        <w:suppressAutoHyphens/>
        <w:rPr>
          <w:rFonts w:asciiTheme="minorHAnsi" w:hAnsiTheme="minorHAnsi"/>
          <w:lang w:val="fr-FR"/>
        </w:rPr>
      </w:pPr>
      <w:r w:rsidRPr="00AE035E">
        <w:rPr>
          <w:rFonts w:asciiTheme="minorHAnsi" w:hAnsiTheme="minorHAnsi"/>
          <w:lang w:val="fr-FR"/>
        </w:rPr>
        <w:t>couper la ligne d’ancrage d’une bouée océanographique</w:t>
      </w:r>
      <w:r w:rsidR="00822FFC" w:rsidRPr="00AE035E">
        <w:rPr>
          <w:rFonts w:asciiTheme="minorHAnsi" w:hAnsiTheme="minorHAnsi"/>
          <w:lang w:val="fr-FR"/>
        </w:rPr>
        <w:t xml:space="preserve">. </w:t>
      </w:r>
    </w:p>
    <w:p w14:paraId="5807013C" w14:textId="77777777" w:rsidR="00663239" w:rsidRPr="00AE035E" w:rsidRDefault="00663239" w:rsidP="00663239">
      <w:pPr>
        <w:suppressAutoHyphens/>
        <w:ind w:left="1440"/>
        <w:rPr>
          <w:rFonts w:asciiTheme="minorHAnsi" w:hAnsiTheme="minorHAnsi"/>
          <w:lang w:val="fr-FR"/>
        </w:rPr>
      </w:pPr>
    </w:p>
    <w:p w14:paraId="1FC730AB" w14:textId="79C14287" w:rsidR="00663239" w:rsidRPr="00AE035E" w:rsidRDefault="00663239" w:rsidP="007F7C07">
      <w:pPr>
        <w:numPr>
          <w:ilvl w:val="0"/>
          <w:numId w:val="11"/>
        </w:numPr>
        <w:suppressAutoHyphens/>
        <w:rPr>
          <w:rFonts w:asciiTheme="minorHAnsi" w:hAnsiTheme="minorHAnsi"/>
          <w:lang w:val="fr-FR"/>
        </w:rPr>
      </w:pPr>
      <w:r w:rsidRPr="00AE035E">
        <w:rPr>
          <w:rFonts w:asciiTheme="minorHAnsi" w:hAnsiTheme="minorHAnsi"/>
          <w:lang w:val="fr-FR"/>
        </w:rPr>
        <w:t>No</w:t>
      </w:r>
      <w:r w:rsidR="001F6A7D" w:rsidRPr="00AE035E">
        <w:rPr>
          <w:rFonts w:asciiTheme="minorHAnsi" w:hAnsiTheme="minorHAnsi"/>
          <w:lang w:val="fr-FR"/>
        </w:rPr>
        <w:t xml:space="preserve">nobstant le paragraphe </w:t>
      </w:r>
      <w:r w:rsidRPr="00AE035E">
        <w:rPr>
          <w:rFonts w:asciiTheme="minorHAnsi" w:hAnsiTheme="minorHAnsi"/>
          <w:lang w:val="fr-FR"/>
        </w:rPr>
        <w:t xml:space="preserve">2, </w:t>
      </w:r>
      <w:r w:rsidR="009E748F" w:rsidRPr="00AE035E">
        <w:rPr>
          <w:rFonts w:asciiTheme="minorHAnsi" w:hAnsiTheme="minorHAnsi"/>
          <w:lang w:val="fr-FR"/>
        </w:rPr>
        <w:t>les programmes de recherche</w:t>
      </w:r>
      <w:r w:rsidR="001F6A7D" w:rsidRPr="00AE035E">
        <w:rPr>
          <w:rFonts w:asciiTheme="minorHAnsi" w:hAnsiTheme="minorHAnsi"/>
          <w:lang w:val="fr-FR"/>
        </w:rPr>
        <w:t xml:space="preserve"> signalés à la Commission pourront opérer </w:t>
      </w:r>
      <w:r w:rsidR="009E748F" w:rsidRPr="00AE035E">
        <w:rPr>
          <w:rFonts w:asciiTheme="minorHAnsi" w:hAnsiTheme="minorHAnsi"/>
          <w:lang w:val="fr-FR"/>
        </w:rPr>
        <w:t>des navires de pêche à moins d’</w:t>
      </w:r>
      <w:r w:rsidR="001F6A7D" w:rsidRPr="00AE035E">
        <w:rPr>
          <w:rFonts w:asciiTheme="minorHAnsi" w:hAnsiTheme="minorHAnsi"/>
          <w:lang w:val="fr-FR"/>
        </w:rPr>
        <w:t>un mille nautique d’une bouée océanographique, dans la mesure où ils n’interagissent pas avec ladite bouée, comme décrit au paragraphe 2</w:t>
      </w:r>
      <w:r w:rsidRPr="00AE035E">
        <w:rPr>
          <w:rFonts w:asciiTheme="minorHAnsi" w:hAnsiTheme="minorHAnsi"/>
          <w:lang w:val="fr-FR"/>
        </w:rPr>
        <w:t>.</w:t>
      </w:r>
    </w:p>
    <w:p w14:paraId="37A2C9BE" w14:textId="77777777" w:rsidR="00853C96" w:rsidRPr="00AE035E" w:rsidRDefault="00853C96" w:rsidP="00853C96">
      <w:pPr>
        <w:suppressAutoHyphens/>
        <w:ind w:left="360"/>
        <w:rPr>
          <w:rFonts w:asciiTheme="minorHAnsi" w:hAnsiTheme="minorHAnsi"/>
          <w:lang w:val="fr-FR"/>
        </w:rPr>
      </w:pPr>
    </w:p>
    <w:p w14:paraId="7B224BA5" w14:textId="1D0F5A23" w:rsidR="00853C96" w:rsidRPr="00AE035E" w:rsidRDefault="00E549FE" w:rsidP="007F7C07">
      <w:pPr>
        <w:numPr>
          <w:ilvl w:val="0"/>
          <w:numId w:val="11"/>
        </w:numPr>
        <w:suppressAutoHyphens/>
        <w:rPr>
          <w:rFonts w:asciiTheme="minorHAnsi" w:hAnsiTheme="minorHAnsi"/>
          <w:lang w:val="fr-FR"/>
        </w:rPr>
      </w:pPr>
      <w:r w:rsidRPr="00AE035E">
        <w:rPr>
          <w:rFonts w:asciiTheme="minorHAnsi" w:hAnsiTheme="minorHAnsi"/>
          <w:lang w:val="fr-FR"/>
        </w:rPr>
        <w:t>L’opérateur</w:t>
      </w:r>
      <w:r w:rsidR="00486812" w:rsidRPr="00AE035E">
        <w:rPr>
          <w:rFonts w:asciiTheme="minorHAnsi" w:hAnsiTheme="minorHAnsi"/>
          <w:lang w:val="fr-FR"/>
        </w:rPr>
        <w:t xml:space="preserve"> d’</w:t>
      </w:r>
      <w:r w:rsidR="001F6A7D" w:rsidRPr="00AE035E">
        <w:rPr>
          <w:rFonts w:asciiTheme="minorHAnsi" w:hAnsiTheme="minorHAnsi"/>
          <w:lang w:val="fr-FR"/>
        </w:rPr>
        <w:t xml:space="preserve">un navire de pêche </w:t>
      </w:r>
      <w:r w:rsidR="00853C96" w:rsidRPr="00AE035E">
        <w:rPr>
          <w:rFonts w:asciiTheme="minorHAnsi" w:hAnsiTheme="minorHAnsi"/>
          <w:lang w:val="fr-FR"/>
        </w:rPr>
        <w:t>[</w:t>
      </w:r>
      <w:r w:rsidR="007746FA" w:rsidRPr="00AE035E">
        <w:rPr>
          <w:rFonts w:asciiTheme="minorHAnsi" w:hAnsiTheme="minorHAnsi"/>
          <w:lang w:val="fr-FR"/>
        </w:rPr>
        <w:t xml:space="preserve">opérant </w:t>
      </w:r>
      <w:r w:rsidR="00E75380" w:rsidRPr="00AE035E">
        <w:rPr>
          <w:rFonts w:asciiTheme="minorHAnsi" w:hAnsiTheme="minorHAnsi"/>
          <w:lang w:val="fr-FR"/>
        </w:rPr>
        <w:t>dans la zone de compétence de la CTOI</w:t>
      </w:r>
      <w:r w:rsidR="00853C96" w:rsidRPr="00AE035E">
        <w:rPr>
          <w:rFonts w:asciiTheme="minorHAnsi" w:hAnsiTheme="minorHAnsi"/>
          <w:lang w:val="fr-FR"/>
        </w:rPr>
        <w:t>]</w:t>
      </w:r>
      <w:r w:rsidR="00AE035E" w:rsidRPr="00AE035E">
        <w:rPr>
          <w:rFonts w:asciiTheme="minorHAnsi" w:hAnsiTheme="minorHAnsi"/>
          <w:lang w:val="fr-FR"/>
        </w:rPr>
        <w:t>[</w:t>
      </w:r>
      <w:r w:rsidR="00AE035E" w:rsidRPr="00AE035E">
        <w:rPr>
          <w:rFonts w:asciiTheme="minorHAnsi" w:hAnsiTheme="minorHAnsi"/>
          <w:bCs/>
          <w:lang w:val="fr-FR"/>
        </w:rPr>
        <w:t>dans</w:t>
      </w:r>
      <w:r w:rsidR="00E75380" w:rsidRPr="00AE035E">
        <w:rPr>
          <w:rFonts w:asciiTheme="minorHAnsi" w:hAnsiTheme="minorHAnsi"/>
          <w:bCs/>
          <w:lang w:val="fr-FR"/>
        </w:rPr>
        <w:t xml:space="preserve"> les zones situées au-delà de la juridiction nationale</w:t>
      </w:r>
      <w:r w:rsidR="007746FA" w:rsidRPr="00AE035E">
        <w:rPr>
          <w:rFonts w:asciiTheme="minorHAnsi" w:hAnsiTheme="minorHAnsi"/>
          <w:lang w:val="fr-FR"/>
        </w:rPr>
        <w:t>] </w:t>
      </w:r>
      <w:r w:rsidR="00853C96" w:rsidRPr="00AE035E">
        <w:rPr>
          <w:rFonts w:asciiTheme="minorHAnsi" w:hAnsiTheme="minorHAnsi"/>
          <w:lang w:val="fr-FR"/>
        </w:rPr>
        <w:t>:</w:t>
      </w:r>
    </w:p>
    <w:p w14:paraId="6DBD0009" w14:textId="77777777" w:rsidR="00853C96" w:rsidRPr="00AE035E" w:rsidRDefault="00853C96" w:rsidP="00853C96">
      <w:pPr>
        <w:suppressAutoHyphens/>
        <w:ind w:left="360"/>
        <w:rPr>
          <w:rFonts w:asciiTheme="minorHAnsi" w:hAnsiTheme="minorHAnsi"/>
          <w:lang w:val="fr-FR"/>
        </w:rPr>
      </w:pPr>
    </w:p>
    <w:p w14:paraId="06B7464B" w14:textId="2B5948C7" w:rsidR="00853C96" w:rsidRPr="00AE035E" w:rsidRDefault="007746FA" w:rsidP="007F7C07">
      <w:pPr>
        <w:numPr>
          <w:ilvl w:val="1"/>
          <w:numId w:val="11"/>
        </w:numPr>
        <w:suppressAutoHyphens/>
        <w:rPr>
          <w:rFonts w:asciiTheme="minorHAnsi" w:hAnsiTheme="minorHAnsi"/>
          <w:lang w:val="fr-FR"/>
        </w:rPr>
      </w:pPr>
      <w:r w:rsidRPr="00AE035E">
        <w:rPr>
          <w:rFonts w:asciiTheme="minorHAnsi" w:hAnsiTheme="minorHAnsi"/>
          <w:lang w:val="fr-FR"/>
        </w:rPr>
        <w:t>interdit à son navire</w:t>
      </w:r>
      <w:r w:rsidR="001F6A7D" w:rsidRPr="00AE035E">
        <w:rPr>
          <w:rFonts w:asciiTheme="minorHAnsi" w:hAnsiTheme="minorHAnsi"/>
          <w:lang w:val="fr-FR"/>
        </w:rPr>
        <w:t xml:space="preserve"> de pêche de remonter à bord une bouée océanographique au cours d’opérations de pêche aux thons et aux espèces apparentées dans la zone de compétence de la CTOI à moins que cela ne</w:t>
      </w:r>
      <w:r w:rsidRPr="00AE035E">
        <w:rPr>
          <w:rFonts w:asciiTheme="minorHAnsi" w:hAnsiTheme="minorHAnsi"/>
          <w:lang w:val="fr-FR"/>
        </w:rPr>
        <w:t xml:space="preserve"> lui</w:t>
      </w:r>
      <w:r w:rsidR="001F6A7D" w:rsidRPr="00AE035E">
        <w:rPr>
          <w:rFonts w:asciiTheme="minorHAnsi" w:hAnsiTheme="minorHAnsi"/>
          <w:lang w:val="fr-FR"/>
        </w:rPr>
        <w:t xml:space="preserve"> ait été spécifiquement demandé par le membre responsable ou le propriétaire de cette bouée ;</w:t>
      </w:r>
    </w:p>
    <w:p w14:paraId="401069D0" w14:textId="77777777" w:rsidR="00853C96" w:rsidRPr="00AE035E" w:rsidRDefault="00853C96" w:rsidP="00853C96">
      <w:pPr>
        <w:suppressAutoHyphens/>
        <w:ind w:left="1440"/>
        <w:rPr>
          <w:rFonts w:asciiTheme="minorHAnsi" w:hAnsiTheme="minorHAnsi"/>
          <w:lang w:val="fr-FR"/>
        </w:rPr>
      </w:pPr>
    </w:p>
    <w:p w14:paraId="50B81DBD" w14:textId="0B7736C3" w:rsidR="00853C96" w:rsidRPr="00AE035E" w:rsidRDefault="007746FA" w:rsidP="007F7C07">
      <w:pPr>
        <w:numPr>
          <w:ilvl w:val="1"/>
          <w:numId w:val="11"/>
        </w:numPr>
        <w:suppressAutoHyphens/>
        <w:rPr>
          <w:rFonts w:asciiTheme="minorHAnsi" w:hAnsiTheme="minorHAnsi"/>
          <w:lang w:val="fr-FR"/>
        </w:rPr>
      </w:pPr>
      <w:r w:rsidRPr="00AE035E">
        <w:rPr>
          <w:rFonts w:asciiTheme="minorHAnsi" w:hAnsiTheme="minorHAnsi"/>
          <w:lang w:val="fr-FR"/>
        </w:rPr>
        <w:t>fait attention à la présence de boué</w:t>
      </w:r>
      <w:r w:rsidR="00A926E2" w:rsidRPr="00AE035E">
        <w:rPr>
          <w:rFonts w:asciiTheme="minorHAnsi" w:hAnsiTheme="minorHAnsi"/>
          <w:lang w:val="fr-FR"/>
        </w:rPr>
        <w:t>es océanographiques en mer et prend</w:t>
      </w:r>
      <w:r w:rsidRPr="00AE035E">
        <w:rPr>
          <w:rFonts w:asciiTheme="minorHAnsi" w:hAnsiTheme="minorHAnsi"/>
          <w:lang w:val="fr-FR"/>
        </w:rPr>
        <w:t xml:space="preserve"> toutes les mesures raisonnables pour éviter d’emmêler les engins de pêche dans une bouée ou tout autre interaction</w:t>
      </w:r>
      <w:r w:rsidR="00A926E2" w:rsidRPr="00AE035E">
        <w:rPr>
          <w:rFonts w:asciiTheme="minorHAnsi" w:hAnsiTheme="minorHAnsi"/>
          <w:lang w:val="fr-FR"/>
        </w:rPr>
        <w:t> </w:t>
      </w:r>
      <w:r w:rsidRPr="00AE035E">
        <w:rPr>
          <w:rFonts w:asciiTheme="minorHAnsi" w:hAnsiTheme="minorHAnsi"/>
          <w:lang w:val="fr-FR"/>
        </w:rPr>
        <w:t>; et</w:t>
      </w:r>
    </w:p>
    <w:p w14:paraId="4259B8F2" w14:textId="77777777" w:rsidR="00853C96" w:rsidRPr="00AE035E" w:rsidRDefault="00853C96" w:rsidP="00853C96">
      <w:pPr>
        <w:suppressAutoHyphens/>
        <w:ind w:left="1440"/>
        <w:rPr>
          <w:rFonts w:asciiTheme="minorHAnsi" w:hAnsiTheme="minorHAnsi"/>
          <w:lang w:val="fr-FR"/>
        </w:rPr>
      </w:pPr>
    </w:p>
    <w:p w14:paraId="0718FB3A" w14:textId="2E36E836" w:rsidR="00822FFC" w:rsidRPr="00AE035E" w:rsidRDefault="00A926E2" w:rsidP="007F7C07">
      <w:pPr>
        <w:numPr>
          <w:ilvl w:val="0"/>
          <w:numId w:val="37"/>
        </w:numPr>
        <w:suppressAutoHyphens/>
        <w:rPr>
          <w:rFonts w:asciiTheme="minorHAnsi" w:hAnsiTheme="minorHAnsi"/>
          <w:lang w:val="fr-FR"/>
        </w:rPr>
      </w:pPr>
      <w:r w:rsidRPr="00AE035E">
        <w:rPr>
          <w:rFonts w:asciiTheme="minorHAnsi" w:hAnsiTheme="minorHAnsi"/>
          <w:lang w:val="fr-FR"/>
        </w:rPr>
        <w:lastRenderedPageBreak/>
        <w:t>exige que, lorsqu’un navire de pêche emmêle un engin avec une bouée océanographique, tous les efforts soient faits pour démêler l’engin avec le minimum de dommages à la bouée</w:t>
      </w:r>
      <w:r w:rsidR="00822FFC" w:rsidRPr="00AE035E">
        <w:rPr>
          <w:rFonts w:asciiTheme="minorHAnsi" w:hAnsiTheme="minorHAnsi"/>
          <w:lang w:val="fr-FR"/>
        </w:rPr>
        <w:t>.</w:t>
      </w:r>
    </w:p>
    <w:p w14:paraId="646A9558" w14:textId="77777777" w:rsidR="00822FFC" w:rsidRPr="00AE035E" w:rsidRDefault="00822FFC" w:rsidP="00557743">
      <w:pPr>
        <w:rPr>
          <w:rFonts w:asciiTheme="minorHAnsi" w:hAnsiTheme="minorHAnsi"/>
          <w:sz w:val="20"/>
          <w:szCs w:val="20"/>
          <w:lang w:val="fr-FR"/>
        </w:rPr>
      </w:pPr>
    </w:p>
    <w:p w14:paraId="67F0306D" w14:textId="72452405" w:rsidR="00E16190" w:rsidRPr="00AE035E" w:rsidRDefault="00FA05D4" w:rsidP="00BA325E">
      <w:pPr>
        <w:pStyle w:val="Heading3"/>
        <w:rPr>
          <w:rFonts w:asciiTheme="minorHAnsi" w:hAnsiTheme="minorHAnsi"/>
          <w:lang w:val="fr-FR"/>
        </w:rPr>
      </w:pPr>
      <w:bookmarkStart w:id="15" w:name="_Toc408236165"/>
      <w:r w:rsidRPr="00AE035E">
        <w:rPr>
          <w:rFonts w:asciiTheme="minorHAnsi" w:hAnsiTheme="minorHAnsi"/>
          <w:lang w:val="fr-FR"/>
        </w:rPr>
        <w:t>RÉ</w:t>
      </w:r>
      <w:r w:rsidR="00E16190" w:rsidRPr="00AE035E">
        <w:rPr>
          <w:rFonts w:asciiTheme="minorHAnsi" w:hAnsiTheme="minorHAnsi"/>
          <w:lang w:val="fr-FR"/>
        </w:rPr>
        <w:t xml:space="preserve">SOLUTION 05/01 </w:t>
      </w:r>
      <w:bookmarkEnd w:id="15"/>
      <w:r w:rsidRPr="00AE035E">
        <w:rPr>
          <w:rFonts w:asciiTheme="minorHAnsi" w:hAnsiTheme="minorHAnsi"/>
          <w:lang w:val="fr-FR"/>
        </w:rPr>
        <w:t>SUR DES MESURES DE GESTION ET DE CONSERVATION POUR LE THON OBÈSE</w:t>
      </w:r>
    </w:p>
    <w:p w14:paraId="1F99BA25" w14:textId="77777777" w:rsidR="00AA3563" w:rsidRPr="00AE035E" w:rsidRDefault="00AA3563" w:rsidP="00557743">
      <w:pPr>
        <w:rPr>
          <w:rFonts w:asciiTheme="minorHAnsi" w:hAnsiTheme="minorHAnsi"/>
          <w:sz w:val="20"/>
          <w:szCs w:val="20"/>
          <w:lang w:val="fr-FR"/>
        </w:rPr>
      </w:pPr>
    </w:p>
    <w:p w14:paraId="763AFF43" w14:textId="79B5E3FF"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3EB28360" w14:textId="77777777" w:rsidR="007B65D0" w:rsidRPr="00AE035E" w:rsidRDefault="007B65D0" w:rsidP="00557743">
      <w:pPr>
        <w:rPr>
          <w:rFonts w:asciiTheme="minorHAnsi" w:hAnsiTheme="minorHAnsi"/>
          <w:sz w:val="20"/>
          <w:szCs w:val="20"/>
          <w:lang w:val="fr-FR"/>
        </w:rPr>
      </w:pPr>
    </w:p>
    <w:p w14:paraId="3D108DB0" w14:textId="6885AF43" w:rsidR="007B65D0" w:rsidRPr="00AE035E" w:rsidRDefault="009C26A9" w:rsidP="00557743">
      <w:pPr>
        <w:rPr>
          <w:rFonts w:asciiTheme="minorHAnsi" w:hAnsiTheme="minorHAnsi"/>
          <w:lang w:val="fr-FR"/>
        </w:rPr>
      </w:pPr>
      <w:r w:rsidRPr="00AE035E">
        <w:rPr>
          <w:rFonts w:asciiTheme="minorHAnsi" w:hAnsiTheme="minorHAnsi"/>
          <w:lang w:val="fr-FR"/>
        </w:rPr>
        <w:t>Une phrase qui pourrait être libellée comme suit pourrait être incluse dans la législation sur</w:t>
      </w:r>
      <w:r w:rsidR="00CF2558" w:rsidRPr="00AE035E">
        <w:rPr>
          <w:rFonts w:asciiTheme="minorHAnsi" w:hAnsiTheme="minorHAnsi"/>
          <w:lang w:val="fr-FR"/>
        </w:rPr>
        <w:t xml:space="preserve"> la pêche dans le cadre de l'autorité générale </w:t>
      </w:r>
      <w:r w:rsidR="00B13221" w:rsidRPr="00AE035E">
        <w:rPr>
          <w:rFonts w:asciiTheme="minorHAnsi" w:hAnsiTheme="minorHAnsi"/>
          <w:lang w:val="fr-FR"/>
        </w:rPr>
        <w:t>pour la gestion des pêches</w:t>
      </w:r>
      <w:r w:rsidRPr="00AE035E">
        <w:rPr>
          <w:rFonts w:asciiTheme="minorHAnsi" w:hAnsiTheme="minorHAnsi"/>
          <w:lang w:val="fr-FR"/>
        </w:rPr>
        <w:t> </w:t>
      </w:r>
      <w:r w:rsidR="00B13221" w:rsidRPr="00AE035E">
        <w:rPr>
          <w:rFonts w:asciiTheme="minorHAnsi" w:hAnsiTheme="minorHAnsi"/>
          <w:lang w:val="fr-FR"/>
        </w:rPr>
        <w:t>:</w:t>
      </w:r>
      <w:r w:rsidR="00B13221" w:rsidRPr="00AE035E">
        <w:rPr>
          <w:rFonts w:asciiTheme="minorHAnsi" w:hAnsiTheme="minorHAnsi"/>
          <w:lang w:val="fr-FR"/>
        </w:rPr>
        <w:br/>
      </w:r>
      <w:r w:rsidR="00B13221" w:rsidRPr="00AE035E">
        <w:rPr>
          <w:rFonts w:asciiTheme="minorHAnsi" w:hAnsiTheme="minorHAnsi"/>
          <w:lang w:val="fr-FR"/>
        </w:rPr>
        <w:br/>
      </w:r>
      <w:r w:rsidRPr="00AE035E">
        <w:rPr>
          <w:rFonts w:asciiTheme="minorHAnsi" w:hAnsiTheme="minorHAnsi"/>
          <w:lang w:val="fr-FR"/>
        </w:rPr>
        <w:t>« </w:t>
      </w:r>
      <w:r w:rsidR="00B13221" w:rsidRPr="00AE035E">
        <w:rPr>
          <w:rFonts w:asciiTheme="minorHAnsi" w:hAnsiTheme="minorHAnsi"/>
          <w:lang w:val="fr-FR"/>
        </w:rPr>
        <w:t>[L’</w:t>
      </w:r>
      <w:r w:rsidR="00B56567" w:rsidRPr="00AE035E">
        <w:rPr>
          <w:rFonts w:asciiTheme="minorHAnsi" w:hAnsiTheme="minorHAnsi"/>
          <w:lang w:val="fr-FR"/>
        </w:rPr>
        <w:t>entité</w:t>
      </w:r>
      <w:r w:rsidR="00B13221" w:rsidRPr="00AE035E">
        <w:rPr>
          <w:rFonts w:asciiTheme="minorHAnsi" w:hAnsiTheme="minorHAnsi"/>
          <w:lang w:val="fr-FR"/>
        </w:rPr>
        <w:t xml:space="preserve"> supérieure des pêches]</w:t>
      </w:r>
      <w:r w:rsidR="00CF2558" w:rsidRPr="00AE035E">
        <w:rPr>
          <w:rFonts w:asciiTheme="minorHAnsi" w:hAnsiTheme="minorHAnsi"/>
          <w:lang w:val="fr-FR"/>
        </w:rPr>
        <w:t>, en</w:t>
      </w:r>
      <w:r w:rsidRPr="00AE035E">
        <w:rPr>
          <w:rFonts w:asciiTheme="minorHAnsi" w:hAnsiTheme="minorHAnsi"/>
          <w:lang w:val="fr-FR"/>
        </w:rPr>
        <w:t xml:space="preserve"> établissant </w:t>
      </w:r>
      <w:r w:rsidR="00CF2558" w:rsidRPr="00AE035E">
        <w:rPr>
          <w:rFonts w:asciiTheme="minorHAnsi" w:hAnsiTheme="minorHAnsi"/>
          <w:lang w:val="fr-FR"/>
        </w:rPr>
        <w:t>des m</w:t>
      </w:r>
      <w:r w:rsidR="004C62CB" w:rsidRPr="00AE035E">
        <w:rPr>
          <w:rFonts w:asciiTheme="minorHAnsi" w:hAnsiTheme="minorHAnsi"/>
          <w:lang w:val="fr-FR"/>
        </w:rPr>
        <w:t xml:space="preserve">esures de gestion, met en œuvre, en tant que norme minimale, </w:t>
      </w:r>
      <w:r w:rsidR="00CF2558" w:rsidRPr="00AE035E">
        <w:rPr>
          <w:rFonts w:asciiTheme="minorHAnsi" w:hAnsiTheme="minorHAnsi"/>
          <w:lang w:val="fr-FR"/>
        </w:rPr>
        <w:t xml:space="preserve">de niveaux et des mesures de prises standards rapportés par des organisations ou </w:t>
      </w:r>
      <w:r w:rsidR="00C63308" w:rsidRPr="00AE035E">
        <w:rPr>
          <w:rFonts w:asciiTheme="minorHAnsi" w:hAnsiTheme="minorHAnsi"/>
          <w:lang w:val="fr-FR"/>
        </w:rPr>
        <w:t>ententes</w:t>
      </w:r>
      <w:r w:rsidR="00CF2558" w:rsidRPr="00AE035E">
        <w:rPr>
          <w:rFonts w:asciiTheme="minorHAnsi" w:hAnsiTheme="minorHAnsi"/>
          <w:lang w:val="fr-FR"/>
        </w:rPr>
        <w:t xml:space="preserve"> sous-régiona</w:t>
      </w:r>
      <w:r w:rsidR="00132A6A" w:rsidRPr="00AE035E">
        <w:rPr>
          <w:rFonts w:asciiTheme="minorHAnsi" w:hAnsiTheme="minorHAnsi"/>
          <w:lang w:val="fr-FR"/>
        </w:rPr>
        <w:t>les ou r</w:t>
      </w:r>
      <w:r w:rsidR="00CF2558" w:rsidRPr="00AE035E">
        <w:rPr>
          <w:rFonts w:asciiTheme="minorHAnsi" w:hAnsiTheme="minorHAnsi"/>
          <w:lang w:val="fr-FR"/>
        </w:rPr>
        <w:t>égiona</w:t>
      </w:r>
      <w:r w:rsidR="00C63308" w:rsidRPr="00AE035E">
        <w:rPr>
          <w:rFonts w:asciiTheme="minorHAnsi" w:hAnsiTheme="minorHAnsi"/>
          <w:lang w:val="fr-FR"/>
        </w:rPr>
        <w:t>les</w:t>
      </w:r>
      <w:r w:rsidR="00CF2558" w:rsidRPr="00AE035E">
        <w:rPr>
          <w:rFonts w:asciiTheme="minorHAnsi" w:hAnsiTheme="minorHAnsi"/>
          <w:lang w:val="fr-FR"/>
        </w:rPr>
        <w:t xml:space="preserve"> auxquel</w:t>
      </w:r>
      <w:r w:rsidR="00C63308" w:rsidRPr="00AE035E">
        <w:rPr>
          <w:rFonts w:asciiTheme="minorHAnsi" w:hAnsiTheme="minorHAnsi"/>
          <w:lang w:val="fr-FR"/>
        </w:rPr>
        <w:t>le</w:t>
      </w:r>
      <w:r w:rsidR="00CF2558" w:rsidRPr="00AE035E">
        <w:rPr>
          <w:rFonts w:asciiTheme="minorHAnsi" w:hAnsiTheme="minorHAnsi"/>
          <w:lang w:val="fr-FR"/>
        </w:rPr>
        <w:t xml:space="preserve">s </w:t>
      </w:r>
      <w:r w:rsidR="00C63308" w:rsidRPr="00AE035E">
        <w:rPr>
          <w:rFonts w:asciiTheme="minorHAnsi" w:hAnsiTheme="minorHAnsi"/>
          <w:lang w:val="fr-FR"/>
        </w:rPr>
        <w:t xml:space="preserve">le </w:t>
      </w:r>
      <w:r w:rsidR="00CF2558" w:rsidRPr="00AE035E">
        <w:rPr>
          <w:rFonts w:asciiTheme="minorHAnsi" w:hAnsiTheme="minorHAnsi"/>
          <w:lang w:val="fr-FR"/>
        </w:rPr>
        <w:t xml:space="preserve">[pays] </w:t>
      </w:r>
      <w:r w:rsidR="00132A6A" w:rsidRPr="00AE035E">
        <w:rPr>
          <w:rFonts w:asciiTheme="minorHAnsi" w:hAnsiTheme="minorHAnsi"/>
          <w:lang w:val="fr-FR"/>
        </w:rPr>
        <w:t>est partie ou partie coopérante</w:t>
      </w:r>
      <w:r w:rsidR="00671D23" w:rsidRPr="00AE035E">
        <w:rPr>
          <w:rFonts w:asciiTheme="minorHAnsi" w:hAnsiTheme="minorHAnsi"/>
          <w:lang w:val="fr-FR"/>
        </w:rPr>
        <w:t xml:space="preserve"> non contractante</w:t>
      </w:r>
      <w:r w:rsidR="00932954" w:rsidRPr="00AE035E">
        <w:rPr>
          <w:rFonts w:asciiTheme="minorHAnsi" w:hAnsiTheme="minorHAnsi"/>
          <w:lang w:val="fr-FR"/>
        </w:rPr>
        <w:t>.</w:t>
      </w:r>
      <w:r w:rsidRPr="00AE035E">
        <w:rPr>
          <w:rFonts w:asciiTheme="minorHAnsi" w:hAnsiTheme="minorHAnsi"/>
          <w:lang w:val="fr-FR"/>
        </w:rPr>
        <w:t> »</w:t>
      </w:r>
    </w:p>
    <w:p w14:paraId="3F1868BD" w14:textId="77777777" w:rsidR="007B65D0" w:rsidRPr="00AE035E" w:rsidRDefault="007B65D0" w:rsidP="00557743">
      <w:pPr>
        <w:rPr>
          <w:rFonts w:asciiTheme="minorHAnsi" w:hAnsiTheme="minorHAnsi"/>
          <w:sz w:val="20"/>
          <w:szCs w:val="20"/>
          <w:lang w:val="fr-FR"/>
        </w:rPr>
      </w:pPr>
    </w:p>
    <w:p w14:paraId="396128C6" w14:textId="128F3BAF" w:rsidR="00E16190" w:rsidRPr="00AE035E" w:rsidRDefault="00FA05D4" w:rsidP="00FA05D4">
      <w:pPr>
        <w:pStyle w:val="Heading3"/>
        <w:rPr>
          <w:rFonts w:asciiTheme="minorHAnsi" w:hAnsiTheme="minorHAnsi"/>
          <w:lang w:val="fr-FR"/>
        </w:rPr>
      </w:pPr>
      <w:bookmarkStart w:id="16" w:name="_Toc408236166"/>
      <w:r w:rsidRPr="00AE035E">
        <w:rPr>
          <w:rFonts w:asciiTheme="minorHAnsi" w:hAnsiTheme="minorHAnsi"/>
          <w:lang w:val="fr-FR"/>
        </w:rPr>
        <w:t>RÉ</w:t>
      </w:r>
      <w:r w:rsidR="00E16190" w:rsidRPr="00AE035E">
        <w:rPr>
          <w:rFonts w:asciiTheme="minorHAnsi" w:hAnsiTheme="minorHAnsi"/>
          <w:lang w:val="fr-FR"/>
        </w:rPr>
        <w:t>SOLUTION 05/05</w:t>
      </w:r>
      <w:bookmarkEnd w:id="16"/>
      <w:r w:rsidRPr="00AE035E">
        <w:rPr>
          <w:rFonts w:asciiTheme="minorHAnsi" w:hAnsiTheme="minorHAnsi"/>
          <w:lang w:val="fr-FR"/>
        </w:rPr>
        <w:t xml:space="preserve"> CONCERNANT LA </w:t>
      </w:r>
      <w:r w:rsidR="0057005E" w:rsidRPr="00AE035E">
        <w:rPr>
          <w:rFonts w:asciiTheme="minorHAnsi" w:hAnsiTheme="minorHAnsi"/>
          <w:lang w:val="fr-FR"/>
        </w:rPr>
        <w:t>CONSERVATION DES REQUINS CAPTURÉ</w:t>
      </w:r>
      <w:r w:rsidRPr="00AE035E">
        <w:rPr>
          <w:rFonts w:asciiTheme="minorHAnsi" w:hAnsiTheme="minorHAnsi"/>
          <w:lang w:val="fr-FR"/>
        </w:rPr>
        <w:t>S EN ASSOCIATION AVEC LES P</w:t>
      </w:r>
      <w:r w:rsidRPr="00AE035E">
        <w:rPr>
          <w:rFonts w:asciiTheme="minorHAnsi" w:hAnsiTheme="minorHAnsi" w:cs="Arial"/>
          <w:lang w:val="fr-FR"/>
        </w:rPr>
        <w:t>Ê</w:t>
      </w:r>
      <w:r w:rsidRPr="00AE035E">
        <w:rPr>
          <w:rFonts w:asciiTheme="minorHAnsi" w:hAnsiTheme="minorHAnsi"/>
          <w:lang w:val="fr-FR"/>
        </w:rPr>
        <w:t>CHERIES GÉRÉES PAR LA CTOI</w:t>
      </w:r>
    </w:p>
    <w:p w14:paraId="043FD04C" w14:textId="77777777" w:rsidR="00E16190" w:rsidRPr="00AE035E" w:rsidRDefault="00E16190" w:rsidP="00557743">
      <w:pPr>
        <w:rPr>
          <w:rFonts w:asciiTheme="minorHAnsi" w:hAnsiTheme="minorHAnsi"/>
          <w:sz w:val="20"/>
          <w:szCs w:val="20"/>
          <w:lang w:val="fr-FR"/>
        </w:rPr>
      </w:pPr>
    </w:p>
    <w:p w14:paraId="505F926B" w14:textId="6822AD1C"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054ACEE8" w14:textId="77777777" w:rsidR="007B65D0" w:rsidRPr="00AE035E" w:rsidRDefault="007B65D0" w:rsidP="00557743">
      <w:pPr>
        <w:rPr>
          <w:rFonts w:asciiTheme="minorHAnsi" w:hAnsiTheme="minorHAnsi"/>
          <w:sz w:val="20"/>
          <w:szCs w:val="20"/>
          <w:lang w:val="fr-FR"/>
        </w:rPr>
      </w:pPr>
    </w:p>
    <w:p w14:paraId="21F057E0" w14:textId="6F35B70B" w:rsidR="00DE6024" w:rsidRPr="00AE035E" w:rsidRDefault="000C30C6" w:rsidP="007F7C07">
      <w:pPr>
        <w:numPr>
          <w:ilvl w:val="0"/>
          <w:numId w:val="12"/>
        </w:numPr>
        <w:suppressAutoHyphens/>
        <w:rPr>
          <w:rFonts w:asciiTheme="minorHAnsi" w:hAnsiTheme="minorHAnsi"/>
          <w:lang w:val="fr-FR"/>
        </w:rPr>
      </w:pPr>
      <w:r w:rsidRPr="00AE035E">
        <w:rPr>
          <w:rFonts w:asciiTheme="minorHAnsi" w:hAnsiTheme="minorHAnsi"/>
          <w:lang w:val="fr-FR"/>
        </w:rPr>
        <w:t xml:space="preserve">Aux fins de la présente </w:t>
      </w:r>
      <w:r w:rsidR="00F70676" w:rsidRPr="00AE035E">
        <w:rPr>
          <w:rFonts w:asciiTheme="minorHAnsi" w:hAnsiTheme="minorHAnsi"/>
          <w:lang w:val="fr-FR"/>
        </w:rPr>
        <w:t>section, l’utilisation intégrale est définie comme la rétention par le navire de pêche de toutes les parties du requin, à l’exception de la tête, des viscères et des peaux, jusqu’au premier point de débarquement</w:t>
      </w:r>
      <w:r w:rsidR="008D4860" w:rsidRPr="00AE035E">
        <w:rPr>
          <w:rFonts w:asciiTheme="minorHAnsi" w:hAnsiTheme="minorHAnsi"/>
          <w:lang w:val="fr-FR"/>
        </w:rPr>
        <w:t>.</w:t>
      </w:r>
    </w:p>
    <w:p w14:paraId="1C67EBB1" w14:textId="77777777" w:rsidR="008D4860" w:rsidRPr="00AE035E" w:rsidRDefault="008D4860" w:rsidP="008D4860">
      <w:pPr>
        <w:suppressAutoHyphens/>
        <w:ind w:left="360"/>
        <w:rPr>
          <w:rFonts w:asciiTheme="minorHAnsi" w:hAnsiTheme="minorHAnsi"/>
          <w:lang w:val="fr-FR"/>
        </w:rPr>
      </w:pPr>
    </w:p>
    <w:p w14:paraId="59C9AB6F" w14:textId="1BF150BD" w:rsidR="008D4860" w:rsidRPr="00AE035E" w:rsidRDefault="00E549FE" w:rsidP="007F7C07">
      <w:pPr>
        <w:numPr>
          <w:ilvl w:val="0"/>
          <w:numId w:val="12"/>
        </w:numPr>
        <w:suppressAutoHyphens/>
        <w:rPr>
          <w:rFonts w:asciiTheme="minorHAnsi" w:hAnsiTheme="minorHAnsi"/>
          <w:lang w:val="fr-FR"/>
        </w:rPr>
      </w:pPr>
      <w:r w:rsidRPr="00AE035E">
        <w:rPr>
          <w:rFonts w:asciiTheme="minorHAnsi" w:hAnsiTheme="minorHAnsi"/>
          <w:lang w:val="fr-FR"/>
        </w:rPr>
        <w:t>L’opérateur</w:t>
      </w:r>
      <w:r w:rsidR="00FC35AF" w:rsidRPr="00AE035E">
        <w:rPr>
          <w:rFonts w:asciiTheme="minorHAnsi" w:hAnsiTheme="minorHAnsi"/>
          <w:lang w:val="fr-FR"/>
        </w:rPr>
        <w:t xml:space="preserve"> d’un navire de pêche</w:t>
      </w:r>
      <w:r w:rsidR="00F70676" w:rsidRPr="00AE035E">
        <w:rPr>
          <w:rFonts w:asciiTheme="minorHAnsi" w:hAnsiTheme="minorHAnsi"/>
          <w:lang w:val="fr-FR"/>
        </w:rPr>
        <w:t xml:space="preserve"> </w:t>
      </w:r>
      <w:r w:rsidR="00DE6024" w:rsidRPr="00AE035E">
        <w:rPr>
          <w:rFonts w:asciiTheme="minorHAnsi" w:hAnsiTheme="minorHAnsi"/>
          <w:lang w:val="fr-FR"/>
        </w:rPr>
        <w:t>[</w:t>
      </w:r>
      <w:r w:rsidR="00F70676" w:rsidRPr="00AE035E">
        <w:rPr>
          <w:rFonts w:asciiTheme="minorHAnsi" w:hAnsiTheme="minorHAnsi"/>
          <w:lang w:val="fr-FR"/>
        </w:rPr>
        <w:t xml:space="preserve">opérant </w:t>
      </w:r>
      <w:r w:rsidR="00E75380" w:rsidRPr="00AE035E">
        <w:rPr>
          <w:rFonts w:asciiTheme="minorHAnsi" w:hAnsiTheme="minorHAnsi"/>
          <w:lang w:val="fr-FR"/>
        </w:rPr>
        <w:t>dans la zone de compétence de la CTOI</w:t>
      </w:r>
      <w:r w:rsidR="00DE6024" w:rsidRPr="00AE035E">
        <w:rPr>
          <w:rFonts w:asciiTheme="minorHAnsi" w:hAnsiTheme="minorHAnsi"/>
          <w:lang w:val="fr-FR"/>
        </w:rPr>
        <w:t>][</w:t>
      </w:r>
      <w:r w:rsidR="00E75380" w:rsidRPr="00AE035E">
        <w:rPr>
          <w:rFonts w:asciiTheme="minorHAnsi" w:hAnsiTheme="minorHAnsi"/>
          <w:bCs/>
          <w:lang w:val="fr-FR"/>
        </w:rPr>
        <w:t>dans les zones situées au-delà de la juridiction nationale</w:t>
      </w:r>
      <w:r w:rsidR="00F70676" w:rsidRPr="00AE035E">
        <w:rPr>
          <w:rFonts w:asciiTheme="minorHAnsi" w:hAnsiTheme="minorHAnsi"/>
          <w:lang w:val="fr-FR"/>
        </w:rPr>
        <w:t>] </w:t>
      </w:r>
      <w:r w:rsidR="008D4860" w:rsidRPr="00AE035E">
        <w:rPr>
          <w:rFonts w:asciiTheme="minorHAnsi" w:hAnsiTheme="minorHAnsi"/>
          <w:lang w:val="fr-FR"/>
        </w:rPr>
        <w:t xml:space="preserve">: </w:t>
      </w:r>
    </w:p>
    <w:p w14:paraId="28C29BC4" w14:textId="72C1D027" w:rsidR="00DE6024" w:rsidRPr="00AE035E" w:rsidRDefault="00F70676" w:rsidP="007F7C07">
      <w:pPr>
        <w:numPr>
          <w:ilvl w:val="1"/>
          <w:numId w:val="12"/>
        </w:numPr>
        <w:suppressAutoHyphens/>
        <w:rPr>
          <w:rFonts w:asciiTheme="minorHAnsi" w:hAnsiTheme="minorHAnsi"/>
          <w:lang w:val="fr-FR"/>
        </w:rPr>
      </w:pPr>
      <w:r w:rsidRPr="00AE035E">
        <w:rPr>
          <w:rFonts w:asciiTheme="minorHAnsi" w:hAnsiTheme="minorHAnsi"/>
          <w:lang w:val="fr-FR"/>
        </w:rPr>
        <w:t>devra prendre les mesures nécessaires afin de demander à ses pêcheurs d’utiliser intégralement la totalité de leurs prises de requins </w:t>
      </w:r>
      <w:r w:rsidR="008D4860" w:rsidRPr="00AE035E">
        <w:rPr>
          <w:rFonts w:asciiTheme="minorHAnsi" w:hAnsiTheme="minorHAnsi"/>
          <w:lang w:val="fr-FR"/>
        </w:rPr>
        <w:t xml:space="preserve">; </w:t>
      </w:r>
    </w:p>
    <w:p w14:paraId="4CDE6AE5" w14:textId="73CD771E" w:rsidR="008D4860" w:rsidRPr="00AE035E" w:rsidRDefault="002052EE" w:rsidP="007F7C07">
      <w:pPr>
        <w:numPr>
          <w:ilvl w:val="1"/>
          <w:numId w:val="12"/>
        </w:numPr>
        <w:suppressAutoHyphens/>
        <w:rPr>
          <w:rFonts w:asciiTheme="minorHAnsi" w:hAnsiTheme="minorHAnsi"/>
          <w:lang w:val="fr-FR"/>
        </w:rPr>
      </w:pPr>
      <w:r w:rsidRPr="00AE035E">
        <w:rPr>
          <w:rFonts w:asciiTheme="minorHAnsi" w:hAnsiTheme="minorHAnsi"/>
          <w:lang w:val="fr-FR"/>
        </w:rPr>
        <w:t>devra demander à son navire que les ailerons qu’il a à bord ne dépassent pas 5 % du poids des requins retenus à bord, jusqu’au premier point de débarquement</w:t>
      </w:r>
      <w:r w:rsidR="008D4860" w:rsidRPr="00AE035E">
        <w:rPr>
          <w:rFonts w:asciiTheme="minorHAnsi" w:hAnsiTheme="minorHAnsi"/>
          <w:lang w:val="fr-FR"/>
        </w:rPr>
        <w:t xml:space="preserve">. </w:t>
      </w:r>
    </w:p>
    <w:p w14:paraId="0BB7B1FB" w14:textId="64200E15" w:rsidR="008D4860" w:rsidRPr="00AE035E" w:rsidRDefault="009C1BC9" w:rsidP="007F7C07">
      <w:pPr>
        <w:numPr>
          <w:ilvl w:val="1"/>
          <w:numId w:val="12"/>
        </w:numPr>
        <w:suppressAutoHyphens/>
        <w:rPr>
          <w:rFonts w:asciiTheme="minorHAnsi" w:hAnsiTheme="minorHAnsi"/>
          <w:lang w:val="fr-FR"/>
        </w:rPr>
      </w:pPr>
      <w:r w:rsidRPr="00AE035E">
        <w:rPr>
          <w:rFonts w:asciiTheme="minorHAnsi" w:hAnsiTheme="minorHAnsi"/>
          <w:lang w:val="fr-FR"/>
        </w:rPr>
        <w:t>g</w:t>
      </w:r>
      <w:r w:rsidR="009F01EF" w:rsidRPr="00AE035E">
        <w:rPr>
          <w:rFonts w:asciiTheme="minorHAnsi" w:hAnsiTheme="minorHAnsi"/>
          <w:lang w:val="fr-FR"/>
        </w:rPr>
        <w:t>arantira le respect de toute exigence imposée par</w:t>
      </w:r>
      <w:r w:rsidR="008D4860" w:rsidRPr="00AE035E">
        <w:rPr>
          <w:rFonts w:asciiTheme="minorHAnsi" w:hAnsiTheme="minorHAnsi"/>
          <w:lang w:val="fr-FR"/>
        </w:rPr>
        <w:t xml:space="preserve"> [</w:t>
      </w:r>
      <w:r w:rsidR="009F01EF" w:rsidRPr="00AE035E">
        <w:rPr>
          <w:rFonts w:asciiTheme="minorHAnsi" w:hAnsiTheme="minorHAnsi"/>
          <w:lang w:val="fr-FR"/>
        </w:rPr>
        <w:t>l’autorité supérieure des pêches</w:t>
      </w:r>
      <w:r w:rsidR="008D4860" w:rsidRPr="00AE035E">
        <w:rPr>
          <w:rFonts w:asciiTheme="minorHAnsi" w:hAnsiTheme="minorHAnsi"/>
          <w:lang w:val="fr-FR"/>
        </w:rPr>
        <w:t xml:space="preserve">, </w:t>
      </w:r>
      <w:r w:rsidR="001C6BB5" w:rsidRPr="00AE035E">
        <w:rPr>
          <w:rFonts w:asciiTheme="minorHAnsi" w:hAnsiTheme="minorHAnsi"/>
          <w:lang w:val="fr-FR"/>
        </w:rPr>
        <w:t>ex.</w:t>
      </w:r>
      <w:r w:rsidR="009F01EF" w:rsidRPr="00AE035E">
        <w:rPr>
          <w:rFonts w:asciiTheme="minorHAnsi" w:hAnsiTheme="minorHAnsi"/>
          <w:lang w:val="fr-FR"/>
        </w:rPr>
        <w:t xml:space="preserve"> d</w:t>
      </w:r>
      <w:r w:rsidR="008D4860" w:rsidRPr="00AE035E">
        <w:rPr>
          <w:rFonts w:asciiTheme="minorHAnsi" w:hAnsiTheme="minorHAnsi"/>
          <w:lang w:val="fr-FR"/>
        </w:rPr>
        <w:t>irect</w:t>
      </w:r>
      <w:r w:rsidR="009F01EF" w:rsidRPr="00AE035E">
        <w:rPr>
          <w:rFonts w:asciiTheme="minorHAnsi" w:hAnsiTheme="minorHAnsi"/>
          <w:lang w:val="fr-FR"/>
        </w:rPr>
        <w:t>eur</w:t>
      </w:r>
      <w:r w:rsidR="008D4860" w:rsidRPr="00AE035E">
        <w:rPr>
          <w:rFonts w:asciiTheme="minorHAnsi" w:hAnsiTheme="minorHAnsi"/>
          <w:lang w:val="fr-FR"/>
        </w:rPr>
        <w:t xml:space="preserve">] </w:t>
      </w:r>
      <w:r w:rsidR="009F01EF" w:rsidRPr="00AE035E">
        <w:rPr>
          <w:rFonts w:asciiTheme="minorHAnsi" w:hAnsiTheme="minorHAnsi"/>
          <w:bCs/>
          <w:lang w:val="fr-FR"/>
        </w:rPr>
        <w:t>afin de vérifier l'application des dis</w:t>
      </w:r>
      <w:r w:rsidR="009F01EF" w:rsidRPr="00AE035E">
        <w:rPr>
          <w:rFonts w:asciiTheme="minorHAnsi" w:hAnsiTheme="minorHAnsi"/>
          <w:lang w:val="fr-FR"/>
        </w:rPr>
        <w:t>po</w:t>
      </w:r>
      <w:r w:rsidR="009F01EF" w:rsidRPr="00AE035E">
        <w:rPr>
          <w:rFonts w:asciiTheme="minorHAnsi" w:hAnsiTheme="minorHAnsi"/>
          <w:bCs/>
          <w:lang w:val="fr-FR"/>
        </w:rPr>
        <w:t>sitions du paragraphe</w:t>
      </w:r>
      <w:r w:rsidR="009F01EF" w:rsidRPr="00AE035E">
        <w:rPr>
          <w:rFonts w:asciiTheme="minorHAnsi" w:hAnsiTheme="minorHAnsi"/>
          <w:lang w:val="fr-FR"/>
        </w:rPr>
        <w:t> </w:t>
      </w:r>
      <w:r w:rsidR="008D4860" w:rsidRPr="00AE035E">
        <w:rPr>
          <w:rFonts w:asciiTheme="minorHAnsi" w:hAnsiTheme="minorHAnsi"/>
          <w:lang w:val="fr-FR"/>
        </w:rPr>
        <w:t xml:space="preserve">(b) </w:t>
      </w:r>
      <w:r w:rsidR="002052EE" w:rsidRPr="00AE035E">
        <w:rPr>
          <w:rFonts w:asciiTheme="minorHAnsi" w:hAnsiTheme="minorHAnsi"/>
          <w:lang w:val="fr-FR"/>
        </w:rPr>
        <w:t>par une certification, un suivi par un observateur ou toute autre mesure pertinente </w:t>
      </w:r>
      <w:r w:rsidR="008D4860" w:rsidRPr="00AE035E">
        <w:rPr>
          <w:rFonts w:asciiTheme="minorHAnsi" w:hAnsiTheme="minorHAnsi"/>
          <w:lang w:val="fr-FR"/>
        </w:rPr>
        <w:t xml:space="preserve">; </w:t>
      </w:r>
    </w:p>
    <w:p w14:paraId="2133950B" w14:textId="0E9BF0F8" w:rsidR="008D4860" w:rsidRPr="00AE035E" w:rsidRDefault="00BD17D7" w:rsidP="007F7C07">
      <w:pPr>
        <w:numPr>
          <w:ilvl w:val="1"/>
          <w:numId w:val="12"/>
        </w:numPr>
        <w:suppressAutoHyphens/>
        <w:rPr>
          <w:rFonts w:asciiTheme="minorHAnsi" w:hAnsiTheme="minorHAnsi"/>
          <w:lang w:val="fr-FR"/>
        </w:rPr>
      </w:pPr>
      <w:r w:rsidRPr="00AE035E">
        <w:rPr>
          <w:rFonts w:asciiTheme="minorHAnsi" w:hAnsiTheme="minorHAnsi"/>
          <w:lang w:val="fr-FR"/>
        </w:rPr>
        <w:t>n’a</w:t>
      </w:r>
      <w:r w:rsidR="009C1BC9" w:rsidRPr="00AE035E">
        <w:rPr>
          <w:rFonts w:asciiTheme="minorHAnsi" w:hAnsiTheme="minorHAnsi"/>
          <w:lang w:val="fr-FR"/>
        </w:rPr>
        <w:t>ura</w:t>
      </w:r>
      <w:r w:rsidRPr="00AE035E">
        <w:rPr>
          <w:rFonts w:asciiTheme="minorHAnsi" w:hAnsiTheme="minorHAnsi"/>
          <w:lang w:val="fr-FR"/>
        </w:rPr>
        <w:t xml:space="preserve"> pas le droit de retenir à bord, transborder ou débarquer des ailerons capturés à l’encontre de la présente section ;</w:t>
      </w:r>
    </w:p>
    <w:p w14:paraId="52E99CF0" w14:textId="0C14E70F" w:rsidR="008D4860" w:rsidRPr="00AE035E" w:rsidRDefault="009C1BC9" w:rsidP="007F7C07">
      <w:pPr>
        <w:numPr>
          <w:ilvl w:val="1"/>
          <w:numId w:val="12"/>
        </w:numPr>
        <w:suppressAutoHyphens/>
        <w:rPr>
          <w:rFonts w:asciiTheme="minorHAnsi" w:hAnsiTheme="minorHAnsi"/>
          <w:lang w:val="fr-FR"/>
        </w:rPr>
      </w:pPr>
      <w:r w:rsidRPr="00AE035E">
        <w:rPr>
          <w:rFonts w:asciiTheme="minorHAnsi" w:hAnsiTheme="minorHAnsi"/>
          <w:lang w:val="fr-FR"/>
        </w:rPr>
        <w:t>d</w:t>
      </w:r>
      <w:r w:rsidR="00BD17D7" w:rsidRPr="00AE035E">
        <w:rPr>
          <w:rFonts w:asciiTheme="minorHAnsi" w:hAnsiTheme="minorHAnsi"/>
          <w:lang w:val="fr-FR"/>
        </w:rPr>
        <w:t>ans le cas des pêcheries ne ciblant pas directement les requins, devra encourager autant que possible la remise à l’eau des requins vivants, et plus particulièrement des juvéniles et des femelles gravides, qui sont capturés accidentellement et qui ne servent pas à des fins alimentaires et/ou de subsistance</w:t>
      </w:r>
      <w:r w:rsidR="008D4860" w:rsidRPr="00AE035E">
        <w:rPr>
          <w:rFonts w:asciiTheme="minorHAnsi" w:hAnsiTheme="minorHAnsi"/>
          <w:lang w:val="fr-FR"/>
        </w:rPr>
        <w:t>.</w:t>
      </w:r>
    </w:p>
    <w:p w14:paraId="67368A23" w14:textId="77777777" w:rsidR="006B2DA4" w:rsidRPr="00AE035E" w:rsidRDefault="006B2DA4" w:rsidP="006B2DA4">
      <w:pPr>
        <w:suppressAutoHyphens/>
        <w:ind w:left="1440"/>
        <w:rPr>
          <w:rFonts w:asciiTheme="minorHAnsi" w:hAnsiTheme="minorHAnsi"/>
          <w:lang w:val="fr-FR"/>
        </w:rPr>
      </w:pPr>
    </w:p>
    <w:p w14:paraId="325E5095" w14:textId="1EDA7C14" w:rsidR="00DE6024" w:rsidRPr="00AE035E" w:rsidRDefault="00BD17D7" w:rsidP="007F7C07">
      <w:pPr>
        <w:numPr>
          <w:ilvl w:val="0"/>
          <w:numId w:val="12"/>
        </w:numPr>
        <w:suppressAutoHyphens/>
        <w:rPr>
          <w:rFonts w:asciiTheme="minorHAnsi" w:hAnsiTheme="minorHAnsi"/>
          <w:lang w:val="fr-FR"/>
        </w:rPr>
      </w:pPr>
      <w:r w:rsidRPr="00AE035E">
        <w:rPr>
          <w:rFonts w:asciiTheme="minorHAnsi" w:hAnsiTheme="minorHAnsi"/>
          <w:lang w:val="fr-FR"/>
        </w:rPr>
        <w:t>Cette disposition s’applique sans préjudice aux pêcheries artisanales qui, traditionnellement, ne rejettent pas les carcasses</w:t>
      </w:r>
      <w:r w:rsidR="006B2DA4" w:rsidRPr="00AE035E">
        <w:rPr>
          <w:rFonts w:asciiTheme="minorHAnsi" w:hAnsiTheme="minorHAnsi"/>
          <w:lang w:val="fr-FR"/>
        </w:rPr>
        <w:t>.</w:t>
      </w:r>
    </w:p>
    <w:p w14:paraId="6746453C" w14:textId="77777777" w:rsidR="00DE6024" w:rsidRPr="00AE035E" w:rsidRDefault="00DE6024" w:rsidP="00557743">
      <w:pPr>
        <w:rPr>
          <w:rFonts w:asciiTheme="minorHAnsi" w:hAnsiTheme="minorHAnsi"/>
          <w:sz w:val="20"/>
          <w:szCs w:val="20"/>
          <w:lang w:val="fr-FR"/>
        </w:rPr>
      </w:pPr>
    </w:p>
    <w:p w14:paraId="0DDAF839" w14:textId="2EA53472" w:rsidR="00E16190" w:rsidRPr="00AE035E" w:rsidRDefault="00FA05D4" w:rsidP="00FA05D4">
      <w:pPr>
        <w:pStyle w:val="Heading3"/>
        <w:rPr>
          <w:rFonts w:asciiTheme="minorHAnsi" w:hAnsiTheme="minorHAnsi"/>
          <w:lang w:val="fr-FR"/>
        </w:rPr>
      </w:pPr>
      <w:bookmarkStart w:id="17" w:name="_Toc408236167"/>
      <w:r w:rsidRPr="00AE035E">
        <w:rPr>
          <w:rFonts w:asciiTheme="minorHAnsi" w:hAnsiTheme="minorHAnsi"/>
          <w:lang w:val="fr-FR"/>
        </w:rPr>
        <w:t>RÉ</w:t>
      </w:r>
      <w:r w:rsidR="00E16190" w:rsidRPr="00AE035E">
        <w:rPr>
          <w:rFonts w:asciiTheme="minorHAnsi" w:hAnsiTheme="minorHAnsi"/>
          <w:lang w:val="fr-FR"/>
        </w:rPr>
        <w:t xml:space="preserve">SOLUTION 03/01 </w:t>
      </w:r>
      <w:r w:rsidRPr="00AE035E">
        <w:rPr>
          <w:rFonts w:asciiTheme="minorHAnsi" w:hAnsiTheme="minorHAnsi"/>
          <w:lang w:val="fr-FR"/>
        </w:rPr>
        <w:t>SUR LA LIMITATION DE LA CAPACITÉ DE P</w:t>
      </w:r>
      <w:r w:rsidRPr="00AE035E">
        <w:rPr>
          <w:rFonts w:asciiTheme="minorHAnsi" w:hAnsiTheme="minorHAnsi" w:cs="Arial"/>
          <w:lang w:val="fr-FR"/>
        </w:rPr>
        <w:t>Ê</w:t>
      </w:r>
      <w:r w:rsidRPr="00AE035E">
        <w:rPr>
          <w:rFonts w:asciiTheme="minorHAnsi" w:hAnsiTheme="minorHAnsi"/>
          <w:lang w:val="fr-FR"/>
        </w:rPr>
        <w:t>CHE DES PARTIES CONTRACTANTES ET DES PARTIES COOPÉRANTES NON CONTRACTANTES</w:t>
      </w:r>
      <w:bookmarkEnd w:id="17"/>
    </w:p>
    <w:p w14:paraId="55C29FD7" w14:textId="77777777" w:rsidR="00557743" w:rsidRPr="00AE035E" w:rsidRDefault="00557743" w:rsidP="00557743">
      <w:pPr>
        <w:rPr>
          <w:rFonts w:asciiTheme="minorHAnsi" w:hAnsiTheme="minorHAnsi"/>
          <w:sz w:val="20"/>
          <w:szCs w:val="20"/>
          <w:lang w:val="fr-FR"/>
        </w:rPr>
      </w:pPr>
    </w:p>
    <w:p w14:paraId="7D80EE0E" w14:textId="52F7D081"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F1EBF7E" w14:textId="77777777" w:rsidR="007B65D0" w:rsidRPr="00AE035E" w:rsidRDefault="007B65D0" w:rsidP="00557743">
      <w:pPr>
        <w:rPr>
          <w:rFonts w:asciiTheme="minorHAnsi" w:hAnsiTheme="minorHAnsi"/>
          <w:sz w:val="20"/>
          <w:szCs w:val="20"/>
          <w:lang w:val="fr-FR"/>
        </w:rPr>
      </w:pPr>
    </w:p>
    <w:p w14:paraId="79A4F9BF" w14:textId="647DE87D" w:rsidR="00BA30F9" w:rsidRPr="00AE035E" w:rsidRDefault="002D784A" w:rsidP="00BA30F9">
      <w:pPr>
        <w:rPr>
          <w:rFonts w:asciiTheme="minorHAnsi" w:hAnsiTheme="minorHAnsi"/>
          <w:lang w:val="fr-FR"/>
        </w:rPr>
      </w:pPr>
      <w:r w:rsidRPr="00AE035E">
        <w:rPr>
          <w:rFonts w:asciiTheme="minorHAnsi" w:hAnsiTheme="minorHAnsi"/>
          <w:lang w:val="fr-FR"/>
        </w:rPr>
        <w:lastRenderedPageBreak/>
        <w:t>Une phrase qui pourrait être libellée comme suit pourrait être incluse dans la législation sur la pêche dans le cadre de l'autorité générale pour la gestion des pêches </w:t>
      </w:r>
      <w:r w:rsidR="00BA30F9" w:rsidRPr="00AE035E">
        <w:rPr>
          <w:rFonts w:asciiTheme="minorHAnsi" w:hAnsiTheme="minorHAnsi"/>
          <w:lang w:val="fr-FR"/>
        </w:rPr>
        <w:t>:</w:t>
      </w:r>
    </w:p>
    <w:p w14:paraId="490DFE56" w14:textId="77777777" w:rsidR="00BA30F9" w:rsidRPr="00AE035E" w:rsidRDefault="00BA30F9" w:rsidP="00BA30F9">
      <w:pPr>
        <w:rPr>
          <w:rFonts w:asciiTheme="minorHAnsi" w:hAnsiTheme="minorHAnsi"/>
          <w:lang w:val="fr-FR"/>
        </w:rPr>
      </w:pPr>
    </w:p>
    <w:p w14:paraId="38E2FD16" w14:textId="6E79BC33" w:rsidR="00245352" w:rsidRPr="00AE035E" w:rsidRDefault="002D784A" w:rsidP="00BA30F9">
      <w:pPr>
        <w:rPr>
          <w:rFonts w:asciiTheme="minorHAnsi" w:hAnsiTheme="minorHAnsi"/>
          <w:lang w:val="fr-FR"/>
        </w:rPr>
      </w:pPr>
      <w:r w:rsidRPr="00AE035E">
        <w:rPr>
          <w:rFonts w:asciiTheme="minorHAnsi" w:hAnsiTheme="minorHAnsi"/>
          <w:lang w:val="fr-FR"/>
        </w:rPr>
        <w:t>« </w:t>
      </w:r>
      <w:r w:rsidR="000C30C6" w:rsidRPr="00AE035E">
        <w:rPr>
          <w:rFonts w:asciiTheme="minorHAnsi" w:hAnsiTheme="minorHAnsi"/>
          <w:lang w:val="fr-FR"/>
        </w:rPr>
        <w:t>L’</w:t>
      </w:r>
      <w:r w:rsidR="00BA30F9" w:rsidRPr="00AE035E">
        <w:rPr>
          <w:rFonts w:asciiTheme="minorHAnsi" w:hAnsiTheme="minorHAnsi"/>
          <w:lang w:val="fr-FR"/>
        </w:rPr>
        <w:t>(</w:t>
      </w:r>
      <w:r w:rsidR="00B56567" w:rsidRPr="00AE035E">
        <w:rPr>
          <w:rFonts w:asciiTheme="minorHAnsi" w:hAnsiTheme="minorHAnsi"/>
          <w:lang w:val="fr-FR"/>
        </w:rPr>
        <w:t xml:space="preserve">entité supérieure des </w:t>
      </w:r>
      <w:r w:rsidR="000C30C6" w:rsidRPr="00AE035E">
        <w:rPr>
          <w:rFonts w:asciiTheme="minorHAnsi" w:hAnsiTheme="minorHAnsi"/>
          <w:lang w:val="fr-FR"/>
        </w:rPr>
        <w:t>pêches</w:t>
      </w:r>
      <w:r w:rsidR="00BA30F9" w:rsidRPr="00AE035E">
        <w:rPr>
          <w:rFonts w:asciiTheme="minorHAnsi" w:hAnsiTheme="minorHAnsi"/>
          <w:lang w:val="fr-FR"/>
        </w:rPr>
        <w:t xml:space="preserve">), </w:t>
      </w:r>
      <w:r w:rsidRPr="00AE035E">
        <w:rPr>
          <w:rFonts w:asciiTheme="minorHAnsi" w:hAnsiTheme="minorHAnsi"/>
          <w:lang w:val="fr-FR"/>
        </w:rPr>
        <w:t xml:space="preserve">en établissant des mesures de gestion, met en œuvre, en tant que norme minimale, de niveaux et des mesures de prises standards rapportés par des organisations ou ententes sous-régionales ou régionales auxquelles le [pays] est partie ou partie </w:t>
      </w:r>
      <w:r w:rsidR="00671D23" w:rsidRPr="00AE035E">
        <w:rPr>
          <w:rFonts w:asciiTheme="minorHAnsi" w:hAnsiTheme="minorHAnsi"/>
          <w:lang w:val="fr-FR"/>
        </w:rPr>
        <w:t>coopérante non contractante</w:t>
      </w:r>
      <w:r w:rsidR="00BA30F9" w:rsidRPr="00AE035E">
        <w:rPr>
          <w:rFonts w:asciiTheme="minorHAnsi" w:hAnsiTheme="minorHAnsi"/>
          <w:lang w:val="fr-FR"/>
        </w:rPr>
        <w:t>.</w:t>
      </w:r>
      <w:r w:rsidRPr="00AE035E">
        <w:rPr>
          <w:rFonts w:asciiTheme="minorHAnsi" w:hAnsiTheme="minorHAnsi"/>
          <w:lang w:val="fr-FR"/>
        </w:rPr>
        <w:t> »</w:t>
      </w:r>
    </w:p>
    <w:p w14:paraId="771418A5" w14:textId="77777777" w:rsidR="002B4DDC" w:rsidRPr="00AE035E" w:rsidRDefault="00245352">
      <w:pPr>
        <w:rPr>
          <w:rFonts w:asciiTheme="minorHAnsi" w:hAnsiTheme="minorHAnsi"/>
          <w:lang w:val="fr-FR"/>
        </w:rPr>
        <w:sectPr w:rsidR="002B4DDC" w:rsidRPr="00AE035E" w:rsidSect="006E1D67">
          <w:footerReference w:type="default" r:id="rId9"/>
          <w:pgSz w:w="11906" w:h="16838"/>
          <w:pgMar w:top="1440" w:right="1440" w:bottom="1440" w:left="1440" w:header="708" w:footer="708" w:gutter="0"/>
          <w:pgNumType w:start="1"/>
          <w:cols w:space="708"/>
          <w:titlePg/>
          <w:docGrid w:linePitch="360"/>
        </w:sectPr>
      </w:pPr>
      <w:r w:rsidRPr="00AE035E">
        <w:rPr>
          <w:rFonts w:asciiTheme="minorHAnsi" w:hAnsiTheme="minorHAnsi"/>
          <w:lang w:val="fr-FR"/>
        </w:rPr>
        <w:br w:type="page"/>
      </w:r>
    </w:p>
    <w:p w14:paraId="4B7AA2DD" w14:textId="3DE6E860" w:rsidR="00BA30F9" w:rsidRPr="00AE035E" w:rsidRDefault="00245352" w:rsidP="004C1C91">
      <w:pPr>
        <w:pStyle w:val="Heading2"/>
        <w:rPr>
          <w:rFonts w:asciiTheme="minorHAnsi" w:hAnsiTheme="minorHAnsi"/>
          <w:lang w:val="fr-FR"/>
        </w:rPr>
      </w:pPr>
      <w:bookmarkStart w:id="18" w:name="_Toc408236168"/>
      <w:r w:rsidRPr="00AE035E">
        <w:rPr>
          <w:rFonts w:asciiTheme="minorHAnsi" w:hAnsiTheme="minorHAnsi"/>
          <w:lang w:val="fr-FR"/>
        </w:rPr>
        <w:lastRenderedPageBreak/>
        <w:t xml:space="preserve">Section 2 – </w:t>
      </w:r>
      <w:r w:rsidR="002E6B50" w:rsidRPr="00AE035E">
        <w:rPr>
          <w:rFonts w:asciiTheme="minorHAnsi" w:hAnsiTheme="minorHAnsi"/>
          <w:lang w:val="fr-FR"/>
        </w:rPr>
        <w:t>M</w:t>
      </w:r>
      <w:r w:rsidR="004C1C91" w:rsidRPr="00AE035E">
        <w:rPr>
          <w:rFonts w:asciiTheme="minorHAnsi" w:hAnsiTheme="minorHAnsi"/>
          <w:lang w:val="fr-FR"/>
        </w:rPr>
        <w:t>esures d'observation, de contrôle, de surveillance pour assurer le respect des mesures de conservation et de gestion</w:t>
      </w:r>
      <w:bookmarkEnd w:id="18"/>
    </w:p>
    <w:p w14:paraId="3AC6D832" w14:textId="77777777" w:rsidR="00245352" w:rsidRPr="00AE035E" w:rsidRDefault="00245352" w:rsidP="00BA30F9">
      <w:pPr>
        <w:rPr>
          <w:rFonts w:asciiTheme="minorHAnsi" w:hAnsiTheme="minorHAnsi"/>
          <w:lang w:val="fr-FR"/>
        </w:rPr>
      </w:pPr>
    </w:p>
    <w:p w14:paraId="7960BCD1" w14:textId="37D902BA" w:rsidR="00245352" w:rsidRPr="00AE035E" w:rsidRDefault="00FA05D4" w:rsidP="00FA05D4">
      <w:pPr>
        <w:pStyle w:val="Heading3"/>
        <w:rPr>
          <w:rFonts w:asciiTheme="minorHAnsi" w:hAnsiTheme="minorHAnsi"/>
          <w:lang w:val="fr-FR"/>
        </w:rPr>
      </w:pPr>
      <w:bookmarkStart w:id="19" w:name="_Toc408236169"/>
      <w:r w:rsidRPr="00AE035E">
        <w:rPr>
          <w:rFonts w:asciiTheme="minorHAnsi" w:hAnsiTheme="minorHAnsi"/>
          <w:lang w:val="fr-FR"/>
        </w:rPr>
        <w:t>RÉ</w:t>
      </w:r>
      <w:r w:rsidR="00C75103" w:rsidRPr="00AE035E">
        <w:rPr>
          <w:rFonts w:asciiTheme="minorHAnsi" w:hAnsiTheme="minorHAnsi"/>
          <w:lang w:val="fr-FR"/>
        </w:rPr>
        <w:t>SOLUTION 14/04</w:t>
      </w:r>
      <w:bookmarkEnd w:id="19"/>
      <w:r w:rsidRPr="00AE035E">
        <w:rPr>
          <w:rFonts w:asciiTheme="minorHAnsi" w:hAnsiTheme="minorHAnsi"/>
          <w:lang w:val="fr-FR"/>
        </w:rPr>
        <w:t xml:space="preserve"> CONCERNANT LE REGISTRE CTOI DES NAVIRES AUTORISÉS À OPÉRER DANS LA ZONE DE COMPÉTENCE DE LA CTOI</w:t>
      </w:r>
    </w:p>
    <w:p w14:paraId="798E37CD" w14:textId="77777777" w:rsidR="000E16B3" w:rsidRPr="00AE035E" w:rsidRDefault="000E16B3" w:rsidP="000E16B3">
      <w:pPr>
        <w:rPr>
          <w:rFonts w:asciiTheme="minorHAnsi" w:hAnsiTheme="minorHAnsi"/>
          <w:b/>
          <w:lang w:val="fr-FR"/>
        </w:rPr>
      </w:pPr>
    </w:p>
    <w:p w14:paraId="56399176" w14:textId="354747BD"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54B6ADC" w14:textId="77777777" w:rsidR="002B4DDC" w:rsidRPr="00AE035E" w:rsidRDefault="002B4DDC" w:rsidP="00BA30F9">
      <w:pPr>
        <w:rPr>
          <w:rFonts w:asciiTheme="minorHAnsi" w:hAnsiTheme="minorHAnsi"/>
          <w:lang w:val="fr-FR"/>
        </w:rPr>
      </w:pPr>
    </w:p>
    <w:p w14:paraId="094F381E" w14:textId="1634F0DC" w:rsidR="008D605A" w:rsidRPr="00AE035E" w:rsidRDefault="004C1C91" w:rsidP="00AB5D71">
      <w:pPr>
        <w:jc w:val="center"/>
        <w:rPr>
          <w:rFonts w:asciiTheme="minorHAnsi" w:hAnsiTheme="minorHAnsi"/>
          <w:b/>
          <w:lang w:val="fr-FR"/>
        </w:rPr>
      </w:pPr>
      <w:r w:rsidRPr="00AE035E">
        <w:rPr>
          <w:rFonts w:asciiTheme="minorHAnsi" w:hAnsiTheme="minorHAnsi"/>
          <w:b/>
          <w:lang w:val="fr-FR"/>
        </w:rPr>
        <w:t>EXIGENCES DU</w:t>
      </w:r>
      <w:r w:rsidR="008D605A" w:rsidRPr="00AE035E">
        <w:rPr>
          <w:rFonts w:asciiTheme="minorHAnsi" w:hAnsiTheme="minorHAnsi"/>
          <w:b/>
          <w:lang w:val="fr-FR"/>
        </w:rPr>
        <w:t xml:space="preserve"> </w:t>
      </w:r>
      <w:r w:rsidRPr="00AE035E">
        <w:rPr>
          <w:rFonts w:asciiTheme="minorHAnsi" w:hAnsiTheme="minorHAnsi"/>
          <w:b/>
          <w:lang w:val="fr-FR"/>
        </w:rPr>
        <w:t>REGISTRE DES NAVIRES DE LA CTOI</w:t>
      </w:r>
    </w:p>
    <w:p w14:paraId="3F28813C" w14:textId="77777777" w:rsidR="008D605A" w:rsidRPr="00AE035E" w:rsidRDefault="008D605A" w:rsidP="00BA30F9">
      <w:pPr>
        <w:rPr>
          <w:rFonts w:asciiTheme="minorHAnsi" w:hAnsiTheme="minorHAnsi"/>
          <w:lang w:val="fr-FR"/>
        </w:rPr>
      </w:pPr>
    </w:p>
    <w:p w14:paraId="0FF2A654" w14:textId="6FB988B2" w:rsidR="002B4DDC" w:rsidRPr="00AE035E" w:rsidRDefault="004C1C91" w:rsidP="007F7C07">
      <w:pPr>
        <w:numPr>
          <w:ilvl w:val="0"/>
          <w:numId w:val="13"/>
        </w:numPr>
        <w:suppressAutoHyphens/>
        <w:rPr>
          <w:rFonts w:asciiTheme="minorHAnsi" w:hAnsiTheme="minorHAnsi"/>
          <w:lang w:val="fr-FR"/>
        </w:rPr>
      </w:pPr>
      <w:r w:rsidRPr="00AE035E">
        <w:rPr>
          <w:rFonts w:asciiTheme="minorHAnsi" w:hAnsiTheme="minorHAnsi"/>
          <w:lang w:val="fr-FR"/>
        </w:rPr>
        <w:t>Cette section s’applique aux</w:t>
      </w:r>
      <w:r w:rsidR="00832834" w:rsidRPr="00AE035E">
        <w:rPr>
          <w:rFonts w:asciiTheme="minorHAnsi" w:hAnsiTheme="minorHAnsi"/>
          <w:lang w:val="fr-FR"/>
        </w:rPr>
        <w:t xml:space="preserve"> </w:t>
      </w:r>
      <w:r w:rsidRPr="00AE035E">
        <w:rPr>
          <w:rFonts w:asciiTheme="minorHAnsi" w:hAnsiTheme="minorHAnsi"/>
          <w:lang w:val="fr-FR"/>
        </w:rPr>
        <w:t>bateaux de pêche de 24 mètres de longueur hors-tout ou plus</w:t>
      </w:r>
      <w:r w:rsidR="00832834" w:rsidRPr="00AE035E">
        <w:rPr>
          <w:rFonts w:asciiTheme="minorHAnsi" w:hAnsiTheme="minorHAnsi"/>
          <w:lang w:val="fr-FR"/>
        </w:rPr>
        <w:t>,</w:t>
      </w:r>
      <w:r w:rsidR="00F12E51" w:rsidRPr="00AE035E">
        <w:rPr>
          <w:rFonts w:asciiTheme="minorHAnsi" w:hAnsiTheme="minorHAnsi"/>
          <w:lang w:val="fr-FR"/>
        </w:rPr>
        <w:t xml:space="preserve"> </w:t>
      </w:r>
      <w:r w:rsidRPr="00AE035E">
        <w:rPr>
          <w:rFonts w:asciiTheme="minorHAnsi" w:hAnsiTheme="minorHAnsi"/>
          <w:lang w:val="fr-FR"/>
        </w:rPr>
        <w:t xml:space="preserve">ou opérant </w:t>
      </w:r>
      <w:r w:rsidR="00E75380" w:rsidRPr="00AE035E">
        <w:rPr>
          <w:rFonts w:asciiTheme="minorHAnsi" w:hAnsiTheme="minorHAnsi"/>
          <w:bCs/>
          <w:lang w:val="fr-FR"/>
        </w:rPr>
        <w:t>dans les zones situées au-delà de la juridiction nationale</w:t>
      </w:r>
      <w:r w:rsidR="00832834" w:rsidRPr="00AE035E">
        <w:rPr>
          <w:rFonts w:asciiTheme="minorHAnsi" w:hAnsiTheme="minorHAnsi"/>
          <w:lang w:val="fr-FR"/>
        </w:rPr>
        <w:t xml:space="preserve">.  </w:t>
      </w:r>
    </w:p>
    <w:p w14:paraId="6AE39B96" w14:textId="77777777" w:rsidR="00F12E51" w:rsidRPr="00AE035E" w:rsidRDefault="00F12E51" w:rsidP="001C4642">
      <w:pPr>
        <w:suppressAutoHyphens/>
        <w:ind w:left="360"/>
        <w:rPr>
          <w:rFonts w:asciiTheme="minorHAnsi" w:hAnsiTheme="minorHAnsi"/>
          <w:lang w:val="fr-FR"/>
        </w:rPr>
      </w:pPr>
    </w:p>
    <w:p w14:paraId="38D4B6BD" w14:textId="5A8128B9" w:rsidR="00832834" w:rsidRPr="00AE035E" w:rsidRDefault="00E549FE" w:rsidP="007F7C07">
      <w:pPr>
        <w:numPr>
          <w:ilvl w:val="0"/>
          <w:numId w:val="13"/>
        </w:numPr>
        <w:suppressAutoHyphens/>
        <w:rPr>
          <w:rFonts w:asciiTheme="minorHAnsi" w:hAnsiTheme="minorHAnsi"/>
          <w:lang w:val="fr-FR"/>
        </w:rPr>
      </w:pPr>
      <w:r w:rsidRPr="00AE035E">
        <w:rPr>
          <w:rFonts w:asciiTheme="minorHAnsi" w:hAnsiTheme="minorHAnsi"/>
          <w:lang w:val="fr-FR"/>
        </w:rPr>
        <w:t>L’opérateur</w:t>
      </w:r>
      <w:r w:rsidR="002E6B50" w:rsidRPr="00AE035E">
        <w:rPr>
          <w:rFonts w:asciiTheme="minorHAnsi" w:hAnsiTheme="minorHAnsi"/>
          <w:lang w:val="fr-FR"/>
        </w:rPr>
        <w:t xml:space="preserve"> d’un navire de pêche :</w:t>
      </w:r>
    </w:p>
    <w:p w14:paraId="53734434" w14:textId="4E5D4508" w:rsidR="00832834" w:rsidRPr="00AE035E" w:rsidRDefault="002D2C82" w:rsidP="007F7C07">
      <w:pPr>
        <w:numPr>
          <w:ilvl w:val="1"/>
          <w:numId w:val="13"/>
        </w:numPr>
        <w:suppressAutoHyphens/>
        <w:rPr>
          <w:rFonts w:asciiTheme="minorHAnsi" w:hAnsiTheme="minorHAnsi"/>
          <w:lang w:val="fr-FR"/>
        </w:rPr>
      </w:pPr>
      <w:r w:rsidRPr="00AE035E">
        <w:rPr>
          <w:rFonts w:asciiTheme="minorHAnsi" w:hAnsiTheme="minorHAnsi"/>
          <w:lang w:val="fr-FR"/>
        </w:rPr>
        <w:t>n</w:t>
      </w:r>
      <w:r w:rsidR="002E6B50" w:rsidRPr="00AE035E">
        <w:rPr>
          <w:rFonts w:asciiTheme="minorHAnsi" w:hAnsiTheme="minorHAnsi"/>
          <w:lang w:val="fr-FR"/>
        </w:rPr>
        <w:t xml:space="preserve">e </w:t>
      </w:r>
      <w:r w:rsidR="00582BA1">
        <w:rPr>
          <w:rFonts w:asciiTheme="minorHAnsi" w:hAnsiTheme="minorHAnsi"/>
          <w:lang w:val="fr-FR"/>
        </w:rPr>
        <w:t>devra pas permettre</w:t>
      </w:r>
      <w:r w:rsidR="002E6B50" w:rsidRPr="00AE035E">
        <w:rPr>
          <w:rFonts w:asciiTheme="minorHAnsi" w:hAnsiTheme="minorHAnsi"/>
          <w:lang w:val="fr-FR"/>
        </w:rPr>
        <w:t xml:space="preserve"> pas à son navire </w:t>
      </w:r>
      <w:r w:rsidR="007A02D2" w:rsidRPr="00AE035E">
        <w:rPr>
          <w:rFonts w:asciiTheme="minorHAnsi" w:hAnsiTheme="minorHAnsi"/>
          <w:lang w:val="fr-FR"/>
        </w:rPr>
        <w:t xml:space="preserve">de pratiquer la pêche ou des activités liées à la pêche </w:t>
      </w:r>
      <w:r w:rsidR="00F12E51" w:rsidRPr="00AE035E">
        <w:rPr>
          <w:rFonts w:asciiTheme="minorHAnsi" w:hAnsiTheme="minorHAnsi"/>
          <w:lang w:val="fr-FR"/>
        </w:rPr>
        <w:t>[</w:t>
      </w:r>
      <w:r w:rsidR="002E6B50" w:rsidRPr="00AE035E">
        <w:rPr>
          <w:rFonts w:asciiTheme="minorHAnsi" w:hAnsiTheme="minorHAnsi"/>
          <w:lang w:val="fr-FR"/>
        </w:rPr>
        <w:t>dans les eaux ou</w:t>
      </w:r>
      <w:r w:rsidR="00F12E51" w:rsidRPr="00AE035E">
        <w:rPr>
          <w:rFonts w:asciiTheme="minorHAnsi" w:hAnsiTheme="minorHAnsi"/>
          <w:lang w:val="fr-FR"/>
        </w:rPr>
        <w:t xml:space="preserve"> </w:t>
      </w:r>
      <w:r w:rsidR="00E75380" w:rsidRPr="00AE035E">
        <w:rPr>
          <w:rFonts w:asciiTheme="minorHAnsi" w:hAnsiTheme="minorHAnsi"/>
          <w:bCs/>
          <w:lang w:val="fr-FR"/>
        </w:rPr>
        <w:t>dans les zones situées au-delà de la juridiction nationale</w:t>
      </w:r>
      <w:r w:rsidR="00F12E51" w:rsidRPr="00AE035E">
        <w:rPr>
          <w:rFonts w:asciiTheme="minorHAnsi" w:hAnsiTheme="minorHAnsi"/>
          <w:lang w:val="fr-FR"/>
        </w:rPr>
        <w:t>]  [</w:t>
      </w:r>
      <w:r w:rsidR="002E6B50" w:rsidRPr="00AE035E">
        <w:rPr>
          <w:rFonts w:asciiTheme="minorHAnsi" w:hAnsiTheme="minorHAnsi"/>
          <w:lang w:val="fr-FR"/>
        </w:rPr>
        <w:t>dans la zone de compétence de la CTOI</w:t>
      </w:r>
      <w:r w:rsidR="00F12E51" w:rsidRPr="00AE035E">
        <w:rPr>
          <w:rFonts w:asciiTheme="minorHAnsi" w:hAnsiTheme="minorHAnsi"/>
          <w:lang w:val="fr-FR"/>
        </w:rPr>
        <w:t xml:space="preserve">] </w:t>
      </w:r>
      <w:r w:rsidR="007A02D2" w:rsidRPr="00AE035E">
        <w:rPr>
          <w:rFonts w:asciiTheme="minorHAnsi" w:hAnsiTheme="minorHAnsi"/>
          <w:lang w:val="fr-FR"/>
        </w:rPr>
        <w:t xml:space="preserve">sans autorisation appropriée et valide délivrée par  </w:t>
      </w:r>
      <w:r w:rsidR="00F12E51" w:rsidRPr="00AE035E">
        <w:rPr>
          <w:rFonts w:asciiTheme="minorHAnsi" w:hAnsiTheme="minorHAnsi"/>
          <w:lang w:val="fr-FR"/>
        </w:rPr>
        <w:t>[</w:t>
      </w:r>
      <w:r w:rsidR="007A02D2" w:rsidRPr="00AE035E">
        <w:rPr>
          <w:rFonts w:asciiTheme="minorHAnsi" w:hAnsiTheme="minorHAnsi"/>
          <w:lang w:val="fr-FR"/>
        </w:rPr>
        <w:t>l’autorité compétente nationale</w:t>
      </w:r>
      <w:r w:rsidR="00F12E51" w:rsidRPr="00AE035E">
        <w:rPr>
          <w:rFonts w:asciiTheme="minorHAnsi" w:hAnsiTheme="minorHAnsi"/>
          <w:lang w:val="fr-FR"/>
        </w:rPr>
        <w:t>]</w:t>
      </w:r>
      <w:r w:rsidR="007A02D2" w:rsidRPr="00AE035E">
        <w:rPr>
          <w:rFonts w:asciiTheme="minorHAnsi" w:hAnsiTheme="minorHAnsi"/>
          <w:lang w:val="fr-FR"/>
        </w:rPr>
        <w:t> </w:t>
      </w:r>
      <w:r w:rsidR="00832834" w:rsidRPr="00AE035E">
        <w:rPr>
          <w:rFonts w:asciiTheme="minorHAnsi" w:hAnsiTheme="minorHAnsi"/>
          <w:lang w:val="fr-FR"/>
        </w:rPr>
        <w:t>;</w:t>
      </w:r>
    </w:p>
    <w:p w14:paraId="080C6D0A" w14:textId="77777777" w:rsidR="00652616" w:rsidRPr="00AE035E" w:rsidRDefault="00652616" w:rsidP="00652616">
      <w:pPr>
        <w:suppressAutoHyphens/>
        <w:ind w:left="1440"/>
        <w:rPr>
          <w:rFonts w:asciiTheme="minorHAnsi" w:hAnsiTheme="minorHAnsi"/>
          <w:lang w:val="fr-FR"/>
        </w:rPr>
      </w:pPr>
    </w:p>
    <w:p w14:paraId="5FBFCC8E" w14:textId="779C0F38" w:rsidR="00832834" w:rsidRPr="00AE035E" w:rsidRDefault="00582BA1" w:rsidP="007F7C07">
      <w:pPr>
        <w:numPr>
          <w:ilvl w:val="1"/>
          <w:numId w:val="13"/>
        </w:numPr>
        <w:suppressAutoHyphens/>
        <w:rPr>
          <w:rFonts w:asciiTheme="minorHAnsi" w:hAnsiTheme="minorHAnsi"/>
          <w:lang w:val="fr-FR"/>
        </w:rPr>
      </w:pPr>
      <w:r>
        <w:rPr>
          <w:rFonts w:asciiTheme="minorHAnsi" w:hAnsiTheme="minorHAnsi"/>
          <w:lang w:val="fr-FR"/>
        </w:rPr>
        <w:t>devra se conformer</w:t>
      </w:r>
      <w:r w:rsidR="00A25B60" w:rsidRPr="00AE035E">
        <w:rPr>
          <w:rFonts w:asciiTheme="minorHAnsi" w:hAnsiTheme="minorHAnsi"/>
          <w:lang w:val="fr-FR"/>
        </w:rPr>
        <w:t xml:space="preserve"> à toutes les mesures de conservation et de gestion </w:t>
      </w:r>
      <w:r w:rsidR="00635617" w:rsidRPr="00AE035E">
        <w:rPr>
          <w:rFonts w:asciiTheme="minorHAnsi" w:hAnsiTheme="minorHAnsi"/>
          <w:lang w:val="fr-FR"/>
        </w:rPr>
        <w:t xml:space="preserve">pertinentes </w:t>
      </w:r>
      <w:r w:rsidR="00A25B60" w:rsidRPr="00AE035E">
        <w:rPr>
          <w:rFonts w:asciiTheme="minorHAnsi" w:hAnsiTheme="minorHAnsi"/>
          <w:lang w:val="fr-FR"/>
        </w:rPr>
        <w:t>de la CTOI</w:t>
      </w:r>
      <w:r w:rsidR="00635617" w:rsidRPr="00AE035E">
        <w:rPr>
          <w:rFonts w:asciiTheme="minorHAnsi" w:hAnsiTheme="minorHAnsi"/>
          <w:lang w:val="fr-FR"/>
        </w:rPr>
        <w:t> </w:t>
      </w:r>
      <w:r w:rsidR="001C4642" w:rsidRPr="00AE035E">
        <w:rPr>
          <w:rFonts w:asciiTheme="minorHAnsi" w:hAnsiTheme="minorHAnsi"/>
          <w:lang w:val="fr-FR"/>
        </w:rPr>
        <w:t>;</w:t>
      </w:r>
    </w:p>
    <w:p w14:paraId="5C175F11" w14:textId="77777777" w:rsidR="00BB488B" w:rsidRPr="00AE035E" w:rsidRDefault="00BB488B" w:rsidP="00BB488B">
      <w:pPr>
        <w:suppressAutoHyphens/>
        <w:ind w:left="1440"/>
        <w:rPr>
          <w:rFonts w:asciiTheme="minorHAnsi" w:hAnsiTheme="minorHAnsi"/>
          <w:lang w:val="fr-FR"/>
        </w:rPr>
      </w:pPr>
    </w:p>
    <w:p w14:paraId="07A6F635" w14:textId="5B89A2B9" w:rsidR="00472462" w:rsidRPr="00AE035E" w:rsidRDefault="00582BA1" w:rsidP="007F7C07">
      <w:pPr>
        <w:numPr>
          <w:ilvl w:val="1"/>
          <w:numId w:val="13"/>
        </w:numPr>
        <w:suppressAutoHyphens/>
        <w:rPr>
          <w:rFonts w:asciiTheme="minorHAnsi" w:hAnsiTheme="minorHAnsi"/>
          <w:lang w:val="fr-FR"/>
        </w:rPr>
      </w:pPr>
      <w:r>
        <w:rPr>
          <w:rFonts w:asciiTheme="minorHAnsi" w:hAnsiTheme="minorHAnsi"/>
          <w:lang w:val="fr-FR"/>
        </w:rPr>
        <w:t xml:space="preserve">devra </w:t>
      </w:r>
      <w:r w:rsidR="002D2C82" w:rsidRPr="00AE035E">
        <w:rPr>
          <w:rFonts w:asciiTheme="minorHAnsi" w:hAnsiTheme="minorHAnsi"/>
          <w:lang w:val="fr-FR"/>
        </w:rPr>
        <w:t>c</w:t>
      </w:r>
      <w:r>
        <w:rPr>
          <w:rFonts w:asciiTheme="minorHAnsi" w:hAnsiTheme="minorHAnsi"/>
          <w:lang w:val="fr-FR"/>
        </w:rPr>
        <w:t>onserver</w:t>
      </w:r>
      <w:r w:rsidR="00AE66A4" w:rsidRPr="00AE035E">
        <w:rPr>
          <w:rFonts w:asciiTheme="minorHAnsi" w:hAnsiTheme="minorHAnsi"/>
          <w:lang w:val="fr-FR"/>
        </w:rPr>
        <w:t xml:space="preserve"> à bord en permanence</w:t>
      </w:r>
      <w:r w:rsidR="00472462" w:rsidRPr="00AE035E">
        <w:rPr>
          <w:rFonts w:asciiTheme="minorHAnsi" w:hAnsiTheme="minorHAnsi"/>
          <w:lang w:val="fr-FR"/>
        </w:rPr>
        <w:t xml:space="preserve"> </w:t>
      </w:r>
      <w:r w:rsidR="002D2C82" w:rsidRPr="00AE035E">
        <w:rPr>
          <w:rFonts w:asciiTheme="minorHAnsi" w:hAnsiTheme="minorHAnsi"/>
          <w:lang w:val="fr-FR"/>
        </w:rPr>
        <w:t xml:space="preserve">des </w:t>
      </w:r>
      <w:r w:rsidR="00472462" w:rsidRPr="00AE035E">
        <w:rPr>
          <w:rFonts w:asciiTheme="minorHAnsi" w:hAnsiTheme="minorHAnsi"/>
          <w:lang w:val="fr-FR"/>
        </w:rPr>
        <w:t>certificat</w:t>
      </w:r>
      <w:r>
        <w:rPr>
          <w:rFonts w:asciiTheme="minorHAnsi" w:hAnsiTheme="minorHAnsi"/>
          <w:lang w:val="fr-FR"/>
        </w:rPr>
        <w:t>s d’immatriculation, des permis</w:t>
      </w:r>
      <w:r w:rsidR="002D2C82" w:rsidRPr="00AE035E">
        <w:rPr>
          <w:rFonts w:asciiTheme="minorHAnsi" w:hAnsiTheme="minorHAnsi"/>
          <w:lang w:val="fr-FR"/>
        </w:rPr>
        <w:t xml:space="preserve"> et des aut</w:t>
      </w:r>
      <w:r w:rsidR="00472462" w:rsidRPr="00AE035E">
        <w:rPr>
          <w:rFonts w:asciiTheme="minorHAnsi" w:hAnsiTheme="minorHAnsi"/>
          <w:lang w:val="fr-FR"/>
        </w:rPr>
        <w:t>orisation</w:t>
      </w:r>
      <w:r w:rsidR="002D2C82" w:rsidRPr="00AE035E">
        <w:rPr>
          <w:rFonts w:asciiTheme="minorHAnsi" w:hAnsiTheme="minorHAnsi"/>
          <w:lang w:val="fr-FR"/>
        </w:rPr>
        <w:t>s de pêcher et/ou de transborder valides et applicables ;</w:t>
      </w:r>
      <w:r w:rsidR="00472462" w:rsidRPr="00AE035E">
        <w:rPr>
          <w:rFonts w:asciiTheme="minorHAnsi" w:hAnsiTheme="minorHAnsi"/>
          <w:lang w:val="fr-FR"/>
        </w:rPr>
        <w:t xml:space="preserve"> </w:t>
      </w:r>
    </w:p>
    <w:p w14:paraId="2B3FF95D" w14:textId="77777777" w:rsidR="00BB488B" w:rsidRPr="00AE035E" w:rsidRDefault="00BB488B" w:rsidP="00BB488B">
      <w:pPr>
        <w:suppressAutoHyphens/>
        <w:ind w:left="360"/>
        <w:rPr>
          <w:rFonts w:asciiTheme="minorHAnsi" w:hAnsiTheme="minorHAnsi"/>
          <w:lang w:val="fr-FR"/>
        </w:rPr>
      </w:pPr>
    </w:p>
    <w:p w14:paraId="504E41C5" w14:textId="4C6F0E3B" w:rsidR="00472462" w:rsidRPr="00AE035E" w:rsidRDefault="00EC7793" w:rsidP="007F7C07">
      <w:pPr>
        <w:numPr>
          <w:ilvl w:val="1"/>
          <w:numId w:val="13"/>
        </w:numPr>
        <w:suppressAutoHyphens/>
        <w:rPr>
          <w:rFonts w:asciiTheme="minorHAnsi" w:hAnsiTheme="minorHAnsi"/>
          <w:lang w:val="fr-FR"/>
        </w:rPr>
      </w:pPr>
      <w:r w:rsidRPr="00AE035E">
        <w:rPr>
          <w:rFonts w:asciiTheme="minorHAnsi" w:hAnsiTheme="minorHAnsi"/>
          <w:lang w:val="fr-FR"/>
        </w:rPr>
        <w:t xml:space="preserve">ne </w:t>
      </w:r>
      <w:r w:rsidR="00582BA1">
        <w:rPr>
          <w:rFonts w:asciiTheme="minorHAnsi" w:hAnsiTheme="minorHAnsi"/>
          <w:lang w:val="fr-FR"/>
        </w:rPr>
        <w:t>devra pas participer ni</w:t>
      </w:r>
      <w:r w:rsidRPr="00AE035E">
        <w:rPr>
          <w:rFonts w:asciiTheme="minorHAnsi" w:hAnsiTheme="minorHAnsi"/>
          <w:lang w:val="fr-FR"/>
        </w:rPr>
        <w:t xml:space="preserve"> s’</w:t>
      </w:r>
      <w:r w:rsidR="00472462" w:rsidRPr="00AE035E">
        <w:rPr>
          <w:rFonts w:asciiTheme="minorHAnsi" w:hAnsiTheme="minorHAnsi"/>
          <w:lang w:val="fr-FR"/>
        </w:rPr>
        <w:t>associ</w:t>
      </w:r>
      <w:r w:rsidR="00582BA1">
        <w:rPr>
          <w:rFonts w:asciiTheme="minorHAnsi" w:hAnsiTheme="minorHAnsi"/>
          <w:lang w:val="fr-FR"/>
        </w:rPr>
        <w:t>er</w:t>
      </w:r>
      <w:r w:rsidRPr="00AE035E">
        <w:rPr>
          <w:rFonts w:asciiTheme="minorHAnsi" w:hAnsiTheme="minorHAnsi"/>
          <w:lang w:val="fr-FR"/>
        </w:rPr>
        <w:t xml:space="preserve"> à la pêche </w:t>
      </w:r>
      <w:r w:rsidR="00472462" w:rsidRPr="00AE035E">
        <w:rPr>
          <w:rFonts w:asciiTheme="minorHAnsi" w:hAnsiTheme="minorHAnsi"/>
          <w:lang w:val="fr-FR"/>
        </w:rPr>
        <w:t>[</w:t>
      </w:r>
      <w:r w:rsidR="00E83A34" w:rsidRPr="00AE035E">
        <w:rPr>
          <w:rFonts w:asciiTheme="minorHAnsi" w:hAnsiTheme="minorHAnsi"/>
          <w:lang w:val="fr-FR"/>
        </w:rPr>
        <w:t>et aux activités connexes][</w:t>
      </w:r>
      <w:r w:rsidR="00EF40E2" w:rsidRPr="00AE035E">
        <w:rPr>
          <w:rFonts w:asciiTheme="minorHAnsi" w:hAnsiTheme="minorHAnsi"/>
          <w:lang w:val="fr-FR"/>
        </w:rPr>
        <w:t>dans la zone de compétence de la CTOI</w:t>
      </w:r>
      <w:r w:rsidR="00E83A34" w:rsidRPr="00AE035E">
        <w:rPr>
          <w:rFonts w:asciiTheme="minorHAnsi" w:hAnsiTheme="minorHAnsi"/>
          <w:lang w:val="fr-FR"/>
        </w:rPr>
        <w:t xml:space="preserve">] </w:t>
      </w:r>
      <w:r w:rsidRPr="00AE035E">
        <w:rPr>
          <w:rFonts w:asciiTheme="minorHAnsi" w:hAnsiTheme="minorHAnsi"/>
          <w:lang w:val="fr-FR"/>
        </w:rPr>
        <w:t>pratiquée par des navires qui ne sont pas inscrit</w:t>
      </w:r>
      <w:r w:rsidR="00EE38D3" w:rsidRPr="00AE035E">
        <w:rPr>
          <w:rFonts w:asciiTheme="minorHAnsi" w:hAnsiTheme="minorHAnsi"/>
          <w:lang w:val="fr-FR"/>
        </w:rPr>
        <w:t>s, au moment indiqué, au R</w:t>
      </w:r>
      <w:r w:rsidRPr="00AE035E">
        <w:rPr>
          <w:rFonts w:asciiTheme="minorHAnsi" w:hAnsiTheme="minorHAnsi"/>
          <w:lang w:val="fr-FR"/>
        </w:rPr>
        <w:t>egistre CTOI des navires de pêche ;</w:t>
      </w:r>
      <w:r w:rsidR="00472462" w:rsidRPr="00AE035E">
        <w:rPr>
          <w:rFonts w:asciiTheme="minorHAnsi" w:hAnsiTheme="minorHAnsi"/>
          <w:lang w:val="fr-FR"/>
        </w:rPr>
        <w:t xml:space="preserve"> </w:t>
      </w:r>
    </w:p>
    <w:p w14:paraId="653E0C5D" w14:textId="77777777" w:rsidR="00BB488B" w:rsidRPr="00AE035E" w:rsidRDefault="00BB488B" w:rsidP="00BB488B">
      <w:pPr>
        <w:suppressAutoHyphens/>
        <w:ind w:left="360"/>
        <w:rPr>
          <w:rFonts w:asciiTheme="minorHAnsi" w:hAnsiTheme="minorHAnsi"/>
          <w:lang w:val="fr-FR"/>
        </w:rPr>
      </w:pPr>
    </w:p>
    <w:p w14:paraId="186D37E9" w14:textId="7E49FF0C" w:rsidR="000E7B9E" w:rsidRPr="00AE035E" w:rsidRDefault="00582BA1" w:rsidP="007F7C07">
      <w:pPr>
        <w:numPr>
          <w:ilvl w:val="1"/>
          <w:numId w:val="13"/>
        </w:numPr>
        <w:suppressAutoHyphens/>
        <w:rPr>
          <w:rFonts w:asciiTheme="minorHAnsi" w:hAnsiTheme="minorHAnsi"/>
          <w:lang w:val="fr-FR"/>
        </w:rPr>
      </w:pPr>
      <w:r>
        <w:rPr>
          <w:rFonts w:asciiTheme="minorHAnsi" w:hAnsiTheme="minorHAnsi"/>
          <w:lang w:val="fr-FR"/>
        </w:rPr>
        <w:t>ne devra pas conserver</w:t>
      </w:r>
      <w:r w:rsidR="00C36CC0" w:rsidRPr="00AE035E">
        <w:rPr>
          <w:rFonts w:asciiTheme="minorHAnsi" w:hAnsiTheme="minorHAnsi"/>
          <w:lang w:val="fr-FR"/>
        </w:rPr>
        <w:t xml:space="preserve"> </w:t>
      </w:r>
      <w:r>
        <w:rPr>
          <w:rFonts w:asciiTheme="minorHAnsi" w:hAnsiTheme="minorHAnsi"/>
          <w:lang w:val="fr-FR"/>
        </w:rPr>
        <w:t>à bord, transborder</w:t>
      </w:r>
      <w:r w:rsidR="00E83A34" w:rsidRPr="00AE035E">
        <w:rPr>
          <w:rFonts w:asciiTheme="minorHAnsi" w:hAnsiTheme="minorHAnsi"/>
          <w:lang w:val="fr-FR"/>
        </w:rPr>
        <w:t xml:space="preserve"> </w:t>
      </w:r>
      <w:r>
        <w:rPr>
          <w:rFonts w:asciiTheme="minorHAnsi" w:hAnsiTheme="minorHAnsi"/>
          <w:lang w:val="fr-FR"/>
        </w:rPr>
        <w:t xml:space="preserve">ni débarquer des thons et </w:t>
      </w:r>
      <w:r w:rsidR="00C36CC0" w:rsidRPr="00AE035E">
        <w:rPr>
          <w:rFonts w:asciiTheme="minorHAnsi" w:hAnsiTheme="minorHAnsi"/>
          <w:lang w:val="fr-FR"/>
        </w:rPr>
        <w:t>espèces apparentées si son</w:t>
      </w:r>
      <w:r>
        <w:rPr>
          <w:rFonts w:asciiTheme="minorHAnsi" w:hAnsiTheme="minorHAnsi"/>
          <w:lang w:val="fr-FR"/>
        </w:rPr>
        <w:t xml:space="preserve"> bateau de pêche ne figure pas dans le r</w:t>
      </w:r>
      <w:r w:rsidR="00C36CC0" w:rsidRPr="00AE035E">
        <w:rPr>
          <w:rFonts w:asciiTheme="minorHAnsi" w:hAnsiTheme="minorHAnsi"/>
          <w:lang w:val="fr-FR"/>
        </w:rPr>
        <w:t xml:space="preserve">egistre CTOI des </w:t>
      </w:r>
      <w:r>
        <w:rPr>
          <w:rFonts w:asciiTheme="minorHAnsi" w:hAnsiTheme="minorHAnsi"/>
          <w:lang w:val="fr-FR"/>
        </w:rPr>
        <w:t>bateaux</w:t>
      </w:r>
      <w:r w:rsidR="00C36CC0" w:rsidRPr="00AE035E">
        <w:rPr>
          <w:rFonts w:asciiTheme="minorHAnsi" w:hAnsiTheme="minorHAnsi"/>
          <w:lang w:val="fr-FR"/>
        </w:rPr>
        <w:t xml:space="preserve"> de pêche </w:t>
      </w:r>
      <w:r w:rsidR="00BB488B" w:rsidRPr="00AE035E">
        <w:rPr>
          <w:rFonts w:asciiTheme="minorHAnsi" w:hAnsiTheme="minorHAnsi"/>
          <w:lang w:val="fr-FR"/>
        </w:rPr>
        <w:t>;</w:t>
      </w:r>
      <w:r w:rsidR="000E7B9E" w:rsidRPr="00AE035E">
        <w:rPr>
          <w:rFonts w:asciiTheme="minorHAnsi" w:hAnsiTheme="minorHAnsi"/>
          <w:lang w:val="fr-FR"/>
        </w:rPr>
        <w:t xml:space="preserve"> </w:t>
      </w:r>
    </w:p>
    <w:p w14:paraId="31069D3E" w14:textId="77777777" w:rsidR="00BB488B" w:rsidRPr="00AE035E" w:rsidRDefault="00BB488B" w:rsidP="00BB488B">
      <w:pPr>
        <w:suppressAutoHyphens/>
        <w:ind w:left="360"/>
        <w:rPr>
          <w:rFonts w:asciiTheme="minorHAnsi" w:hAnsiTheme="minorHAnsi"/>
          <w:lang w:val="fr-FR"/>
        </w:rPr>
      </w:pPr>
    </w:p>
    <w:p w14:paraId="65CB24D2" w14:textId="73348AD5" w:rsidR="000E7B9E" w:rsidRPr="00AE035E" w:rsidRDefault="00EE38D3" w:rsidP="007F7C07">
      <w:pPr>
        <w:numPr>
          <w:ilvl w:val="1"/>
          <w:numId w:val="13"/>
        </w:numPr>
        <w:suppressAutoHyphens/>
        <w:rPr>
          <w:rFonts w:asciiTheme="minorHAnsi" w:hAnsiTheme="minorHAnsi"/>
          <w:lang w:val="fr-FR"/>
        </w:rPr>
      </w:pPr>
      <w:r w:rsidRPr="00AE035E">
        <w:rPr>
          <w:rFonts w:asciiTheme="minorHAnsi" w:hAnsiTheme="minorHAnsi"/>
          <w:lang w:val="fr-FR"/>
        </w:rPr>
        <w:t xml:space="preserve">fera en sorte que tous les renseignements exigés en vertu de cette [législation] soient fournis dans les plus brefs délais ou au besoin, et soient </w:t>
      </w:r>
      <w:r w:rsidR="001C6BB5" w:rsidRPr="00AE035E">
        <w:rPr>
          <w:rFonts w:asciiTheme="minorHAnsi" w:hAnsiTheme="minorHAnsi"/>
          <w:lang w:val="fr-FR"/>
        </w:rPr>
        <w:t>véridiques</w:t>
      </w:r>
      <w:r w:rsidRPr="00AE035E">
        <w:rPr>
          <w:rFonts w:asciiTheme="minorHAnsi" w:hAnsiTheme="minorHAnsi"/>
          <w:lang w:val="fr-FR"/>
        </w:rPr>
        <w:t>, complets et exacts.</w:t>
      </w:r>
      <w:r w:rsidR="000E7B9E" w:rsidRPr="00AE035E">
        <w:rPr>
          <w:rFonts w:asciiTheme="minorHAnsi" w:hAnsiTheme="minorHAnsi"/>
          <w:lang w:val="fr-FR"/>
        </w:rPr>
        <w:t xml:space="preserve">  </w:t>
      </w:r>
    </w:p>
    <w:p w14:paraId="3D506933" w14:textId="77777777" w:rsidR="00F12E51" w:rsidRPr="00AE035E" w:rsidRDefault="00F12E51" w:rsidP="00652616">
      <w:pPr>
        <w:suppressAutoHyphens/>
        <w:ind w:left="360"/>
        <w:rPr>
          <w:rFonts w:asciiTheme="minorHAnsi" w:hAnsiTheme="minorHAnsi"/>
          <w:lang w:val="fr-FR"/>
        </w:rPr>
      </w:pPr>
    </w:p>
    <w:p w14:paraId="50E0AC5B" w14:textId="2CCA919D" w:rsidR="00832834" w:rsidRPr="00AE035E" w:rsidRDefault="00025593" w:rsidP="007F7C07">
      <w:pPr>
        <w:numPr>
          <w:ilvl w:val="0"/>
          <w:numId w:val="13"/>
        </w:numPr>
        <w:suppressAutoHyphens/>
        <w:rPr>
          <w:rFonts w:asciiTheme="minorHAnsi" w:hAnsiTheme="minorHAnsi"/>
          <w:lang w:val="fr-FR"/>
        </w:rPr>
      </w:pPr>
      <w:r w:rsidRPr="00AE035E">
        <w:rPr>
          <w:rFonts w:asciiTheme="minorHAnsi" w:hAnsiTheme="minorHAnsi"/>
          <w:lang w:val="fr-FR"/>
        </w:rPr>
        <w:t>Les informations suivantes, au</w:t>
      </w:r>
      <w:r w:rsidR="00652616" w:rsidRPr="00AE035E">
        <w:rPr>
          <w:rFonts w:asciiTheme="minorHAnsi" w:hAnsiTheme="minorHAnsi"/>
          <w:lang w:val="fr-FR"/>
        </w:rPr>
        <w:t xml:space="preserve"> minimum, </w:t>
      </w:r>
      <w:r w:rsidRPr="00AE035E">
        <w:rPr>
          <w:rFonts w:asciiTheme="minorHAnsi" w:hAnsiTheme="minorHAnsi"/>
          <w:lang w:val="fr-FR"/>
        </w:rPr>
        <w:t>seront fournies</w:t>
      </w:r>
      <w:r w:rsidR="00652616" w:rsidRPr="00AE035E">
        <w:rPr>
          <w:rFonts w:asciiTheme="minorHAnsi" w:hAnsiTheme="minorHAnsi"/>
          <w:lang w:val="fr-FR"/>
        </w:rPr>
        <w:t xml:space="preserve"> </w:t>
      </w:r>
      <w:r w:rsidR="00FD1FBD" w:rsidRPr="00AE035E">
        <w:rPr>
          <w:rFonts w:asciiTheme="minorHAnsi" w:hAnsiTheme="minorHAnsi"/>
          <w:lang w:val="fr-FR"/>
        </w:rPr>
        <w:t xml:space="preserve">par </w:t>
      </w:r>
      <w:r w:rsidR="00D41F38" w:rsidRPr="00AE035E">
        <w:rPr>
          <w:rFonts w:asciiTheme="minorHAnsi" w:hAnsiTheme="minorHAnsi"/>
          <w:lang w:val="fr-FR"/>
        </w:rPr>
        <w:t>l</w:t>
      </w:r>
      <w:r w:rsidR="00E549FE" w:rsidRPr="00AE035E">
        <w:rPr>
          <w:rFonts w:asciiTheme="minorHAnsi" w:hAnsiTheme="minorHAnsi"/>
          <w:lang w:val="fr-FR"/>
        </w:rPr>
        <w:t>’opérateur</w:t>
      </w:r>
      <w:r w:rsidR="00FD1FBD" w:rsidRPr="00AE035E">
        <w:rPr>
          <w:rFonts w:asciiTheme="minorHAnsi" w:hAnsiTheme="minorHAnsi"/>
          <w:lang w:val="fr-FR"/>
        </w:rPr>
        <w:t xml:space="preserve"> d’un navire de pêche</w:t>
      </w:r>
      <w:r w:rsidR="00EC4416" w:rsidRPr="00AE035E">
        <w:rPr>
          <w:rFonts w:asciiTheme="minorHAnsi" w:hAnsiTheme="minorHAnsi"/>
          <w:lang w:val="fr-FR"/>
        </w:rPr>
        <w:t xml:space="preserve"> battant pavillon de</w:t>
      </w:r>
      <w:r w:rsidR="00FD1FBD" w:rsidRPr="00AE035E">
        <w:rPr>
          <w:rFonts w:asciiTheme="minorHAnsi" w:hAnsiTheme="minorHAnsi"/>
          <w:lang w:val="fr-FR"/>
        </w:rPr>
        <w:t xml:space="preserve"> </w:t>
      </w:r>
      <w:r w:rsidR="00652616" w:rsidRPr="00AE035E">
        <w:rPr>
          <w:rFonts w:asciiTheme="minorHAnsi" w:hAnsiTheme="minorHAnsi"/>
          <w:lang w:val="fr-FR"/>
        </w:rPr>
        <w:t>[</w:t>
      </w:r>
      <w:r w:rsidR="00FD1FBD" w:rsidRPr="00AE035E">
        <w:rPr>
          <w:rFonts w:asciiTheme="minorHAnsi" w:hAnsiTheme="minorHAnsi"/>
          <w:lang w:val="fr-FR"/>
        </w:rPr>
        <w:t>pays</w:t>
      </w:r>
      <w:r w:rsidR="00652616" w:rsidRPr="00AE035E">
        <w:rPr>
          <w:rFonts w:asciiTheme="minorHAnsi" w:hAnsiTheme="minorHAnsi"/>
          <w:lang w:val="fr-FR"/>
        </w:rPr>
        <w:t xml:space="preserve">] </w:t>
      </w:r>
      <w:r w:rsidR="004F2850" w:rsidRPr="00AE035E">
        <w:rPr>
          <w:rFonts w:asciiTheme="minorHAnsi" w:hAnsiTheme="minorHAnsi"/>
          <w:lang w:val="fr-FR"/>
        </w:rPr>
        <w:t>à</w:t>
      </w:r>
      <w:r w:rsidR="00A80AA9" w:rsidRPr="00AE035E">
        <w:rPr>
          <w:rFonts w:asciiTheme="minorHAnsi" w:hAnsiTheme="minorHAnsi"/>
          <w:lang w:val="fr-FR"/>
        </w:rPr>
        <w:t xml:space="preserve"> [l’autorité nationale compétente chargée de l’octroi de licences</w:t>
      </w:r>
      <w:r w:rsidR="00652616" w:rsidRPr="00AE035E">
        <w:rPr>
          <w:rFonts w:asciiTheme="minorHAnsi" w:hAnsiTheme="minorHAnsi"/>
          <w:lang w:val="fr-FR"/>
        </w:rPr>
        <w:t xml:space="preserve">] </w:t>
      </w:r>
      <w:r w:rsidR="009B5EAD" w:rsidRPr="00AE035E">
        <w:rPr>
          <w:rFonts w:asciiTheme="minorHAnsi" w:hAnsiTheme="minorHAnsi"/>
          <w:lang w:val="fr-FR"/>
        </w:rPr>
        <w:t>pour appuyer sa de</w:t>
      </w:r>
      <w:r w:rsidR="00582BA1">
        <w:rPr>
          <w:rFonts w:asciiTheme="minorHAnsi" w:hAnsiTheme="minorHAnsi"/>
          <w:lang w:val="fr-FR"/>
        </w:rPr>
        <w:t xml:space="preserve">mande d’autorisation de pêcher </w:t>
      </w:r>
      <w:r w:rsidR="009B5EAD" w:rsidRPr="00AE035E">
        <w:rPr>
          <w:rFonts w:asciiTheme="minorHAnsi" w:hAnsiTheme="minorHAnsi"/>
          <w:lang w:val="fr-FR"/>
        </w:rPr>
        <w:t>ou de se livrer à des activités connexes</w:t>
      </w:r>
      <w:r w:rsidR="00FD1FBD" w:rsidRPr="00AE035E">
        <w:rPr>
          <w:rFonts w:asciiTheme="minorHAnsi" w:hAnsiTheme="minorHAnsi"/>
          <w:lang w:val="fr-FR"/>
        </w:rPr>
        <w:t xml:space="preserve"> </w:t>
      </w:r>
      <w:r w:rsidR="00652616" w:rsidRPr="00AE035E">
        <w:rPr>
          <w:rFonts w:asciiTheme="minorHAnsi" w:hAnsiTheme="minorHAnsi"/>
          <w:lang w:val="fr-FR"/>
        </w:rPr>
        <w:t>[</w:t>
      </w:r>
      <w:r w:rsidR="00FD1FBD" w:rsidRPr="00AE035E">
        <w:rPr>
          <w:rFonts w:asciiTheme="minorHAnsi" w:hAnsiTheme="minorHAnsi"/>
          <w:lang w:val="fr-FR"/>
        </w:rPr>
        <w:t>dans la zone de compétence de la CTOI</w:t>
      </w:r>
      <w:r w:rsidR="00652616" w:rsidRPr="00AE035E">
        <w:rPr>
          <w:rFonts w:asciiTheme="minorHAnsi" w:hAnsiTheme="minorHAnsi"/>
          <w:lang w:val="fr-FR"/>
        </w:rPr>
        <w:t xml:space="preserve">] </w:t>
      </w:r>
      <w:r w:rsidR="009B5EAD" w:rsidRPr="00AE035E">
        <w:rPr>
          <w:rFonts w:asciiTheme="minorHAnsi" w:hAnsiTheme="minorHAnsi"/>
          <w:lang w:val="fr-FR"/>
        </w:rPr>
        <w:t>[dans les</w:t>
      </w:r>
      <w:r w:rsidR="00652616" w:rsidRPr="00AE035E">
        <w:rPr>
          <w:rFonts w:asciiTheme="minorHAnsi" w:hAnsiTheme="minorHAnsi"/>
          <w:lang w:val="fr-FR"/>
        </w:rPr>
        <w:t xml:space="preserve"> </w:t>
      </w:r>
      <w:r w:rsidR="009B5EAD" w:rsidRPr="00AE035E">
        <w:rPr>
          <w:rFonts w:asciiTheme="minorHAnsi" w:hAnsiTheme="minorHAnsi"/>
          <w:lang w:val="fr-FR"/>
        </w:rPr>
        <w:t>eaux de pêche</w:t>
      </w:r>
      <w:r w:rsidR="006C202D" w:rsidRPr="00AE035E">
        <w:rPr>
          <w:rFonts w:asciiTheme="minorHAnsi" w:hAnsiTheme="minorHAnsi"/>
          <w:lang w:val="fr-FR"/>
        </w:rPr>
        <w:t xml:space="preserve"> </w:t>
      </w:r>
      <w:r w:rsidR="009B5EAD" w:rsidRPr="00AE035E">
        <w:rPr>
          <w:rFonts w:asciiTheme="minorHAnsi" w:hAnsiTheme="minorHAnsi"/>
          <w:lang w:val="fr-FR"/>
        </w:rPr>
        <w:t>et/ou</w:t>
      </w:r>
      <w:r w:rsidR="00E75380" w:rsidRPr="00AE035E">
        <w:rPr>
          <w:rFonts w:asciiTheme="minorHAnsi" w:hAnsiTheme="minorHAnsi"/>
          <w:bCs/>
          <w:lang w:val="fr-FR"/>
        </w:rPr>
        <w:t xml:space="preserve"> les zones situées au-delà de la juridiction nationale</w:t>
      </w:r>
      <w:r w:rsidR="00652616" w:rsidRPr="00AE035E">
        <w:rPr>
          <w:rFonts w:asciiTheme="minorHAnsi" w:hAnsiTheme="minorHAnsi"/>
          <w:lang w:val="fr-FR"/>
        </w:rPr>
        <w:t>]</w:t>
      </w:r>
      <w:r w:rsidR="00E83A34" w:rsidRPr="00AE035E">
        <w:rPr>
          <w:rFonts w:asciiTheme="minorHAnsi" w:hAnsiTheme="minorHAnsi"/>
          <w:lang w:val="fr-FR"/>
        </w:rPr>
        <w:t> </w:t>
      </w:r>
      <w:r w:rsidR="00652616" w:rsidRPr="00AE035E">
        <w:rPr>
          <w:rFonts w:asciiTheme="minorHAnsi" w:hAnsiTheme="minorHAnsi"/>
          <w:lang w:val="fr-FR"/>
        </w:rPr>
        <w:t xml:space="preserve">: </w:t>
      </w:r>
    </w:p>
    <w:p w14:paraId="56410F4D" w14:textId="7C69DC87" w:rsidR="002067DC" w:rsidRPr="00AE035E" w:rsidRDefault="00D72D28" w:rsidP="007F7C07">
      <w:pPr>
        <w:numPr>
          <w:ilvl w:val="1"/>
          <w:numId w:val="13"/>
        </w:numPr>
        <w:suppressAutoHyphens/>
        <w:rPr>
          <w:rFonts w:asciiTheme="minorHAnsi" w:hAnsiTheme="minorHAnsi"/>
          <w:lang w:val="fr-FR"/>
        </w:rPr>
      </w:pPr>
      <w:r w:rsidRPr="00AE035E">
        <w:rPr>
          <w:rFonts w:asciiTheme="minorHAnsi" w:hAnsiTheme="minorHAnsi"/>
          <w:lang w:val="fr-FR"/>
        </w:rPr>
        <w:t>Des preuves que l’/les armateur(s) du navire de pêche est/sont citoyen(s) ou une/des personne(s) morale(s) du</w:t>
      </w:r>
      <w:r w:rsidR="002067DC" w:rsidRPr="00AE035E">
        <w:rPr>
          <w:rFonts w:asciiTheme="minorHAnsi" w:hAnsiTheme="minorHAnsi"/>
          <w:lang w:val="fr-FR"/>
        </w:rPr>
        <w:t xml:space="preserve"> </w:t>
      </w:r>
      <w:r w:rsidR="000C30C6" w:rsidRPr="00AE035E">
        <w:rPr>
          <w:rFonts w:asciiTheme="minorHAnsi" w:hAnsiTheme="minorHAnsi"/>
          <w:lang w:val="fr-FR"/>
        </w:rPr>
        <w:t>[pays]</w:t>
      </w:r>
      <w:r w:rsidRPr="00AE035E">
        <w:rPr>
          <w:rFonts w:asciiTheme="minorHAnsi" w:hAnsiTheme="minorHAnsi"/>
          <w:lang w:val="fr-FR"/>
        </w:rPr>
        <w:t xml:space="preserve"> aux fins de la bonne exécution des mesures législatives et administratives par</w:t>
      </w:r>
      <w:r w:rsidR="00993DE1" w:rsidRPr="00AE035E">
        <w:rPr>
          <w:rFonts w:asciiTheme="minorHAnsi" w:hAnsiTheme="minorHAnsi"/>
          <w:lang w:val="fr-FR"/>
        </w:rPr>
        <w:t xml:space="preserve"> </w:t>
      </w:r>
      <w:r w:rsidR="00D82F5A" w:rsidRPr="00AE035E">
        <w:rPr>
          <w:rFonts w:asciiTheme="minorHAnsi" w:hAnsiTheme="minorHAnsi"/>
          <w:lang w:val="fr-FR"/>
        </w:rPr>
        <w:t xml:space="preserve">le </w:t>
      </w:r>
      <w:r w:rsidR="000C30C6" w:rsidRPr="00AE035E">
        <w:rPr>
          <w:rFonts w:asciiTheme="minorHAnsi" w:hAnsiTheme="minorHAnsi"/>
          <w:lang w:val="fr-FR"/>
        </w:rPr>
        <w:t>[pays]</w:t>
      </w:r>
      <w:r w:rsidR="00025593" w:rsidRPr="00AE035E">
        <w:rPr>
          <w:rFonts w:asciiTheme="minorHAnsi" w:hAnsiTheme="minorHAnsi"/>
          <w:lang w:val="fr-FR"/>
        </w:rPr>
        <w:t> </w:t>
      </w:r>
      <w:r w:rsidR="00993DE1" w:rsidRPr="00AE035E">
        <w:rPr>
          <w:rFonts w:asciiTheme="minorHAnsi" w:hAnsiTheme="minorHAnsi"/>
          <w:lang w:val="fr-FR"/>
        </w:rPr>
        <w:t xml:space="preserve">; </w:t>
      </w:r>
    </w:p>
    <w:p w14:paraId="18F4DA90" w14:textId="41DCD3FA" w:rsidR="00BE49D5" w:rsidRPr="00AE035E" w:rsidRDefault="00C36CC0" w:rsidP="00C36CC0">
      <w:pPr>
        <w:numPr>
          <w:ilvl w:val="1"/>
          <w:numId w:val="13"/>
        </w:numPr>
        <w:suppressAutoHyphens/>
        <w:rPr>
          <w:rFonts w:asciiTheme="minorHAnsi" w:hAnsiTheme="minorHAnsi"/>
          <w:lang w:val="fr-FR"/>
        </w:rPr>
      </w:pPr>
      <w:r w:rsidRPr="00AE035E">
        <w:rPr>
          <w:rFonts w:asciiTheme="minorHAnsi" w:hAnsiTheme="minorHAnsi"/>
          <w:lang w:val="fr-FR"/>
        </w:rPr>
        <w:t>Nom(s) du bateau, numéro(s) d’immatriculation </w:t>
      </w:r>
      <w:r w:rsidR="00BE49D5" w:rsidRPr="00AE035E">
        <w:rPr>
          <w:rFonts w:asciiTheme="minorHAnsi" w:hAnsiTheme="minorHAnsi"/>
          <w:lang w:val="fr-FR"/>
        </w:rPr>
        <w:t>;</w:t>
      </w:r>
    </w:p>
    <w:p w14:paraId="047174C6" w14:textId="2980FB0E" w:rsidR="00BE49D5" w:rsidRPr="00AE035E" w:rsidRDefault="00C36CC0" w:rsidP="00C36CC0">
      <w:pPr>
        <w:numPr>
          <w:ilvl w:val="1"/>
          <w:numId w:val="13"/>
        </w:numPr>
        <w:suppressAutoHyphens/>
        <w:rPr>
          <w:rFonts w:asciiTheme="minorHAnsi" w:hAnsiTheme="minorHAnsi"/>
          <w:lang w:val="fr-FR"/>
        </w:rPr>
      </w:pPr>
      <w:r w:rsidRPr="00AE035E">
        <w:rPr>
          <w:rFonts w:asciiTheme="minorHAnsi" w:hAnsiTheme="minorHAnsi"/>
          <w:lang w:val="fr-FR"/>
        </w:rPr>
        <w:t>Numéro OMI (si éligible</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r w:rsidR="00652616" w:rsidRPr="00AE035E">
        <w:rPr>
          <w:rStyle w:val="FootnoteReference"/>
          <w:rFonts w:asciiTheme="minorHAnsi" w:hAnsiTheme="minorHAnsi"/>
          <w:lang w:val="fr-FR"/>
        </w:rPr>
        <w:footnoteReference w:id="10"/>
      </w:r>
    </w:p>
    <w:p w14:paraId="0F9974B9" w14:textId="6F3233F6" w:rsidR="00BE49D5" w:rsidRPr="00AE035E" w:rsidRDefault="00C36CC0" w:rsidP="00C36CC0">
      <w:pPr>
        <w:numPr>
          <w:ilvl w:val="1"/>
          <w:numId w:val="13"/>
        </w:numPr>
        <w:suppressAutoHyphens/>
        <w:rPr>
          <w:rFonts w:asciiTheme="minorHAnsi" w:hAnsiTheme="minorHAnsi"/>
          <w:lang w:val="fr-FR"/>
        </w:rPr>
      </w:pPr>
      <w:r w:rsidRPr="00AE035E">
        <w:rPr>
          <w:rFonts w:asciiTheme="minorHAnsi" w:hAnsiTheme="minorHAnsi"/>
          <w:lang w:val="fr-FR"/>
        </w:rPr>
        <w:lastRenderedPageBreak/>
        <w:t>Nom(s) précédent(s) (le cas échéant</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p>
    <w:p w14:paraId="0D1F97CE" w14:textId="08CEF925"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Pavillon(s) précédent(s) (le cas échéant</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p>
    <w:p w14:paraId="100F6EF7" w14:textId="25B51991"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Informations précédentes sur la suppression d’autres registres (le cas échéant</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p>
    <w:p w14:paraId="3B20A4E4" w14:textId="702E9550"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Indicatif(s) d’appel radio international(aux) (le cas échéant</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p>
    <w:p w14:paraId="6E628A47" w14:textId="249B702E"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Port d’immatriculation </w:t>
      </w:r>
      <w:r w:rsidR="00BE49D5" w:rsidRPr="00AE035E">
        <w:rPr>
          <w:rFonts w:asciiTheme="minorHAnsi" w:hAnsiTheme="minorHAnsi"/>
          <w:lang w:val="fr-FR"/>
        </w:rPr>
        <w:t>;</w:t>
      </w:r>
    </w:p>
    <w:p w14:paraId="555FC29F" w14:textId="3391397A"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Type de bateau, longueur et tonnage brut (TB/GT</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p>
    <w:p w14:paraId="55BA3F47" w14:textId="212303A3"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Nom e</w:t>
      </w:r>
      <w:r w:rsidR="00744A33" w:rsidRPr="00AE035E">
        <w:rPr>
          <w:rFonts w:asciiTheme="minorHAnsi" w:hAnsiTheme="minorHAnsi"/>
          <w:lang w:val="fr-FR"/>
        </w:rPr>
        <w:t xml:space="preserve">t adresse de(s) armateur(s) et </w:t>
      </w:r>
      <w:r w:rsidR="00E549FE" w:rsidRPr="00AE035E">
        <w:rPr>
          <w:rFonts w:asciiTheme="minorHAnsi" w:hAnsiTheme="minorHAnsi"/>
          <w:lang w:val="fr-FR"/>
        </w:rPr>
        <w:t>opérateur</w:t>
      </w:r>
      <w:r w:rsidRPr="00AE035E">
        <w:rPr>
          <w:rFonts w:asciiTheme="minorHAnsi" w:hAnsiTheme="minorHAnsi"/>
          <w:lang w:val="fr-FR"/>
        </w:rPr>
        <w:t>(s</w:t>
      </w:r>
      <w:r w:rsidR="00BE49D5" w:rsidRPr="00AE035E">
        <w:rPr>
          <w:rFonts w:asciiTheme="minorHAnsi" w:hAnsiTheme="minorHAnsi"/>
          <w:lang w:val="fr-FR"/>
        </w:rPr>
        <w:t>)</w:t>
      </w:r>
      <w:r w:rsidRPr="00AE035E">
        <w:rPr>
          <w:rFonts w:asciiTheme="minorHAnsi" w:hAnsiTheme="minorHAnsi"/>
          <w:lang w:val="fr-FR"/>
        </w:rPr>
        <w:t> </w:t>
      </w:r>
      <w:r w:rsidR="00BE49D5" w:rsidRPr="00AE035E">
        <w:rPr>
          <w:rFonts w:asciiTheme="minorHAnsi" w:hAnsiTheme="minorHAnsi"/>
          <w:lang w:val="fr-FR"/>
        </w:rPr>
        <w:t>;</w:t>
      </w:r>
      <w:r w:rsidRPr="00AE035E">
        <w:rPr>
          <w:rFonts w:asciiTheme="minorHAnsi" w:hAnsiTheme="minorHAnsi"/>
          <w:lang w:val="fr-FR"/>
        </w:rPr>
        <w:t xml:space="preserve"> et</w:t>
      </w:r>
    </w:p>
    <w:p w14:paraId="651A67C0" w14:textId="4F9A2377" w:rsidR="00BE49D5" w:rsidRPr="00AE035E" w:rsidRDefault="00486812" w:rsidP="007F7C07">
      <w:pPr>
        <w:numPr>
          <w:ilvl w:val="1"/>
          <w:numId w:val="13"/>
        </w:numPr>
        <w:suppressAutoHyphens/>
        <w:rPr>
          <w:rFonts w:asciiTheme="minorHAnsi" w:hAnsiTheme="minorHAnsi"/>
          <w:lang w:val="fr-FR"/>
        </w:rPr>
      </w:pPr>
      <w:r w:rsidRPr="00AE035E">
        <w:rPr>
          <w:rFonts w:asciiTheme="minorHAnsi" w:hAnsiTheme="minorHAnsi"/>
          <w:lang w:val="fr-FR"/>
        </w:rPr>
        <w:t>Engin(s) utilisé(s)</w:t>
      </w:r>
      <w:r w:rsidR="005D655F" w:rsidRPr="00AE035E">
        <w:rPr>
          <w:rFonts w:asciiTheme="minorHAnsi" w:hAnsiTheme="minorHAnsi"/>
          <w:lang w:val="fr-FR"/>
        </w:rPr>
        <w:t>.</w:t>
      </w:r>
      <w:r w:rsidR="00404428" w:rsidRPr="00AE035E">
        <w:rPr>
          <w:rStyle w:val="FootnoteReference"/>
          <w:rFonts w:asciiTheme="minorHAnsi" w:hAnsiTheme="minorHAnsi"/>
          <w:lang w:val="fr-FR"/>
        </w:rPr>
        <w:footnoteReference w:id="11"/>
      </w:r>
    </w:p>
    <w:p w14:paraId="410B0C3D" w14:textId="77777777" w:rsidR="000E7B9E" w:rsidRPr="00AE035E" w:rsidRDefault="000E7B9E" w:rsidP="00262216">
      <w:pPr>
        <w:rPr>
          <w:rFonts w:asciiTheme="minorHAnsi" w:hAnsiTheme="minorHAnsi"/>
          <w:lang w:val="fr-FR"/>
        </w:rPr>
      </w:pPr>
    </w:p>
    <w:p w14:paraId="5FE151AE" w14:textId="565032DF" w:rsidR="009327A4" w:rsidRPr="00AE035E" w:rsidRDefault="00E549FE" w:rsidP="001104DB">
      <w:pPr>
        <w:numPr>
          <w:ilvl w:val="0"/>
          <w:numId w:val="13"/>
        </w:numPr>
        <w:suppressAutoHyphens/>
        <w:rPr>
          <w:rFonts w:asciiTheme="minorHAnsi" w:hAnsiTheme="minorHAnsi"/>
          <w:lang w:val="fr-FR"/>
        </w:rPr>
      </w:pPr>
      <w:r w:rsidRPr="00AE035E">
        <w:rPr>
          <w:rFonts w:asciiTheme="minorHAnsi" w:hAnsiTheme="minorHAnsi"/>
          <w:lang w:val="fr-FR"/>
        </w:rPr>
        <w:t>L’opérateur</w:t>
      </w:r>
      <w:r w:rsidR="001104DB" w:rsidRPr="00AE035E">
        <w:rPr>
          <w:rFonts w:asciiTheme="minorHAnsi" w:hAnsiTheme="minorHAnsi"/>
          <w:lang w:val="fr-FR"/>
        </w:rPr>
        <w:t xml:space="preserve"> d’un navire inscrit </w:t>
      </w:r>
      <w:r w:rsidR="0044061A" w:rsidRPr="00AE035E">
        <w:rPr>
          <w:rFonts w:asciiTheme="minorHAnsi" w:hAnsiTheme="minorHAnsi"/>
          <w:lang w:val="fr-FR"/>
        </w:rPr>
        <w:t xml:space="preserve">au Registre </w:t>
      </w:r>
      <w:r w:rsidR="001104DB" w:rsidRPr="00AE035E">
        <w:rPr>
          <w:rFonts w:asciiTheme="minorHAnsi" w:hAnsiTheme="minorHAnsi"/>
          <w:lang w:val="fr-FR"/>
        </w:rPr>
        <w:t>CTOI des navires de pêche devra exige</w:t>
      </w:r>
      <w:r w:rsidR="00AD2969" w:rsidRPr="00AE035E">
        <w:rPr>
          <w:rFonts w:asciiTheme="minorHAnsi" w:hAnsiTheme="minorHAnsi"/>
          <w:lang w:val="fr-FR"/>
        </w:rPr>
        <w:t>r que les espèces relevant des programmes de d</w:t>
      </w:r>
      <w:r w:rsidR="001104DB" w:rsidRPr="00AE035E">
        <w:rPr>
          <w:rFonts w:asciiTheme="minorHAnsi" w:hAnsiTheme="minorHAnsi"/>
          <w:lang w:val="fr-FR"/>
        </w:rPr>
        <w:t xml:space="preserve">ocuments statistiques </w:t>
      </w:r>
      <w:r w:rsidR="00915F3E" w:rsidRPr="00AE035E">
        <w:rPr>
          <w:rFonts w:asciiTheme="minorHAnsi" w:hAnsiTheme="minorHAnsi"/>
          <w:lang w:val="fr-FR"/>
        </w:rPr>
        <w:t xml:space="preserve">et qui sont </w:t>
      </w:r>
      <w:r w:rsidR="001104DB" w:rsidRPr="00AE035E">
        <w:rPr>
          <w:rFonts w:asciiTheme="minorHAnsi" w:hAnsiTheme="minorHAnsi"/>
          <w:lang w:val="fr-FR"/>
        </w:rPr>
        <w:t>capturées dans la zone de compétence de la CTOI soient accompagnées, lors de leur importation sur le territoire d’une Partie contractante, par des documents statistiques validés pour les bateaux figurant sur le registre de la CTOI</w:t>
      </w:r>
      <w:r w:rsidR="009327A4" w:rsidRPr="00AE035E">
        <w:rPr>
          <w:rFonts w:asciiTheme="minorHAnsi" w:hAnsiTheme="minorHAnsi"/>
          <w:lang w:val="fr-FR"/>
        </w:rPr>
        <w:t xml:space="preserve">. </w:t>
      </w:r>
    </w:p>
    <w:p w14:paraId="62077206" w14:textId="77777777" w:rsidR="009327A4" w:rsidRPr="00AE035E" w:rsidRDefault="009327A4" w:rsidP="009327A4">
      <w:pPr>
        <w:suppressAutoHyphens/>
        <w:ind w:left="360"/>
        <w:rPr>
          <w:rFonts w:asciiTheme="minorHAnsi" w:hAnsiTheme="minorHAnsi"/>
          <w:lang w:val="fr-FR"/>
        </w:rPr>
      </w:pPr>
    </w:p>
    <w:p w14:paraId="52AE4D02" w14:textId="1DACF940" w:rsidR="009327A4" w:rsidRPr="00AE035E" w:rsidRDefault="00E549FE" w:rsidP="007F7C07">
      <w:pPr>
        <w:numPr>
          <w:ilvl w:val="0"/>
          <w:numId w:val="13"/>
        </w:numPr>
        <w:suppressAutoHyphens/>
        <w:rPr>
          <w:rFonts w:asciiTheme="minorHAnsi" w:hAnsiTheme="minorHAnsi"/>
          <w:lang w:val="fr-FR"/>
        </w:rPr>
      </w:pPr>
      <w:r w:rsidRPr="00AE035E">
        <w:rPr>
          <w:rFonts w:asciiTheme="minorHAnsi" w:hAnsiTheme="minorHAnsi"/>
          <w:lang w:val="fr-FR"/>
        </w:rPr>
        <w:t>L’opérateur</w:t>
      </w:r>
      <w:r w:rsidR="009B25AA" w:rsidRPr="00AE035E">
        <w:rPr>
          <w:rFonts w:asciiTheme="minorHAnsi" w:hAnsiTheme="minorHAnsi"/>
          <w:lang w:val="fr-FR"/>
        </w:rPr>
        <w:t xml:space="preserve"> d’un navire de pêche</w:t>
      </w:r>
      <w:r w:rsidR="00EC4416" w:rsidRPr="00AE035E">
        <w:rPr>
          <w:rFonts w:asciiTheme="minorHAnsi" w:hAnsiTheme="minorHAnsi"/>
          <w:lang w:val="fr-FR"/>
        </w:rPr>
        <w:t xml:space="preserve"> battant pavillon de</w:t>
      </w:r>
      <w:r w:rsidR="009B25AA" w:rsidRPr="00AE035E">
        <w:rPr>
          <w:rFonts w:asciiTheme="minorHAnsi" w:hAnsiTheme="minorHAnsi"/>
          <w:lang w:val="fr-FR"/>
        </w:rPr>
        <w:t xml:space="preserve"> </w:t>
      </w:r>
      <w:r w:rsidR="009327A4" w:rsidRPr="00AE035E">
        <w:rPr>
          <w:rFonts w:asciiTheme="minorHAnsi" w:hAnsiTheme="minorHAnsi"/>
          <w:lang w:val="fr-FR"/>
        </w:rPr>
        <w:t>[</w:t>
      </w:r>
      <w:r w:rsidR="009B25AA" w:rsidRPr="00AE035E">
        <w:rPr>
          <w:rFonts w:asciiTheme="minorHAnsi" w:hAnsiTheme="minorHAnsi"/>
          <w:lang w:val="fr-FR"/>
        </w:rPr>
        <w:t>pays</w:t>
      </w:r>
      <w:r w:rsidR="009327A4" w:rsidRPr="00AE035E">
        <w:rPr>
          <w:rFonts w:asciiTheme="minorHAnsi" w:hAnsiTheme="minorHAnsi"/>
          <w:lang w:val="fr-FR"/>
        </w:rPr>
        <w:t xml:space="preserve">] </w:t>
      </w:r>
      <w:r w:rsidR="004C57DC">
        <w:rPr>
          <w:rFonts w:asciiTheme="minorHAnsi" w:hAnsiTheme="minorHAnsi"/>
          <w:lang w:val="fr-FR"/>
        </w:rPr>
        <w:t xml:space="preserve">devra détenir </w:t>
      </w:r>
      <w:r w:rsidR="009B25AA" w:rsidRPr="00AE035E">
        <w:rPr>
          <w:rFonts w:asciiTheme="minorHAnsi" w:hAnsiTheme="minorHAnsi"/>
          <w:lang w:val="fr-FR"/>
        </w:rPr>
        <w:t>à bord à tout moment</w:t>
      </w:r>
      <w:r w:rsidR="004C31EC" w:rsidRPr="00AE035E">
        <w:rPr>
          <w:rFonts w:asciiTheme="minorHAnsi" w:hAnsiTheme="minorHAnsi"/>
          <w:lang w:val="fr-FR"/>
        </w:rPr>
        <w:t xml:space="preserve"> les documents délivrés et certifiés par l’autorité compétente </w:t>
      </w:r>
      <w:r w:rsidR="00707DFD" w:rsidRPr="00AE035E">
        <w:rPr>
          <w:rFonts w:asciiTheme="minorHAnsi" w:hAnsiTheme="minorHAnsi"/>
          <w:lang w:val="fr-FR"/>
        </w:rPr>
        <w:t>[</w:t>
      </w:r>
      <w:r w:rsidR="004C31EC" w:rsidRPr="00AE035E">
        <w:rPr>
          <w:rFonts w:asciiTheme="minorHAnsi" w:hAnsiTheme="minorHAnsi"/>
          <w:lang w:val="fr-FR"/>
        </w:rPr>
        <w:t>pays</w:t>
      </w:r>
      <w:r w:rsidR="00B53D11" w:rsidRPr="00AE035E">
        <w:rPr>
          <w:rFonts w:asciiTheme="minorHAnsi" w:hAnsiTheme="minorHAnsi"/>
          <w:lang w:val="fr-FR"/>
        </w:rPr>
        <w:t xml:space="preserve">], </w:t>
      </w:r>
      <w:r w:rsidR="004C31EC" w:rsidRPr="00AE035E">
        <w:rPr>
          <w:rFonts w:asciiTheme="minorHAnsi" w:hAnsiTheme="minorHAnsi"/>
          <w:lang w:val="fr-FR"/>
        </w:rPr>
        <w:t>dont les informations suivantes</w:t>
      </w:r>
      <w:r w:rsidR="009327A4" w:rsidRPr="00AE035E">
        <w:rPr>
          <w:rFonts w:asciiTheme="minorHAnsi" w:hAnsiTheme="minorHAnsi"/>
          <w:lang w:val="fr-FR"/>
        </w:rPr>
        <w:t xml:space="preserve">, </w:t>
      </w:r>
      <w:r w:rsidR="0002114C" w:rsidRPr="00AE035E">
        <w:rPr>
          <w:rFonts w:asciiTheme="minorHAnsi" w:hAnsiTheme="minorHAnsi"/>
          <w:lang w:val="fr-FR"/>
        </w:rPr>
        <w:t>qu’il soumettra</w:t>
      </w:r>
      <w:r w:rsidR="009327A4" w:rsidRPr="00AE035E">
        <w:rPr>
          <w:rFonts w:asciiTheme="minorHAnsi" w:hAnsiTheme="minorHAnsi"/>
          <w:lang w:val="fr-FR"/>
        </w:rPr>
        <w:t xml:space="preserve"> [</w:t>
      </w:r>
      <w:r w:rsidR="00B53D11" w:rsidRPr="00AE035E">
        <w:rPr>
          <w:rFonts w:asciiTheme="minorHAnsi" w:hAnsiTheme="minorHAnsi"/>
          <w:lang w:val="fr-FR"/>
        </w:rPr>
        <w:t>à l’agent des pêches), et s’assurera que toute modification apportée auxdits documents et informations soit certifiée et vérifiée au moins une fois par an et lorsque l’agent le jugera nécessaire :</w:t>
      </w:r>
    </w:p>
    <w:p w14:paraId="03CD3719" w14:textId="212E5CE1" w:rsidR="00262216" w:rsidRPr="00AE035E" w:rsidRDefault="0037143F" w:rsidP="001104DB">
      <w:pPr>
        <w:numPr>
          <w:ilvl w:val="1"/>
          <w:numId w:val="13"/>
        </w:numPr>
        <w:suppressAutoHyphens/>
        <w:rPr>
          <w:rFonts w:asciiTheme="minorHAnsi" w:hAnsiTheme="minorHAnsi"/>
          <w:lang w:val="fr-FR"/>
        </w:rPr>
      </w:pPr>
      <w:r w:rsidRPr="00AE035E">
        <w:rPr>
          <w:rFonts w:asciiTheme="minorHAnsi" w:hAnsiTheme="minorHAnsi"/>
          <w:lang w:val="fr-FR"/>
        </w:rPr>
        <w:t>L</w:t>
      </w:r>
      <w:r w:rsidR="001104DB" w:rsidRPr="00AE035E">
        <w:rPr>
          <w:rFonts w:asciiTheme="minorHAnsi" w:hAnsiTheme="minorHAnsi"/>
          <w:lang w:val="fr-FR"/>
        </w:rPr>
        <w:t>icence, permis ou autorisation de pêche et les termes et conditions y afférents </w:t>
      </w:r>
      <w:r w:rsidR="00262216" w:rsidRPr="00AE035E">
        <w:rPr>
          <w:rFonts w:asciiTheme="minorHAnsi" w:hAnsiTheme="minorHAnsi"/>
          <w:lang w:val="fr-FR"/>
        </w:rPr>
        <w:t>;</w:t>
      </w:r>
    </w:p>
    <w:p w14:paraId="72C766BD" w14:textId="4F6D2DDE" w:rsidR="00262216" w:rsidRPr="00AE035E" w:rsidRDefault="0037143F" w:rsidP="007F7C07">
      <w:pPr>
        <w:numPr>
          <w:ilvl w:val="1"/>
          <w:numId w:val="13"/>
        </w:numPr>
        <w:suppressAutoHyphens/>
        <w:rPr>
          <w:rFonts w:asciiTheme="minorHAnsi" w:hAnsiTheme="minorHAnsi"/>
          <w:lang w:val="fr-FR"/>
        </w:rPr>
      </w:pPr>
      <w:r w:rsidRPr="00AE035E">
        <w:rPr>
          <w:rFonts w:asciiTheme="minorHAnsi" w:hAnsiTheme="minorHAnsi"/>
          <w:lang w:val="fr-FR"/>
        </w:rPr>
        <w:t>N</w:t>
      </w:r>
      <w:r w:rsidR="00247D9E" w:rsidRPr="00AE035E">
        <w:rPr>
          <w:rFonts w:asciiTheme="minorHAnsi" w:hAnsiTheme="minorHAnsi"/>
          <w:lang w:val="fr-FR"/>
        </w:rPr>
        <w:t>om du navire </w:t>
      </w:r>
      <w:r w:rsidR="00262216" w:rsidRPr="00AE035E">
        <w:rPr>
          <w:rFonts w:asciiTheme="minorHAnsi" w:hAnsiTheme="minorHAnsi"/>
          <w:lang w:val="fr-FR"/>
        </w:rPr>
        <w:t>;</w:t>
      </w:r>
    </w:p>
    <w:p w14:paraId="66BD4463" w14:textId="6025A6F9" w:rsidR="00262216" w:rsidRPr="00AE035E" w:rsidRDefault="0037143F" w:rsidP="001104DB">
      <w:pPr>
        <w:numPr>
          <w:ilvl w:val="1"/>
          <w:numId w:val="13"/>
        </w:numPr>
        <w:suppressAutoHyphens/>
        <w:rPr>
          <w:rFonts w:asciiTheme="minorHAnsi" w:hAnsiTheme="minorHAnsi"/>
          <w:lang w:val="fr-FR"/>
        </w:rPr>
      </w:pPr>
      <w:r w:rsidRPr="00AE035E">
        <w:rPr>
          <w:rFonts w:asciiTheme="minorHAnsi" w:hAnsiTheme="minorHAnsi"/>
          <w:lang w:val="fr-FR"/>
        </w:rPr>
        <w:t>P</w:t>
      </w:r>
      <w:r w:rsidR="001104DB" w:rsidRPr="00AE035E">
        <w:rPr>
          <w:rFonts w:asciiTheme="minorHAnsi" w:hAnsiTheme="minorHAnsi"/>
          <w:lang w:val="fr-FR"/>
        </w:rPr>
        <w:t>ort d’immatriculation du navire et numéro(s) d’immatriculation du navire </w:t>
      </w:r>
      <w:r w:rsidR="00262216" w:rsidRPr="00AE035E">
        <w:rPr>
          <w:rFonts w:asciiTheme="minorHAnsi" w:hAnsiTheme="minorHAnsi"/>
          <w:lang w:val="fr-FR"/>
        </w:rPr>
        <w:t>;</w:t>
      </w:r>
    </w:p>
    <w:p w14:paraId="05F5812E" w14:textId="13BF0556" w:rsidR="00262216" w:rsidRPr="00AE035E" w:rsidRDefault="00247D9E" w:rsidP="007F7C07">
      <w:pPr>
        <w:numPr>
          <w:ilvl w:val="1"/>
          <w:numId w:val="13"/>
        </w:numPr>
        <w:suppressAutoHyphens/>
        <w:rPr>
          <w:rFonts w:asciiTheme="minorHAnsi" w:hAnsiTheme="minorHAnsi"/>
          <w:lang w:val="fr-FR"/>
        </w:rPr>
      </w:pPr>
      <w:r w:rsidRPr="00AE035E">
        <w:rPr>
          <w:rFonts w:asciiTheme="minorHAnsi" w:hAnsiTheme="minorHAnsi"/>
          <w:lang w:val="fr-FR"/>
        </w:rPr>
        <w:t>Indicatif d’appel radio international</w:t>
      </w:r>
      <w:r w:rsidR="00BB6F4E" w:rsidRPr="00AE035E">
        <w:rPr>
          <w:rFonts w:asciiTheme="minorHAnsi" w:hAnsiTheme="minorHAnsi"/>
          <w:lang w:val="fr-FR"/>
        </w:rPr>
        <w:t> </w:t>
      </w:r>
      <w:r w:rsidR="00262216" w:rsidRPr="00AE035E">
        <w:rPr>
          <w:rFonts w:asciiTheme="minorHAnsi" w:hAnsiTheme="minorHAnsi"/>
          <w:lang w:val="fr-FR"/>
        </w:rPr>
        <w:t>;</w:t>
      </w:r>
    </w:p>
    <w:p w14:paraId="366974D0" w14:textId="14796CF4" w:rsidR="00262216" w:rsidRPr="00AE035E" w:rsidRDefault="0037143F" w:rsidP="001104DB">
      <w:pPr>
        <w:numPr>
          <w:ilvl w:val="1"/>
          <w:numId w:val="13"/>
        </w:numPr>
        <w:suppressAutoHyphens/>
        <w:rPr>
          <w:rFonts w:asciiTheme="minorHAnsi" w:hAnsiTheme="minorHAnsi"/>
          <w:lang w:val="fr-FR"/>
        </w:rPr>
      </w:pPr>
      <w:r w:rsidRPr="00AE035E">
        <w:rPr>
          <w:rFonts w:asciiTheme="minorHAnsi" w:hAnsiTheme="minorHAnsi"/>
          <w:lang w:val="fr-FR"/>
        </w:rPr>
        <w:t>N</w:t>
      </w:r>
      <w:r w:rsidR="001104DB" w:rsidRPr="00AE035E">
        <w:rPr>
          <w:rFonts w:asciiTheme="minorHAnsi" w:hAnsiTheme="minorHAnsi"/>
          <w:lang w:val="fr-FR"/>
        </w:rPr>
        <w:t>om et adresse du</w:t>
      </w:r>
      <w:r w:rsidR="00703C9F" w:rsidRPr="00AE035E">
        <w:rPr>
          <w:rFonts w:asciiTheme="minorHAnsi" w:hAnsiTheme="minorHAnsi"/>
          <w:lang w:val="fr-FR"/>
        </w:rPr>
        <w:t xml:space="preserve"> </w:t>
      </w:r>
      <w:r w:rsidR="001104DB" w:rsidRPr="00AE035E">
        <w:rPr>
          <w:rFonts w:asciiTheme="minorHAnsi" w:hAnsiTheme="minorHAnsi"/>
          <w:lang w:val="fr-FR"/>
        </w:rPr>
        <w:t>(des) armateur(s) et, le cas échéant, de l’affréteur</w:t>
      </w:r>
      <w:r w:rsidR="00BB6F4E" w:rsidRPr="00AE035E">
        <w:rPr>
          <w:rFonts w:asciiTheme="minorHAnsi" w:hAnsiTheme="minorHAnsi"/>
          <w:lang w:val="fr-FR"/>
        </w:rPr>
        <w:t> </w:t>
      </w:r>
      <w:r w:rsidR="00262216" w:rsidRPr="00AE035E">
        <w:rPr>
          <w:rFonts w:asciiTheme="minorHAnsi" w:hAnsiTheme="minorHAnsi"/>
          <w:lang w:val="fr-FR"/>
        </w:rPr>
        <w:t>;</w:t>
      </w:r>
    </w:p>
    <w:p w14:paraId="06B324C3" w14:textId="18E447C7" w:rsidR="00262216" w:rsidRPr="00AE035E" w:rsidRDefault="0037143F" w:rsidP="007F7C07">
      <w:pPr>
        <w:numPr>
          <w:ilvl w:val="1"/>
          <w:numId w:val="13"/>
        </w:numPr>
        <w:suppressAutoHyphens/>
        <w:rPr>
          <w:rFonts w:asciiTheme="minorHAnsi" w:hAnsiTheme="minorHAnsi"/>
          <w:lang w:val="fr-FR"/>
        </w:rPr>
      </w:pPr>
      <w:r w:rsidRPr="00AE035E">
        <w:rPr>
          <w:rFonts w:asciiTheme="minorHAnsi" w:hAnsiTheme="minorHAnsi"/>
          <w:lang w:val="fr-FR"/>
        </w:rPr>
        <w:t>L</w:t>
      </w:r>
      <w:r w:rsidR="00247D9E" w:rsidRPr="00AE035E">
        <w:rPr>
          <w:rFonts w:asciiTheme="minorHAnsi" w:hAnsiTheme="minorHAnsi"/>
          <w:lang w:val="fr-FR"/>
        </w:rPr>
        <w:t>ongueur hors tout </w:t>
      </w:r>
      <w:r w:rsidR="00262216" w:rsidRPr="00AE035E">
        <w:rPr>
          <w:rFonts w:asciiTheme="minorHAnsi" w:hAnsiTheme="minorHAnsi"/>
          <w:lang w:val="fr-FR"/>
        </w:rPr>
        <w:t>;</w:t>
      </w:r>
    </w:p>
    <w:p w14:paraId="2195EE1C" w14:textId="3044E2E1" w:rsidR="00262216" w:rsidRPr="00AE035E" w:rsidRDefault="0037143F" w:rsidP="007F7C07">
      <w:pPr>
        <w:numPr>
          <w:ilvl w:val="1"/>
          <w:numId w:val="13"/>
        </w:numPr>
        <w:suppressAutoHyphens/>
        <w:rPr>
          <w:rFonts w:asciiTheme="minorHAnsi" w:hAnsiTheme="minorHAnsi"/>
          <w:lang w:val="fr-FR"/>
        </w:rPr>
      </w:pPr>
      <w:r w:rsidRPr="00AE035E">
        <w:rPr>
          <w:rFonts w:asciiTheme="minorHAnsi" w:hAnsiTheme="minorHAnsi"/>
          <w:lang w:val="fr-FR"/>
        </w:rPr>
        <w:t>P</w:t>
      </w:r>
      <w:r w:rsidR="009B25AA" w:rsidRPr="00AE035E">
        <w:rPr>
          <w:rFonts w:asciiTheme="minorHAnsi" w:hAnsiTheme="minorHAnsi"/>
          <w:lang w:val="fr-FR"/>
        </w:rPr>
        <w:t>uissance du moteur, en kW/CV</w:t>
      </w:r>
      <w:r w:rsidR="00262216" w:rsidRPr="00AE035E">
        <w:rPr>
          <w:rFonts w:asciiTheme="minorHAnsi" w:hAnsiTheme="minorHAnsi"/>
          <w:lang w:val="fr-FR"/>
        </w:rPr>
        <w:t>.</w:t>
      </w:r>
    </w:p>
    <w:p w14:paraId="0FDC7487" w14:textId="77777777" w:rsidR="00BE49D5" w:rsidRPr="00AE035E" w:rsidRDefault="00BE49D5" w:rsidP="00BA30F9">
      <w:pPr>
        <w:rPr>
          <w:rFonts w:asciiTheme="minorHAnsi" w:hAnsiTheme="minorHAnsi"/>
          <w:lang w:val="fr-FR"/>
        </w:rPr>
      </w:pPr>
    </w:p>
    <w:p w14:paraId="176F160B" w14:textId="634F3B01" w:rsidR="00707DFD" w:rsidRPr="00AE035E" w:rsidRDefault="00E549FE" w:rsidP="007F7C07">
      <w:pPr>
        <w:numPr>
          <w:ilvl w:val="0"/>
          <w:numId w:val="13"/>
        </w:numPr>
        <w:suppressAutoHyphens/>
        <w:rPr>
          <w:rFonts w:asciiTheme="minorHAnsi" w:hAnsiTheme="minorHAnsi"/>
          <w:lang w:val="fr-FR"/>
        </w:rPr>
      </w:pPr>
      <w:r w:rsidRPr="00AE035E">
        <w:rPr>
          <w:rFonts w:asciiTheme="minorHAnsi" w:hAnsiTheme="minorHAnsi"/>
          <w:lang w:val="fr-FR"/>
        </w:rPr>
        <w:t>L’opérateur</w:t>
      </w:r>
      <w:r w:rsidR="00FC35AF" w:rsidRPr="00AE035E">
        <w:rPr>
          <w:rFonts w:asciiTheme="minorHAnsi" w:hAnsiTheme="minorHAnsi"/>
          <w:lang w:val="fr-FR"/>
        </w:rPr>
        <w:t xml:space="preserve"> d’un navire de pêche</w:t>
      </w:r>
      <w:r w:rsidR="00707DFD" w:rsidRPr="00AE035E">
        <w:rPr>
          <w:rFonts w:asciiTheme="minorHAnsi" w:hAnsiTheme="minorHAnsi"/>
          <w:lang w:val="fr-FR"/>
        </w:rPr>
        <w:t xml:space="preserve"> [</w:t>
      </w:r>
      <w:r w:rsidR="00FC35AF" w:rsidRPr="00AE035E">
        <w:rPr>
          <w:rFonts w:asciiTheme="minorHAnsi" w:hAnsiTheme="minorHAnsi"/>
          <w:lang w:val="fr-FR"/>
        </w:rPr>
        <w:t>pays</w:t>
      </w:r>
      <w:r w:rsidR="00707DFD" w:rsidRPr="00AE035E">
        <w:rPr>
          <w:rFonts w:asciiTheme="minorHAnsi" w:hAnsiTheme="minorHAnsi"/>
          <w:lang w:val="fr-FR"/>
        </w:rPr>
        <w:t xml:space="preserve">] </w:t>
      </w:r>
      <w:r w:rsidR="00FC35AF" w:rsidRPr="00AE035E">
        <w:rPr>
          <w:rFonts w:asciiTheme="minorHAnsi" w:hAnsiTheme="minorHAnsi"/>
          <w:lang w:val="fr-FR"/>
        </w:rPr>
        <w:t xml:space="preserve">autorisé à pêcher </w:t>
      </w:r>
      <w:r w:rsidR="00707DFD" w:rsidRPr="00AE035E">
        <w:rPr>
          <w:rFonts w:asciiTheme="minorHAnsi" w:hAnsiTheme="minorHAnsi"/>
          <w:lang w:val="fr-FR"/>
        </w:rPr>
        <w:t>[</w:t>
      </w:r>
      <w:r w:rsidR="00EF40E2" w:rsidRPr="00AE035E">
        <w:rPr>
          <w:rFonts w:asciiTheme="minorHAnsi" w:hAnsiTheme="minorHAnsi"/>
          <w:lang w:val="fr-FR"/>
        </w:rPr>
        <w:t>dans la zone de compétence de la CTOI</w:t>
      </w:r>
      <w:r w:rsidR="00707DFD" w:rsidRPr="00AE035E">
        <w:rPr>
          <w:rFonts w:asciiTheme="minorHAnsi" w:hAnsiTheme="minorHAnsi"/>
          <w:lang w:val="fr-FR"/>
        </w:rPr>
        <w:t>][</w:t>
      </w:r>
      <w:r w:rsidR="00D44F31" w:rsidRPr="00AE035E">
        <w:rPr>
          <w:rFonts w:asciiTheme="minorHAnsi" w:hAnsiTheme="minorHAnsi"/>
          <w:lang w:val="fr-FR"/>
        </w:rPr>
        <w:t>dans les eaux de pêche</w:t>
      </w:r>
      <w:r w:rsidR="005D2991" w:rsidRPr="00AE035E">
        <w:rPr>
          <w:rFonts w:asciiTheme="minorHAnsi" w:hAnsiTheme="minorHAnsi"/>
          <w:lang w:val="fr-FR"/>
        </w:rPr>
        <w:t xml:space="preserve"> et/ou</w:t>
      </w:r>
      <w:r w:rsidR="00707DFD" w:rsidRPr="00AE035E">
        <w:rPr>
          <w:rFonts w:asciiTheme="minorHAnsi" w:hAnsiTheme="minorHAnsi"/>
          <w:lang w:val="fr-FR"/>
        </w:rPr>
        <w:t xml:space="preserve"> </w:t>
      </w:r>
      <w:r w:rsidR="00E75380" w:rsidRPr="00AE035E">
        <w:rPr>
          <w:rFonts w:asciiTheme="minorHAnsi" w:hAnsiTheme="minorHAnsi"/>
          <w:bCs/>
          <w:lang w:val="fr-FR"/>
        </w:rPr>
        <w:t>dans les zones situées au-delà de la juridiction nationale</w:t>
      </w:r>
      <w:r w:rsidR="00707DFD" w:rsidRPr="00AE035E">
        <w:rPr>
          <w:rFonts w:asciiTheme="minorHAnsi" w:hAnsiTheme="minorHAnsi"/>
          <w:lang w:val="fr-FR"/>
        </w:rPr>
        <w:t>] s</w:t>
      </w:r>
      <w:r w:rsidR="006D03A0" w:rsidRPr="00AE035E">
        <w:rPr>
          <w:rFonts w:asciiTheme="minorHAnsi" w:hAnsiTheme="minorHAnsi"/>
          <w:lang w:val="fr-FR"/>
        </w:rPr>
        <w:t>’assurera que :</w:t>
      </w:r>
    </w:p>
    <w:p w14:paraId="1BAD63EA" w14:textId="77777777" w:rsidR="00707DFD" w:rsidRPr="00AE035E" w:rsidRDefault="00707DFD" w:rsidP="008D605A">
      <w:pPr>
        <w:suppressAutoHyphens/>
        <w:ind w:left="360"/>
        <w:rPr>
          <w:rFonts w:asciiTheme="minorHAnsi" w:hAnsiTheme="minorHAnsi"/>
          <w:lang w:val="fr-FR"/>
        </w:rPr>
      </w:pPr>
    </w:p>
    <w:p w14:paraId="65DEB929" w14:textId="75A6CC12" w:rsidR="00262216" w:rsidRPr="00AE035E" w:rsidRDefault="006D03A0" w:rsidP="006D03A0">
      <w:pPr>
        <w:numPr>
          <w:ilvl w:val="1"/>
          <w:numId w:val="13"/>
        </w:numPr>
        <w:suppressAutoHyphens/>
        <w:rPr>
          <w:rFonts w:asciiTheme="minorHAnsi" w:hAnsiTheme="minorHAnsi"/>
          <w:lang w:val="fr-FR"/>
        </w:rPr>
      </w:pPr>
      <w:r w:rsidRPr="00AE035E">
        <w:rPr>
          <w:rFonts w:asciiTheme="minorHAnsi" w:hAnsiTheme="minorHAnsi"/>
          <w:lang w:val="fr-FR"/>
        </w:rPr>
        <w:t>son navire de pêche autorisé à pêcher dans la zone de compétence de la CTOI soit marqué de façon qu’il puisse être identifié</w:t>
      </w:r>
      <w:r w:rsidR="00262216" w:rsidRPr="00AE035E">
        <w:rPr>
          <w:rFonts w:asciiTheme="minorHAnsi" w:hAnsiTheme="minorHAnsi"/>
          <w:lang w:val="fr-FR"/>
        </w:rPr>
        <w:t xml:space="preserve"> </w:t>
      </w:r>
      <w:r w:rsidRPr="00AE035E">
        <w:rPr>
          <w:rFonts w:asciiTheme="minorHAnsi" w:hAnsiTheme="minorHAnsi"/>
          <w:lang w:val="fr-FR"/>
        </w:rPr>
        <w:t>conformément aux standards g</w:t>
      </w:r>
      <w:r w:rsidR="00B3555B" w:rsidRPr="00AE035E">
        <w:rPr>
          <w:rFonts w:asciiTheme="minorHAnsi" w:hAnsiTheme="minorHAnsi"/>
          <w:lang w:val="fr-FR"/>
        </w:rPr>
        <w:t>énéralement acceptés comme les s</w:t>
      </w:r>
      <w:r w:rsidRPr="00AE035E">
        <w:rPr>
          <w:rFonts w:asciiTheme="minorHAnsi" w:hAnsiTheme="minorHAnsi"/>
          <w:lang w:val="fr-FR"/>
        </w:rPr>
        <w:t>pécifications types du marquage et de l’identification des bateaux de pêche de la FAO </w:t>
      </w:r>
      <w:r w:rsidR="00707DFD" w:rsidRPr="00AE035E">
        <w:rPr>
          <w:rFonts w:asciiTheme="minorHAnsi" w:hAnsiTheme="minorHAnsi"/>
          <w:lang w:val="fr-FR"/>
        </w:rPr>
        <w:t>;</w:t>
      </w:r>
      <w:r w:rsidR="00707DFD" w:rsidRPr="00AE035E">
        <w:rPr>
          <w:rFonts w:asciiTheme="minorHAnsi" w:hAnsiTheme="minorHAnsi"/>
          <w:vertAlign w:val="superscript"/>
          <w:lang w:val="fr-FR"/>
        </w:rPr>
        <w:footnoteReference w:id="12"/>
      </w:r>
    </w:p>
    <w:p w14:paraId="2C7239BB" w14:textId="77777777" w:rsidR="00707DFD" w:rsidRPr="00AE035E" w:rsidRDefault="00707DFD" w:rsidP="008D605A">
      <w:pPr>
        <w:suppressAutoHyphens/>
        <w:ind w:left="360"/>
        <w:rPr>
          <w:rFonts w:asciiTheme="minorHAnsi" w:hAnsiTheme="minorHAnsi"/>
          <w:lang w:val="fr-FR"/>
        </w:rPr>
      </w:pPr>
    </w:p>
    <w:p w14:paraId="351D7AA0" w14:textId="7FA367B3" w:rsidR="00262216" w:rsidRPr="00AE035E" w:rsidRDefault="00DE31F9" w:rsidP="00DE31F9">
      <w:pPr>
        <w:numPr>
          <w:ilvl w:val="1"/>
          <w:numId w:val="13"/>
        </w:numPr>
        <w:suppressAutoHyphens/>
        <w:rPr>
          <w:rFonts w:asciiTheme="minorHAnsi" w:hAnsiTheme="minorHAnsi"/>
          <w:lang w:val="fr-FR"/>
        </w:rPr>
      </w:pPr>
      <w:r w:rsidRPr="00AE035E">
        <w:rPr>
          <w:rFonts w:asciiTheme="minorHAnsi" w:hAnsiTheme="minorHAnsi"/>
          <w:lang w:val="fr-FR"/>
        </w:rPr>
        <w:t>chaque engin utilisé par son navire de pêche soit</w:t>
      </w:r>
      <w:r w:rsidR="00262216" w:rsidRPr="00AE035E">
        <w:rPr>
          <w:rFonts w:asciiTheme="minorHAnsi" w:hAnsiTheme="minorHAnsi"/>
          <w:lang w:val="fr-FR"/>
        </w:rPr>
        <w:t xml:space="preserve"> </w:t>
      </w:r>
      <w:r w:rsidRPr="00AE035E">
        <w:rPr>
          <w:rFonts w:asciiTheme="minorHAnsi" w:hAnsiTheme="minorHAnsi"/>
          <w:lang w:val="fr-FR"/>
        </w:rPr>
        <w:t>correctement marqué, par exemple que les extrémités des filets, lignes et autres engins à la mer so</w:t>
      </w:r>
      <w:r w:rsidR="00BD26E2" w:rsidRPr="00AE035E">
        <w:rPr>
          <w:rFonts w:asciiTheme="minorHAnsi" w:hAnsiTheme="minorHAnsi"/>
          <w:lang w:val="fr-FR"/>
        </w:rPr>
        <w:t>ient équipé</w:t>
      </w:r>
      <w:r w:rsidRPr="00AE035E">
        <w:rPr>
          <w:rFonts w:asciiTheme="minorHAnsi" w:hAnsiTheme="minorHAnsi"/>
          <w:lang w:val="fr-FR"/>
        </w:rPr>
        <w:t xml:space="preserve">s de bouées à flamme ou </w:t>
      </w:r>
      <w:r w:rsidR="00BD26E2" w:rsidRPr="00AE035E">
        <w:rPr>
          <w:rFonts w:asciiTheme="minorHAnsi" w:hAnsiTheme="minorHAnsi"/>
          <w:lang w:val="fr-FR"/>
        </w:rPr>
        <w:t xml:space="preserve">de </w:t>
      </w:r>
      <w:r w:rsidRPr="00AE035E">
        <w:rPr>
          <w:rFonts w:asciiTheme="minorHAnsi" w:hAnsiTheme="minorHAnsi"/>
          <w:lang w:val="fr-FR"/>
        </w:rPr>
        <w:t>réflecteur radar, de jour, ou lumineuse de nuit, permettant d’indiquer leur position et leur étendue </w:t>
      </w:r>
      <w:r w:rsidR="00262216" w:rsidRPr="00AE035E">
        <w:rPr>
          <w:rFonts w:asciiTheme="minorHAnsi" w:hAnsiTheme="minorHAnsi"/>
          <w:lang w:val="fr-FR"/>
        </w:rPr>
        <w:t xml:space="preserve">; </w:t>
      </w:r>
    </w:p>
    <w:p w14:paraId="46F60EBC" w14:textId="77777777" w:rsidR="007D497C" w:rsidRPr="00AE035E" w:rsidRDefault="007D497C" w:rsidP="008D605A">
      <w:pPr>
        <w:suppressAutoHyphens/>
        <w:ind w:left="360"/>
        <w:rPr>
          <w:rFonts w:asciiTheme="minorHAnsi" w:hAnsiTheme="minorHAnsi"/>
          <w:highlight w:val="yellow"/>
          <w:lang w:val="fr-FR"/>
        </w:rPr>
      </w:pPr>
    </w:p>
    <w:p w14:paraId="68A02E7E" w14:textId="7A20A01E" w:rsidR="00262216" w:rsidRPr="00AE035E" w:rsidRDefault="00BD26E2" w:rsidP="00BD26E2">
      <w:pPr>
        <w:numPr>
          <w:ilvl w:val="1"/>
          <w:numId w:val="13"/>
        </w:numPr>
        <w:suppressAutoHyphens/>
        <w:rPr>
          <w:rFonts w:asciiTheme="minorHAnsi" w:hAnsiTheme="minorHAnsi"/>
          <w:lang w:val="fr-FR"/>
        </w:rPr>
      </w:pPr>
      <w:r w:rsidRPr="00AE035E">
        <w:rPr>
          <w:rFonts w:asciiTheme="minorHAnsi" w:hAnsiTheme="minorHAnsi"/>
          <w:lang w:val="fr-FR"/>
        </w:rPr>
        <w:lastRenderedPageBreak/>
        <w:t>Les bouées de marquage et autres objets flottants de surface, prévus pour indiquer la position d’un engin</w:t>
      </w:r>
      <w:r w:rsidR="00B3555B" w:rsidRPr="00AE035E">
        <w:rPr>
          <w:rFonts w:asciiTheme="minorHAnsi" w:hAnsiTheme="minorHAnsi"/>
          <w:lang w:val="fr-FR"/>
        </w:rPr>
        <w:t xml:space="preserve"> de pêche fixe, soient marqués </w:t>
      </w:r>
      <w:r w:rsidRPr="00AE035E">
        <w:rPr>
          <w:rFonts w:asciiTheme="minorHAnsi" w:hAnsiTheme="minorHAnsi"/>
          <w:lang w:val="fr-FR"/>
        </w:rPr>
        <w:t>clairement et de façon permanente avec les lettres et/ou chiffres du navire auquel ils appartiennent ; et</w:t>
      </w:r>
    </w:p>
    <w:p w14:paraId="64247CB3" w14:textId="77777777" w:rsidR="007D497C" w:rsidRPr="00AE035E" w:rsidRDefault="007D497C" w:rsidP="008D605A">
      <w:pPr>
        <w:suppressAutoHyphens/>
        <w:ind w:left="360"/>
        <w:rPr>
          <w:rFonts w:asciiTheme="minorHAnsi" w:hAnsiTheme="minorHAnsi"/>
          <w:lang w:val="fr-FR"/>
        </w:rPr>
      </w:pPr>
    </w:p>
    <w:p w14:paraId="66D0D291" w14:textId="036DBB1D" w:rsidR="00262216" w:rsidRPr="00AE035E" w:rsidRDefault="00AE0D5B" w:rsidP="00AE0D5B">
      <w:pPr>
        <w:numPr>
          <w:ilvl w:val="1"/>
          <w:numId w:val="13"/>
        </w:numPr>
        <w:suppressAutoHyphens/>
        <w:rPr>
          <w:rFonts w:asciiTheme="minorHAnsi" w:hAnsiTheme="minorHAnsi"/>
          <w:lang w:val="fr-FR"/>
        </w:rPr>
      </w:pPr>
      <w:r w:rsidRPr="00AE035E">
        <w:rPr>
          <w:rFonts w:asciiTheme="minorHAnsi" w:hAnsiTheme="minorHAnsi"/>
          <w:lang w:val="fr-FR"/>
        </w:rPr>
        <w:t>Les dispositifs de concentration de poissons soient marqués clairement et de façon permanente avec les lettres et/ou chiffres du navire auquel ils appartiennent</w:t>
      </w:r>
      <w:r w:rsidR="00262216" w:rsidRPr="00AE035E">
        <w:rPr>
          <w:rFonts w:asciiTheme="minorHAnsi" w:hAnsiTheme="minorHAnsi"/>
          <w:lang w:val="fr-FR"/>
        </w:rPr>
        <w:t>.</w:t>
      </w:r>
    </w:p>
    <w:p w14:paraId="1D11896F" w14:textId="77777777" w:rsidR="00B230DF" w:rsidRPr="00AE035E" w:rsidRDefault="00B230DF" w:rsidP="00B230DF">
      <w:pPr>
        <w:suppressAutoHyphens/>
        <w:ind w:left="1440"/>
        <w:rPr>
          <w:rFonts w:asciiTheme="minorHAnsi" w:hAnsiTheme="minorHAnsi"/>
          <w:lang w:val="fr-FR"/>
        </w:rPr>
      </w:pPr>
    </w:p>
    <w:p w14:paraId="0A415347" w14:textId="022D8028" w:rsidR="009F3268" w:rsidRPr="00AE035E" w:rsidRDefault="00E549FE" w:rsidP="007F7C07">
      <w:pPr>
        <w:numPr>
          <w:ilvl w:val="0"/>
          <w:numId w:val="13"/>
        </w:numPr>
        <w:suppressAutoHyphens/>
        <w:rPr>
          <w:rFonts w:asciiTheme="minorHAnsi" w:hAnsiTheme="minorHAnsi"/>
          <w:lang w:val="fr-FR"/>
        </w:rPr>
      </w:pPr>
      <w:r w:rsidRPr="00AE035E">
        <w:rPr>
          <w:rFonts w:asciiTheme="minorHAnsi" w:hAnsiTheme="minorHAnsi"/>
          <w:lang w:val="fr-FR"/>
        </w:rPr>
        <w:t>L’opérateur</w:t>
      </w:r>
      <w:r w:rsidR="00FC35AF" w:rsidRPr="00AE035E">
        <w:rPr>
          <w:rFonts w:asciiTheme="minorHAnsi" w:hAnsiTheme="minorHAnsi"/>
          <w:lang w:val="fr-FR"/>
        </w:rPr>
        <w:t xml:space="preserve"> d’un navire de pêche</w:t>
      </w:r>
      <w:r w:rsidR="00EC4416" w:rsidRPr="00AE035E">
        <w:rPr>
          <w:rFonts w:asciiTheme="minorHAnsi" w:hAnsiTheme="minorHAnsi"/>
          <w:lang w:val="fr-FR"/>
        </w:rPr>
        <w:t xml:space="preserve"> battant pavillon de</w:t>
      </w:r>
      <w:r w:rsidR="00FC35AF" w:rsidRPr="00AE035E">
        <w:rPr>
          <w:rFonts w:asciiTheme="minorHAnsi" w:hAnsiTheme="minorHAnsi"/>
          <w:lang w:val="fr-FR"/>
        </w:rPr>
        <w:t xml:space="preserve"> </w:t>
      </w:r>
      <w:r w:rsidR="00B230DF" w:rsidRPr="00AE035E">
        <w:rPr>
          <w:rFonts w:asciiTheme="minorHAnsi" w:hAnsiTheme="minorHAnsi"/>
          <w:lang w:val="fr-FR"/>
        </w:rPr>
        <w:t>[</w:t>
      </w:r>
      <w:r w:rsidR="00FC35AF" w:rsidRPr="00AE035E">
        <w:rPr>
          <w:rFonts w:asciiTheme="minorHAnsi" w:hAnsiTheme="minorHAnsi"/>
          <w:lang w:val="fr-FR"/>
        </w:rPr>
        <w:t>pays</w:t>
      </w:r>
      <w:r w:rsidR="00B230DF" w:rsidRPr="00AE035E">
        <w:rPr>
          <w:rFonts w:asciiTheme="minorHAnsi" w:hAnsiTheme="minorHAnsi"/>
          <w:lang w:val="fr-FR"/>
        </w:rPr>
        <w:t xml:space="preserve">] </w:t>
      </w:r>
      <w:r w:rsidR="00FC35AF" w:rsidRPr="00AE035E">
        <w:rPr>
          <w:rFonts w:asciiTheme="minorHAnsi" w:hAnsiTheme="minorHAnsi"/>
          <w:lang w:val="fr-FR"/>
        </w:rPr>
        <w:t>autorisé à pêcher</w:t>
      </w:r>
      <w:r w:rsidR="00EF40E2" w:rsidRPr="00AE035E">
        <w:rPr>
          <w:rFonts w:asciiTheme="minorHAnsi" w:hAnsiTheme="minorHAnsi"/>
          <w:lang w:val="fr-FR"/>
        </w:rPr>
        <w:t xml:space="preserve"> </w:t>
      </w:r>
      <w:r w:rsidR="00B230DF" w:rsidRPr="00AE035E">
        <w:rPr>
          <w:rFonts w:asciiTheme="minorHAnsi" w:hAnsiTheme="minorHAnsi"/>
          <w:lang w:val="fr-FR"/>
        </w:rPr>
        <w:t>[</w:t>
      </w:r>
      <w:r w:rsidR="00EF40E2" w:rsidRPr="00AE035E">
        <w:rPr>
          <w:rFonts w:asciiTheme="minorHAnsi" w:hAnsiTheme="minorHAnsi"/>
          <w:lang w:val="fr-FR"/>
        </w:rPr>
        <w:t>dans la zone de compétence de la CTOI</w:t>
      </w:r>
      <w:r w:rsidR="00B230DF" w:rsidRPr="00AE035E">
        <w:rPr>
          <w:rFonts w:asciiTheme="minorHAnsi" w:hAnsiTheme="minorHAnsi"/>
          <w:lang w:val="fr-FR"/>
        </w:rPr>
        <w:t>][</w:t>
      </w:r>
      <w:r w:rsidR="006C202D" w:rsidRPr="00AE035E">
        <w:rPr>
          <w:rFonts w:asciiTheme="minorHAnsi" w:hAnsiTheme="minorHAnsi"/>
          <w:lang w:val="fr-FR"/>
        </w:rPr>
        <w:t xml:space="preserve"> dans les eaux de pêches et/ou</w:t>
      </w:r>
      <w:r w:rsidR="00B230DF" w:rsidRPr="00AE035E">
        <w:rPr>
          <w:rFonts w:asciiTheme="minorHAnsi" w:hAnsiTheme="minorHAnsi"/>
          <w:lang w:val="fr-FR"/>
        </w:rPr>
        <w:t xml:space="preserve"> </w:t>
      </w:r>
      <w:r w:rsidR="00E75380" w:rsidRPr="00AE035E">
        <w:rPr>
          <w:rFonts w:asciiTheme="minorHAnsi" w:hAnsiTheme="minorHAnsi"/>
          <w:bCs/>
          <w:lang w:val="fr-FR"/>
        </w:rPr>
        <w:t>dans les zones situées au-delà de la juridiction nationale</w:t>
      </w:r>
      <w:r w:rsidR="00703C9F" w:rsidRPr="00AE035E">
        <w:rPr>
          <w:rFonts w:asciiTheme="minorHAnsi" w:hAnsiTheme="minorHAnsi"/>
          <w:lang w:val="fr-FR"/>
        </w:rPr>
        <w:t>] </w:t>
      </w:r>
      <w:r w:rsidR="009F3268" w:rsidRPr="00AE035E">
        <w:rPr>
          <w:rFonts w:asciiTheme="minorHAnsi" w:hAnsiTheme="minorHAnsi"/>
          <w:lang w:val="fr-FR"/>
        </w:rPr>
        <w:t>:</w:t>
      </w:r>
    </w:p>
    <w:p w14:paraId="668452CE" w14:textId="77777777" w:rsidR="009F3268" w:rsidRPr="00AE035E" w:rsidRDefault="009F3268" w:rsidP="009F3268">
      <w:pPr>
        <w:suppressAutoHyphens/>
        <w:ind w:left="360"/>
        <w:rPr>
          <w:rFonts w:asciiTheme="minorHAnsi" w:hAnsiTheme="minorHAnsi"/>
          <w:lang w:val="fr-FR"/>
        </w:rPr>
      </w:pPr>
    </w:p>
    <w:p w14:paraId="4662DF78" w14:textId="63B036F2" w:rsidR="009F3268" w:rsidRPr="00AE035E" w:rsidRDefault="00B3555B" w:rsidP="00D82F5A">
      <w:pPr>
        <w:numPr>
          <w:ilvl w:val="1"/>
          <w:numId w:val="13"/>
        </w:numPr>
        <w:suppressAutoHyphens/>
        <w:rPr>
          <w:rFonts w:asciiTheme="minorHAnsi" w:hAnsiTheme="minorHAnsi"/>
          <w:lang w:val="fr-FR"/>
        </w:rPr>
      </w:pPr>
      <w:r w:rsidRPr="00AE035E">
        <w:rPr>
          <w:rFonts w:asciiTheme="minorHAnsi" w:hAnsiTheme="minorHAnsi"/>
          <w:lang w:val="fr-FR"/>
        </w:rPr>
        <w:t>c</w:t>
      </w:r>
      <w:r w:rsidR="00D82F5A" w:rsidRPr="00AE035E">
        <w:rPr>
          <w:rFonts w:asciiTheme="minorHAnsi" w:hAnsiTheme="minorHAnsi"/>
          <w:lang w:val="fr-FR"/>
        </w:rPr>
        <w:t>onservera à bord du navire de pêche</w:t>
      </w:r>
      <w:r w:rsidR="00184481" w:rsidRPr="00AE035E">
        <w:rPr>
          <w:rFonts w:asciiTheme="minorHAnsi" w:hAnsiTheme="minorHAnsi"/>
          <w:lang w:val="fr-FR"/>
        </w:rPr>
        <w:t>,</w:t>
      </w:r>
      <w:r w:rsidR="00B230DF" w:rsidRPr="00AE035E">
        <w:rPr>
          <w:rFonts w:asciiTheme="minorHAnsi" w:hAnsiTheme="minorHAnsi"/>
          <w:lang w:val="fr-FR"/>
        </w:rPr>
        <w:t xml:space="preserve"> </w:t>
      </w:r>
      <w:r w:rsidR="00D82F5A" w:rsidRPr="00AE035E">
        <w:rPr>
          <w:rFonts w:asciiTheme="minorHAnsi" w:hAnsiTheme="minorHAnsi"/>
          <w:lang w:val="fr-FR"/>
        </w:rPr>
        <w:t>en plus de tout livre de pêche électronique qui pourrait être nécessaire</w:t>
      </w:r>
      <w:r w:rsidR="003F3864" w:rsidRPr="00AE035E">
        <w:rPr>
          <w:rFonts w:asciiTheme="minorHAnsi" w:hAnsiTheme="minorHAnsi"/>
          <w:lang w:val="fr-FR"/>
        </w:rPr>
        <w:t>,</w:t>
      </w:r>
      <w:r w:rsidR="003F3864" w:rsidRPr="00AE035E">
        <w:rPr>
          <w:rStyle w:val="FootnoteReference"/>
          <w:rFonts w:asciiTheme="minorHAnsi" w:hAnsiTheme="minorHAnsi"/>
          <w:lang w:val="fr-FR"/>
        </w:rPr>
        <w:footnoteReference w:id="13"/>
      </w:r>
      <w:r w:rsidR="003F3864" w:rsidRPr="00AE035E">
        <w:rPr>
          <w:rFonts w:asciiTheme="minorHAnsi" w:hAnsiTheme="minorHAnsi"/>
          <w:lang w:val="fr-FR"/>
        </w:rPr>
        <w:t xml:space="preserve"> </w:t>
      </w:r>
      <w:r w:rsidR="00184481" w:rsidRPr="00AE035E">
        <w:rPr>
          <w:rFonts w:asciiTheme="minorHAnsi" w:hAnsiTheme="minorHAnsi"/>
          <w:lang w:val="fr-FR"/>
        </w:rPr>
        <w:t xml:space="preserve">un livre de pêche national relié et </w:t>
      </w:r>
      <w:r w:rsidR="00D82F5A" w:rsidRPr="00AE035E">
        <w:rPr>
          <w:rFonts w:asciiTheme="minorHAnsi" w:hAnsiTheme="minorHAnsi"/>
          <w:lang w:val="fr-FR"/>
        </w:rPr>
        <w:t>contenant</w:t>
      </w:r>
      <w:r w:rsidR="00184481" w:rsidRPr="00AE035E">
        <w:rPr>
          <w:rFonts w:asciiTheme="minorHAnsi" w:hAnsiTheme="minorHAnsi"/>
          <w:lang w:val="fr-FR"/>
        </w:rPr>
        <w:t xml:space="preserve"> des pages </w:t>
      </w:r>
      <w:r w:rsidR="00D82F5A" w:rsidRPr="00AE035E">
        <w:rPr>
          <w:rFonts w:asciiTheme="minorHAnsi" w:hAnsiTheme="minorHAnsi"/>
          <w:lang w:val="fr-FR"/>
        </w:rPr>
        <w:t>inamovibles</w:t>
      </w:r>
      <w:r w:rsidR="009F3268" w:rsidRPr="00AE035E">
        <w:rPr>
          <w:rFonts w:asciiTheme="minorHAnsi" w:hAnsiTheme="minorHAnsi"/>
          <w:lang w:val="fr-FR"/>
        </w:rPr>
        <w:t xml:space="preserve">, </w:t>
      </w:r>
      <w:r w:rsidR="00D82F5A" w:rsidRPr="00AE035E">
        <w:rPr>
          <w:rFonts w:asciiTheme="minorHAnsi" w:hAnsiTheme="minorHAnsi"/>
          <w:lang w:val="fr-FR"/>
        </w:rPr>
        <w:t>chacune d’entre elles étant numérotée consécutivement et imprimée avec un numéro de série, lequel livre sera mis à jour en permanence ; et</w:t>
      </w:r>
      <w:r w:rsidR="007D497C" w:rsidRPr="00AE035E">
        <w:rPr>
          <w:rFonts w:asciiTheme="minorHAnsi" w:hAnsiTheme="minorHAnsi"/>
          <w:lang w:val="fr-FR"/>
        </w:rPr>
        <w:t xml:space="preserve"> </w:t>
      </w:r>
    </w:p>
    <w:p w14:paraId="465B0C36" w14:textId="77777777" w:rsidR="009F3268" w:rsidRPr="00AE035E" w:rsidRDefault="009F3268" w:rsidP="009F7AD5">
      <w:pPr>
        <w:suppressAutoHyphens/>
        <w:ind w:left="1440"/>
        <w:rPr>
          <w:rFonts w:asciiTheme="minorHAnsi" w:hAnsiTheme="minorHAnsi"/>
          <w:lang w:val="fr-FR"/>
        </w:rPr>
      </w:pPr>
    </w:p>
    <w:p w14:paraId="2C2B79AD" w14:textId="6EEC9F7A" w:rsidR="00262216" w:rsidRPr="00AE035E" w:rsidRDefault="00B3555B" w:rsidP="00184481">
      <w:pPr>
        <w:numPr>
          <w:ilvl w:val="1"/>
          <w:numId w:val="13"/>
        </w:numPr>
        <w:suppressAutoHyphens/>
        <w:rPr>
          <w:rFonts w:asciiTheme="minorHAnsi" w:hAnsiTheme="minorHAnsi"/>
          <w:lang w:val="fr-FR"/>
        </w:rPr>
      </w:pPr>
      <w:r w:rsidRPr="00AE035E">
        <w:rPr>
          <w:rFonts w:asciiTheme="minorHAnsi" w:hAnsiTheme="minorHAnsi"/>
          <w:lang w:val="fr-FR"/>
        </w:rPr>
        <w:t xml:space="preserve">conservera à bord du navire de pêche </w:t>
      </w:r>
      <w:r w:rsidR="00184481" w:rsidRPr="00AE035E">
        <w:rPr>
          <w:rFonts w:asciiTheme="minorHAnsi" w:hAnsiTheme="minorHAnsi"/>
          <w:lang w:val="fr-FR"/>
        </w:rPr>
        <w:t>les enregistrements originaux contenus dans les l</w:t>
      </w:r>
      <w:r w:rsidRPr="00AE035E">
        <w:rPr>
          <w:rFonts w:asciiTheme="minorHAnsi" w:hAnsiTheme="minorHAnsi"/>
          <w:lang w:val="fr-FR"/>
        </w:rPr>
        <w:t xml:space="preserve">ivres de pêche, </w:t>
      </w:r>
      <w:r w:rsidR="00184481" w:rsidRPr="00AE035E">
        <w:rPr>
          <w:rFonts w:asciiTheme="minorHAnsi" w:hAnsiTheme="minorHAnsi"/>
          <w:lang w:val="fr-FR"/>
        </w:rPr>
        <w:t>pour une période d’au moins 12 mois</w:t>
      </w:r>
      <w:r w:rsidR="00262216" w:rsidRPr="00AE035E">
        <w:rPr>
          <w:rFonts w:asciiTheme="minorHAnsi" w:hAnsiTheme="minorHAnsi"/>
          <w:lang w:val="fr-FR"/>
        </w:rPr>
        <w:t>.</w:t>
      </w:r>
    </w:p>
    <w:p w14:paraId="1AE7BD7D" w14:textId="77777777" w:rsidR="00262216" w:rsidRPr="00AE035E" w:rsidRDefault="00262216" w:rsidP="00BA30F9">
      <w:pPr>
        <w:rPr>
          <w:rFonts w:asciiTheme="minorHAnsi" w:hAnsiTheme="minorHAnsi"/>
          <w:lang w:val="fr-FR"/>
        </w:rPr>
      </w:pPr>
    </w:p>
    <w:p w14:paraId="475D1D81" w14:textId="6B070436" w:rsidR="002B4DDC" w:rsidRPr="00AE035E" w:rsidRDefault="00CA5A70" w:rsidP="00FA05D4">
      <w:pPr>
        <w:pStyle w:val="Heading3"/>
        <w:rPr>
          <w:rFonts w:asciiTheme="minorHAnsi" w:hAnsiTheme="minorHAnsi"/>
          <w:lang w:val="fr-FR"/>
        </w:rPr>
      </w:pPr>
      <w:bookmarkStart w:id="20" w:name="_Toc408236170"/>
      <w:r w:rsidRPr="00AE035E">
        <w:rPr>
          <w:rFonts w:asciiTheme="minorHAnsi" w:hAnsiTheme="minorHAnsi"/>
          <w:lang w:val="fr-FR"/>
        </w:rPr>
        <w:t>RÉ</w:t>
      </w:r>
      <w:r w:rsidR="00D6747C" w:rsidRPr="00AE035E">
        <w:rPr>
          <w:rFonts w:asciiTheme="minorHAnsi" w:hAnsiTheme="minorHAnsi"/>
          <w:lang w:val="fr-FR"/>
        </w:rPr>
        <w:t>SOLUTION 14/05</w:t>
      </w:r>
      <w:bookmarkEnd w:id="20"/>
      <w:r w:rsidR="001F3FEC" w:rsidRPr="00AE035E">
        <w:rPr>
          <w:rFonts w:asciiTheme="minorHAnsi" w:hAnsiTheme="minorHAnsi"/>
          <w:lang w:val="fr-FR"/>
        </w:rPr>
        <w:t xml:space="preserve"> </w:t>
      </w:r>
      <w:r w:rsidR="00FA05D4" w:rsidRPr="00AE035E">
        <w:rPr>
          <w:rFonts w:asciiTheme="minorHAnsi" w:hAnsiTheme="minorHAnsi"/>
          <w:lang w:val="fr-FR"/>
        </w:rPr>
        <w:t>SUR UN REGISTRE DES NAVIRES ÉTRANGERS ATTRIBUTAIRES D’UNE LICENCE P</w:t>
      </w:r>
      <w:r w:rsidR="00FA05D4" w:rsidRPr="00AE035E">
        <w:rPr>
          <w:rFonts w:asciiTheme="minorHAnsi" w:hAnsiTheme="minorHAnsi" w:cs="Arial"/>
          <w:lang w:val="fr-FR"/>
        </w:rPr>
        <w:t>Ê</w:t>
      </w:r>
      <w:r w:rsidR="00FA05D4" w:rsidRPr="00AE035E">
        <w:rPr>
          <w:rFonts w:asciiTheme="minorHAnsi" w:hAnsiTheme="minorHAnsi"/>
          <w:lang w:val="fr-FR"/>
        </w:rPr>
        <w:t>CHANT LES ESPÈCES CTOI DANS LA ZONE DE COMPÉTENCE DE LA CTOI ET SUR LES INFORMATIONS RELATIVES AUX ACCORDS D’ACCÈS</w:t>
      </w:r>
    </w:p>
    <w:p w14:paraId="27B5D035" w14:textId="77777777" w:rsidR="002D2B12" w:rsidRPr="00AE035E" w:rsidRDefault="002D2B12" w:rsidP="002D2B12">
      <w:pPr>
        <w:rPr>
          <w:rFonts w:asciiTheme="minorHAnsi" w:hAnsiTheme="minorHAnsi"/>
          <w:lang w:val="fr-FR"/>
        </w:rPr>
      </w:pPr>
    </w:p>
    <w:p w14:paraId="6EE1EE13" w14:textId="024EB5BF"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C1F86C9" w14:textId="77777777" w:rsidR="002D2B12" w:rsidRPr="00AE035E" w:rsidRDefault="002D2B12" w:rsidP="002D2B12">
      <w:pPr>
        <w:rPr>
          <w:rFonts w:asciiTheme="minorHAnsi" w:hAnsiTheme="minorHAnsi"/>
          <w:b/>
          <w:lang w:val="fr-FR"/>
        </w:rPr>
      </w:pPr>
    </w:p>
    <w:p w14:paraId="00829B19" w14:textId="73937E86" w:rsidR="00786919" w:rsidRPr="00AE035E" w:rsidRDefault="00D82F5A" w:rsidP="007F7C07">
      <w:pPr>
        <w:numPr>
          <w:ilvl w:val="0"/>
          <w:numId w:val="14"/>
        </w:numPr>
        <w:suppressAutoHyphens/>
        <w:rPr>
          <w:rFonts w:asciiTheme="minorHAnsi" w:hAnsiTheme="minorHAnsi"/>
          <w:lang w:val="fr-FR"/>
        </w:rPr>
      </w:pPr>
      <w:r w:rsidRPr="00AE035E">
        <w:rPr>
          <w:rFonts w:asciiTheme="minorHAnsi" w:hAnsiTheme="minorHAnsi"/>
          <w:lang w:val="fr-FR"/>
        </w:rPr>
        <w:t>Les informations suivantes, au minimum, seront fournies par l’opérateur d’un navire de pêche étranger</w:t>
      </w:r>
      <w:r w:rsidR="00786919" w:rsidRPr="00AE035E">
        <w:rPr>
          <w:rFonts w:asciiTheme="minorHAnsi" w:hAnsiTheme="minorHAnsi"/>
          <w:lang w:val="fr-FR"/>
        </w:rPr>
        <w:t xml:space="preserve"> </w:t>
      </w:r>
      <w:r w:rsidRPr="00AE035E">
        <w:rPr>
          <w:rFonts w:asciiTheme="minorHAnsi" w:hAnsiTheme="minorHAnsi"/>
          <w:lang w:val="fr-FR"/>
        </w:rPr>
        <w:t xml:space="preserve">à [l’autorité nationale compétente chargée de l’octroi de licences] pour appuyer sa demande d’autorisation de pêcher ou de se livrer à des activités connexes </w:t>
      </w:r>
      <w:r w:rsidR="00B60BD3" w:rsidRPr="00AE035E">
        <w:rPr>
          <w:rFonts w:asciiTheme="minorHAnsi" w:hAnsiTheme="minorHAnsi"/>
          <w:lang w:val="fr-FR"/>
        </w:rPr>
        <w:t>[</w:t>
      </w:r>
      <w:r w:rsidRPr="00AE035E">
        <w:rPr>
          <w:rFonts w:asciiTheme="minorHAnsi" w:hAnsiTheme="minorHAnsi"/>
          <w:lang w:val="fr-FR"/>
        </w:rPr>
        <w:t>concernant le thon ou les thonidés</w:t>
      </w:r>
      <w:r w:rsidR="00786919" w:rsidRPr="00AE035E">
        <w:rPr>
          <w:rFonts w:asciiTheme="minorHAnsi" w:hAnsiTheme="minorHAnsi"/>
          <w:lang w:val="fr-FR"/>
        </w:rPr>
        <w:t xml:space="preserve"> </w:t>
      </w:r>
      <w:r w:rsidRPr="00AE035E">
        <w:rPr>
          <w:rFonts w:asciiTheme="minorHAnsi" w:hAnsiTheme="minorHAnsi"/>
          <w:lang w:val="fr-FR"/>
        </w:rPr>
        <w:t>dans les eaux de pêche</w:t>
      </w:r>
      <w:r w:rsidR="00B60BD3" w:rsidRPr="00AE035E">
        <w:rPr>
          <w:rFonts w:asciiTheme="minorHAnsi" w:hAnsiTheme="minorHAnsi"/>
          <w:lang w:val="fr-FR"/>
        </w:rPr>
        <w:t>]</w:t>
      </w:r>
      <w:r w:rsidR="006C202D" w:rsidRPr="00AE035E">
        <w:rPr>
          <w:rFonts w:asciiTheme="minorHAnsi" w:hAnsiTheme="minorHAnsi"/>
          <w:lang w:val="fr-FR"/>
        </w:rPr>
        <w:t> </w:t>
      </w:r>
      <w:r w:rsidR="00786919" w:rsidRPr="00AE035E">
        <w:rPr>
          <w:rFonts w:asciiTheme="minorHAnsi" w:hAnsiTheme="minorHAnsi"/>
          <w:lang w:val="fr-FR"/>
        </w:rPr>
        <w:t xml:space="preserve">: </w:t>
      </w:r>
    </w:p>
    <w:p w14:paraId="2D84CBE6" w14:textId="4A762B6B" w:rsidR="00786919" w:rsidRPr="00AE035E" w:rsidRDefault="00D82F5A" w:rsidP="007F7C07">
      <w:pPr>
        <w:numPr>
          <w:ilvl w:val="1"/>
          <w:numId w:val="14"/>
        </w:numPr>
        <w:suppressAutoHyphens/>
        <w:rPr>
          <w:rFonts w:asciiTheme="minorHAnsi" w:hAnsiTheme="minorHAnsi"/>
          <w:lang w:val="fr-FR"/>
        </w:rPr>
      </w:pPr>
      <w:r w:rsidRPr="00AE035E">
        <w:rPr>
          <w:rFonts w:asciiTheme="minorHAnsi" w:hAnsiTheme="minorHAnsi"/>
          <w:lang w:val="fr-FR"/>
        </w:rPr>
        <w:t xml:space="preserve">Des preuves que l’/les armateur(s) du navire de pêche est/sont citoyen(s) ou une/des personne(s) morale(s) du [pays] aux fins de la bonne exécution des mesures législatives et administratives par le </w:t>
      </w:r>
      <w:r w:rsidR="00184481" w:rsidRPr="00AE035E">
        <w:rPr>
          <w:rFonts w:asciiTheme="minorHAnsi" w:hAnsiTheme="minorHAnsi"/>
          <w:lang w:val="fr-FR"/>
        </w:rPr>
        <w:t>[pays</w:t>
      </w:r>
      <w:r w:rsidR="00786919" w:rsidRPr="00AE035E">
        <w:rPr>
          <w:rFonts w:asciiTheme="minorHAnsi" w:hAnsiTheme="minorHAnsi"/>
          <w:lang w:val="fr-FR"/>
        </w:rPr>
        <w:t>]</w:t>
      </w:r>
      <w:r w:rsidR="00184481" w:rsidRPr="00AE035E">
        <w:rPr>
          <w:rFonts w:asciiTheme="minorHAnsi" w:hAnsiTheme="minorHAnsi"/>
          <w:lang w:val="fr-FR"/>
        </w:rPr>
        <w:t> </w:t>
      </w:r>
      <w:r w:rsidR="00786919" w:rsidRPr="00AE035E">
        <w:rPr>
          <w:rFonts w:asciiTheme="minorHAnsi" w:hAnsiTheme="minorHAnsi"/>
          <w:lang w:val="fr-FR"/>
        </w:rPr>
        <w:t xml:space="preserve">;* </w:t>
      </w:r>
    </w:p>
    <w:p w14:paraId="5A8F0AC6" w14:textId="4FC7534E" w:rsidR="00786919" w:rsidRPr="00AE035E" w:rsidRDefault="0047585E" w:rsidP="007F7C07">
      <w:pPr>
        <w:numPr>
          <w:ilvl w:val="1"/>
          <w:numId w:val="14"/>
        </w:numPr>
        <w:suppressAutoHyphens/>
        <w:rPr>
          <w:rFonts w:asciiTheme="minorHAnsi" w:hAnsiTheme="minorHAnsi"/>
          <w:lang w:val="fr-FR"/>
        </w:rPr>
      </w:pPr>
      <w:r w:rsidRPr="00AE035E">
        <w:rPr>
          <w:rFonts w:asciiTheme="minorHAnsi" w:hAnsiTheme="minorHAnsi"/>
          <w:lang w:val="fr-FR"/>
        </w:rPr>
        <w:t>Nom et numéro d’immatriculation </w:t>
      </w:r>
      <w:r w:rsidR="00786919" w:rsidRPr="00AE035E">
        <w:rPr>
          <w:rFonts w:asciiTheme="minorHAnsi" w:hAnsiTheme="minorHAnsi"/>
          <w:lang w:val="fr-FR"/>
        </w:rPr>
        <w:t>;</w:t>
      </w:r>
    </w:p>
    <w:p w14:paraId="3C9D3991" w14:textId="3A6D6BBC" w:rsidR="00786919" w:rsidRPr="00AE035E" w:rsidRDefault="0047585E" w:rsidP="007F7C07">
      <w:pPr>
        <w:numPr>
          <w:ilvl w:val="1"/>
          <w:numId w:val="14"/>
        </w:numPr>
        <w:suppressAutoHyphens/>
        <w:rPr>
          <w:rFonts w:asciiTheme="minorHAnsi" w:hAnsiTheme="minorHAnsi"/>
          <w:lang w:val="fr-FR"/>
        </w:rPr>
      </w:pPr>
      <w:r w:rsidRPr="00AE035E">
        <w:rPr>
          <w:rFonts w:asciiTheme="minorHAnsi" w:hAnsiTheme="minorHAnsi"/>
          <w:lang w:val="fr-FR"/>
        </w:rPr>
        <w:t>Numéro OMI (si éligible</w:t>
      </w:r>
      <w:r w:rsidR="00786919" w:rsidRPr="00AE035E">
        <w:rPr>
          <w:rFonts w:asciiTheme="minorHAnsi" w:hAnsiTheme="minorHAnsi"/>
          <w:lang w:val="fr-FR"/>
        </w:rPr>
        <w:t>);</w:t>
      </w:r>
      <w:r w:rsidR="00786919" w:rsidRPr="00AE035E">
        <w:rPr>
          <w:rStyle w:val="FootnoteReference"/>
          <w:rFonts w:asciiTheme="minorHAnsi" w:hAnsiTheme="minorHAnsi"/>
          <w:lang w:val="fr-FR"/>
        </w:rPr>
        <w:footnoteReference w:id="14"/>
      </w:r>
    </w:p>
    <w:p w14:paraId="76B6338F" w14:textId="4CF95C9F" w:rsidR="00786919" w:rsidRPr="00AE035E" w:rsidRDefault="00BE4A62" w:rsidP="007F7C07">
      <w:pPr>
        <w:numPr>
          <w:ilvl w:val="1"/>
          <w:numId w:val="14"/>
        </w:numPr>
        <w:suppressAutoHyphens/>
        <w:rPr>
          <w:rFonts w:asciiTheme="minorHAnsi" w:hAnsiTheme="minorHAnsi"/>
          <w:lang w:val="fr-FR"/>
        </w:rPr>
      </w:pPr>
      <w:r w:rsidRPr="00AE035E">
        <w:rPr>
          <w:rFonts w:asciiTheme="minorHAnsi" w:hAnsiTheme="minorHAnsi"/>
          <w:lang w:val="fr-FR"/>
        </w:rPr>
        <w:t>Nom(s) précédent(s) (le cas échéant</w:t>
      </w:r>
      <w:r w:rsidR="00786919" w:rsidRPr="00AE035E">
        <w:rPr>
          <w:rFonts w:asciiTheme="minorHAnsi" w:hAnsiTheme="minorHAnsi"/>
          <w:lang w:val="fr-FR"/>
        </w:rPr>
        <w:t>)</w:t>
      </w:r>
      <w:r w:rsidRPr="00AE035E">
        <w:rPr>
          <w:rFonts w:asciiTheme="minorHAnsi" w:hAnsiTheme="minorHAnsi"/>
          <w:lang w:val="fr-FR"/>
        </w:rPr>
        <w:t> </w:t>
      </w:r>
      <w:r w:rsidR="00786919" w:rsidRPr="00AE035E">
        <w:rPr>
          <w:rFonts w:asciiTheme="minorHAnsi" w:hAnsiTheme="minorHAnsi"/>
          <w:lang w:val="fr-FR"/>
        </w:rPr>
        <w:t>;</w:t>
      </w:r>
      <w:r w:rsidR="00404428" w:rsidRPr="00AE035E">
        <w:rPr>
          <w:rFonts w:asciiTheme="minorHAnsi" w:hAnsiTheme="minorHAnsi"/>
          <w:lang w:val="fr-FR"/>
        </w:rPr>
        <w:t>*</w:t>
      </w:r>
    </w:p>
    <w:p w14:paraId="46E4E484" w14:textId="76CEEF87" w:rsidR="00404428" w:rsidRPr="00AE035E" w:rsidRDefault="00AB25EF" w:rsidP="007F7C07">
      <w:pPr>
        <w:numPr>
          <w:ilvl w:val="1"/>
          <w:numId w:val="14"/>
        </w:numPr>
        <w:suppressAutoHyphens/>
        <w:rPr>
          <w:rFonts w:asciiTheme="minorHAnsi" w:hAnsiTheme="minorHAnsi"/>
          <w:lang w:val="fr-FR"/>
        </w:rPr>
      </w:pPr>
      <w:r w:rsidRPr="00AE035E">
        <w:rPr>
          <w:rFonts w:asciiTheme="minorHAnsi" w:hAnsiTheme="minorHAnsi"/>
          <w:lang w:val="fr-FR"/>
        </w:rPr>
        <w:t>Pavillon </w:t>
      </w:r>
      <w:r w:rsidR="00404428" w:rsidRPr="00AE035E">
        <w:rPr>
          <w:rFonts w:asciiTheme="minorHAnsi" w:hAnsiTheme="minorHAnsi"/>
          <w:lang w:val="fr-FR"/>
        </w:rPr>
        <w:t>;</w:t>
      </w:r>
    </w:p>
    <w:p w14:paraId="561F87A0" w14:textId="24353B83" w:rsidR="00786919" w:rsidRPr="00AE035E" w:rsidRDefault="00BE4A62" w:rsidP="007F7C07">
      <w:pPr>
        <w:numPr>
          <w:ilvl w:val="1"/>
          <w:numId w:val="14"/>
        </w:numPr>
        <w:suppressAutoHyphens/>
        <w:rPr>
          <w:rFonts w:asciiTheme="minorHAnsi" w:hAnsiTheme="minorHAnsi"/>
          <w:lang w:val="fr-FR"/>
        </w:rPr>
      </w:pPr>
      <w:r w:rsidRPr="00AE035E">
        <w:rPr>
          <w:rFonts w:asciiTheme="minorHAnsi" w:hAnsiTheme="minorHAnsi"/>
          <w:lang w:val="fr-FR"/>
        </w:rPr>
        <w:t>Pavillon(s) précédent(s) (le cas échéant</w:t>
      </w:r>
      <w:r w:rsidR="00786919" w:rsidRPr="00AE035E">
        <w:rPr>
          <w:rFonts w:asciiTheme="minorHAnsi" w:hAnsiTheme="minorHAnsi"/>
          <w:lang w:val="fr-FR"/>
        </w:rPr>
        <w:t>);</w:t>
      </w:r>
      <w:r w:rsidR="00404428" w:rsidRPr="00AE035E">
        <w:rPr>
          <w:rFonts w:asciiTheme="minorHAnsi" w:hAnsiTheme="minorHAnsi"/>
          <w:lang w:val="fr-FR"/>
        </w:rPr>
        <w:t>*</w:t>
      </w:r>
    </w:p>
    <w:p w14:paraId="12A2DFA4" w14:textId="51FE4930" w:rsidR="00786919" w:rsidRPr="00AE035E" w:rsidRDefault="00D82F5A" w:rsidP="007F7C07">
      <w:pPr>
        <w:numPr>
          <w:ilvl w:val="1"/>
          <w:numId w:val="14"/>
        </w:numPr>
        <w:suppressAutoHyphens/>
        <w:rPr>
          <w:rFonts w:asciiTheme="minorHAnsi" w:hAnsiTheme="minorHAnsi"/>
          <w:lang w:val="fr-FR"/>
        </w:rPr>
      </w:pPr>
      <w:r w:rsidRPr="00AE035E">
        <w:rPr>
          <w:rFonts w:asciiTheme="minorHAnsi" w:hAnsiTheme="minorHAnsi"/>
          <w:lang w:val="fr-FR"/>
        </w:rPr>
        <w:t>Informations précédentes sur la suppression d’autres registres</w:t>
      </w:r>
      <w:r w:rsidR="00AB25EF" w:rsidRPr="00AE035E">
        <w:rPr>
          <w:rFonts w:asciiTheme="minorHAnsi" w:hAnsiTheme="minorHAnsi"/>
          <w:lang w:val="fr-FR"/>
        </w:rPr>
        <w:t xml:space="preserve"> (le cas échéant</w:t>
      </w:r>
      <w:r w:rsidR="00786919" w:rsidRPr="00AE035E">
        <w:rPr>
          <w:rFonts w:asciiTheme="minorHAnsi" w:hAnsiTheme="minorHAnsi"/>
          <w:lang w:val="fr-FR"/>
        </w:rPr>
        <w:t>);</w:t>
      </w:r>
      <w:r w:rsidR="00404428" w:rsidRPr="00AE035E">
        <w:rPr>
          <w:rFonts w:asciiTheme="minorHAnsi" w:hAnsiTheme="minorHAnsi"/>
          <w:lang w:val="fr-FR"/>
        </w:rPr>
        <w:t>*</w:t>
      </w:r>
    </w:p>
    <w:p w14:paraId="0D6A5A3E" w14:textId="1C8925A6" w:rsidR="00786919" w:rsidRPr="00AE035E" w:rsidRDefault="00AB25EF" w:rsidP="007F7C07">
      <w:pPr>
        <w:numPr>
          <w:ilvl w:val="1"/>
          <w:numId w:val="14"/>
        </w:numPr>
        <w:suppressAutoHyphens/>
        <w:rPr>
          <w:rFonts w:asciiTheme="minorHAnsi" w:hAnsiTheme="minorHAnsi"/>
          <w:lang w:val="fr-FR"/>
        </w:rPr>
      </w:pPr>
      <w:r w:rsidRPr="00AE035E">
        <w:rPr>
          <w:rFonts w:asciiTheme="minorHAnsi" w:hAnsiTheme="minorHAnsi"/>
          <w:lang w:val="fr-FR"/>
        </w:rPr>
        <w:t>Indicatif d’appel radio international (le cas échéant</w:t>
      </w:r>
      <w:r w:rsidR="00786919" w:rsidRPr="00AE035E">
        <w:rPr>
          <w:rFonts w:asciiTheme="minorHAnsi" w:hAnsiTheme="minorHAnsi"/>
          <w:lang w:val="fr-FR"/>
        </w:rPr>
        <w:t>)</w:t>
      </w:r>
      <w:r w:rsidR="00BF409F" w:rsidRPr="00AE035E">
        <w:rPr>
          <w:rFonts w:asciiTheme="minorHAnsi" w:hAnsiTheme="minorHAnsi"/>
          <w:lang w:val="fr-FR"/>
        </w:rPr>
        <w:t xml:space="preserve"> </w:t>
      </w:r>
      <w:r w:rsidR="00786919" w:rsidRPr="00AE035E">
        <w:rPr>
          <w:rFonts w:asciiTheme="minorHAnsi" w:hAnsiTheme="minorHAnsi"/>
          <w:lang w:val="fr-FR"/>
        </w:rPr>
        <w:t>;</w:t>
      </w:r>
    </w:p>
    <w:p w14:paraId="4414B0D3" w14:textId="32A26F00" w:rsidR="00786919" w:rsidRPr="00AE035E" w:rsidRDefault="00BF409F" w:rsidP="007F7C07">
      <w:pPr>
        <w:numPr>
          <w:ilvl w:val="1"/>
          <w:numId w:val="14"/>
        </w:numPr>
        <w:suppressAutoHyphens/>
        <w:rPr>
          <w:rFonts w:asciiTheme="minorHAnsi" w:hAnsiTheme="minorHAnsi"/>
          <w:lang w:val="fr-FR"/>
        </w:rPr>
      </w:pPr>
      <w:r w:rsidRPr="00AE035E">
        <w:rPr>
          <w:rFonts w:asciiTheme="minorHAnsi" w:hAnsiTheme="minorHAnsi"/>
          <w:lang w:val="fr-FR"/>
        </w:rPr>
        <w:t>Port d’immatriculation </w:t>
      </w:r>
      <w:r w:rsidR="00786919" w:rsidRPr="00AE035E">
        <w:rPr>
          <w:rFonts w:asciiTheme="minorHAnsi" w:hAnsiTheme="minorHAnsi"/>
          <w:lang w:val="fr-FR"/>
        </w:rPr>
        <w:t>;</w:t>
      </w:r>
      <w:r w:rsidR="00404428" w:rsidRPr="00AE035E">
        <w:rPr>
          <w:rFonts w:asciiTheme="minorHAnsi" w:hAnsiTheme="minorHAnsi"/>
          <w:lang w:val="fr-FR"/>
        </w:rPr>
        <w:t>*</w:t>
      </w:r>
    </w:p>
    <w:p w14:paraId="68D0603F" w14:textId="54761231" w:rsidR="00786919" w:rsidRPr="00AE035E" w:rsidRDefault="00786919" w:rsidP="007F7C07">
      <w:pPr>
        <w:numPr>
          <w:ilvl w:val="1"/>
          <w:numId w:val="14"/>
        </w:numPr>
        <w:suppressAutoHyphens/>
        <w:rPr>
          <w:rFonts w:asciiTheme="minorHAnsi" w:hAnsiTheme="minorHAnsi"/>
          <w:lang w:val="fr-FR"/>
        </w:rPr>
      </w:pPr>
      <w:r w:rsidRPr="00AE035E">
        <w:rPr>
          <w:rFonts w:asciiTheme="minorHAnsi" w:hAnsiTheme="minorHAnsi"/>
          <w:lang w:val="fr-FR"/>
        </w:rPr>
        <w:t xml:space="preserve">type </w:t>
      </w:r>
      <w:r w:rsidR="00AB25EF" w:rsidRPr="00AE035E">
        <w:rPr>
          <w:rFonts w:asciiTheme="minorHAnsi" w:hAnsiTheme="minorHAnsi"/>
          <w:lang w:val="fr-FR"/>
        </w:rPr>
        <w:t>de navire(s), longueur et tonnage brut</w:t>
      </w:r>
      <w:r w:rsidRPr="00AE035E">
        <w:rPr>
          <w:rFonts w:asciiTheme="minorHAnsi" w:hAnsiTheme="minorHAnsi"/>
          <w:lang w:val="fr-FR"/>
        </w:rPr>
        <w:t xml:space="preserve"> (GT)</w:t>
      </w:r>
      <w:r w:rsidR="00BF409F" w:rsidRPr="00AE035E">
        <w:rPr>
          <w:rFonts w:asciiTheme="minorHAnsi" w:hAnsiTheme="minorHAnsi"/>
          <w:lang w:val="fr-FR"/>
        </w:rPr>
        <w:t> </w:t>
      </w:r>
      <w:r w:rsidRPr="00AE035E">
        <w:rPr>
          <w:rFonts w:asciiTheme="minorHAnsi" w:hAnsiTheme="minorHAnsi"/>
          <w:lang w:val="fr-FR"/>
        </w:rPr>
        <w:t>;</w:t>
      </w:r>
    </w:p>
    <w:p w14:paraId="1D0949AC" w14:textId="0D77943F" w:rsidR="00786919" w:rsidRPr="00AE035E" w:rsidRDefault="00786919" w:rsidP="007F7C07">
      <w:pPr>
        <w:numPr>
          <w:ilvl w:val="1"/>
          <w:numId w:val="14"/>
        </w:numPr>
        <w:suppressAutoHyphens/>
        <w:rPr>
          <w:rFonts w:asciiTheme="minorHAnsi" w:hAnsiTheme="minorHAnsi"/>
          <w:lang w:val="fr-FR"/>
        </w:rPr>
      </w:pPr>
      <w:r w:rsidRPr="00AE035E">
        <w:rPr>
          <w:rFonts w:asciiTheme="minorHAnsi" w:hAnsiTheme="minorHAnsi"/>
          <w:lang w:val="fr-FR"/>
        </w:rPr>
        <w:lastRenderedPageBreak/>
        <w:t>n</w:t>
      </w:r>
      <w:r w:rsidR="00AB25EF" w:rsidRPr="00AE035E">
        <w:rPr>
          <w:rFonts w:asciiTheme="minorHAnsi" w:hAnsiTheme="minorHAnsi"/>
          <w:lang w:val="fr-FR"/>
        </w:rPr>
        <w:t>om et adresse de</w:t>
      </w:r>
      <w:r w:rsidRPr="00AE035E">
        <w:rPr>
          <w:rFonts w:asciiTheme="minorHAnsi" w:hAnsiTheme="minorHAnsi"/>
          <w:lang w:val="fr-FR"/>
        </w:rPr>
        <w:t xml:space="preserve"> [</w:t>
      </w:r>
      <w:r w:rsidR="00AB25EF" w:rsidRPr="00AE035E">
        <w:rPr>
          <w:rFonts w:asciiTheme="minorHAnsi" w:hAnsiTheme="minorHAnsi"/>
          <w:lang w:val="fr-FR"/>
        </w:rPr>
        <w:t xml:space="preserve">armateur </w:t>
      </w:r>
      <w:r w:rsidR="00E549FE" w:rsidRPr="00AE035E">
        <w:rPr>
          <w:rFonts w:asciiTheme="minorHAnsi" w:hAnsiTheme="minorHAnsi"/>
          <w:lang w:val="fr-FR"/>
        </w:rPr>
        <w:t>et/ou affréteur et/ou opérateur]</w:t>
      </w:r>
      <w:r w:rsidR="00AB25EF" w:rsidRPr="00AE035E">
        <w:rPr>
          <w:rFonts w:asciiTheme="minorHAnsi" w:hAnsiTheme="minorHAnsi"/>
          <w:lang w:val="fr-FR"/>
        </w:rPr>
        <w:t>[armateur(s) et</w:t>
      </w:r>
      <w:r w:rsidRPr="00AE035E">
        <w:rPr>
          <w:rFonts w:asciiTheme="minorHAnsi" w:hAnsiTheme="minorHAnsi"/>
          <w:lang w:val="fr-FR"/>
        </w:rPr>
        <w:t xml:space="preserve"> </w:t>
      </w:r>
      <w:r w:rsidR="00E549FE" w:rsidRPr="00AE035E">
        <w:rPr>
          <w:rFonts w:asciiTheme="minorHAnsi" w:hAnsiTheme="minorHAnsi"/>
          <w:lang w:val="fr-FR"/>
        </w:rPr>
        <w:t>opérateur</w:t>
      </w:r>
      <w:r w:rsidRPr="00AE035E">
        <w:rPr>
          <w:rFonts w:asciiTheme="minorHAnsi" w:hAnsiTheme="minorHAnsi"/>
          <w:lang w:val="fr-FR"/>
        </w:rPr>
        <w:t>(s)</w:t>
      </w:r>
      <w:r w:rsidR="00AB25EF" w:rsidRPr="00AE035E">
        <w:rPr>
          <w:rFonts w:asciiTheme="minorHAnsi" w:hAnsiTheme="minorHAnsi"/>
          <w:lang w:val="fr-FR"/>
        </w:rPr>
        <w:t> </w:t>
      </w:r>
      <w:r w:rsidRPr="00AE035E">
        <w:rPr>
          <w:rFonts w:asciiTheme="minorHAnsi" w:hAnsiTheme="minorHAnsi"/>
          <w:lang w:val="fr-FR"/>
        </w:rPr>
        <w:t>;</w:t>
      </w:r>
      <w:r w:rsidRPr="00AE035E">
        <w:rPr>
          <w:rStyle w:val="FootnoteReference"/>
          <w:rFonts w:asciiTheme="minorHAnsi" w:hAnsiTheme="minorHAnsi"/>
          <w:lang w:val="fr-FR"/>
        </w:rPr>
        <w:footnoteReference w:id="15"/>
      </w:r>
      <w:r w:rsidRPr="00AE035E">
        <w:rPr>
          <w:rFonts w:asciiTheme="minorHAnsi" w:hAnsiTheme="minorHAnsi"/>
          <w:lang w:val="fr-FR"/>
        </w:rPr>
        <w:t xml:space="preserve"> </w:t>
      </w:r>
    </w:p>
    <w:p w14:paraId="085C1DD6" w14:textId="35E91407" w:rsidR="00786919" w:rsidRPr="00AE035E" w:rsidRDefault="00AB25EF" w:rsidP="007F7C07">
      <w:pPr>
        <w:numPr>
          <w:ilvl w:val="1"/>
          <w:numId w:val="14"/>
        </w:numPr>
        <w:suppressAutoHyphens/>
        <w:rPr>
          <w:rFonts w:asciiTheme="minorHAnsi" w:hAnsiTheme="minorHAnsi"/>
          <w:lang w:val="fr-FR"/>
        </w:rPr>
      </w:pPr>
      <w:r w:rsidRPr="00AE035E">
        <w:rPr>
          <w:rFonts w:asciiTheme="minorHAnsi" w:hAnsiTheme="minorHAnsi"/>
          <w:lang w:val="fr-FR"/>
        </w:rPr>
        <w:t xml:space="preserve">principales </w:t>
      </w:r>
      <w:r w:rsidR="00D41F38" w:rsidRPr="00AE035E">
        <w:rPr>
          <w:rFonts w:asciiTheme="minorHAnsi" w:hAnsiTheme="minorHAnsi"/>
          <w:lang w:val="fr-FR"/>
        </w:rPr>
        <w:t>espèces</w:t>
      </w:r>
      <w:r w:rsidRPr="00AE035E">
        <w:rPr>
          <w:rFonts w:asciiTheme="minorHAnsi" w:hAnsiTheme="minorHAnsi"/>
          <w:lang w:val="fr-FR"/>
        </w:rPr>
        <w:t xml:space="preserve"> ciblées ;</w:t>
      </w:r>
    </w:p>
    <w:p w14:paraId="50F13FC2" w14:textId="5D53D883" w:rsidR="00786919" w:rsidRPr="00AE035E" w:rsidRDefault="00AB25EF" w:rsidP="007F7C07">
      <w:pPr>
        <w:numPr>
          <w:ilvl w:val="1"/>
          <w:numId w:val="14"/>
        </w:numPr>
        <w:suppressAutoHyphens/>
        <w:rPr>
          <w:rFonts w:asciiTheme="minorHAnsi" w:hAnsiTheme="minorHAnsi"/>
          <w:lang w:val="fr-FR"/>
        </w:rPr>
      </w:pPr>
      <w:r w:rsidRPr="00AE035E">
        <w:rPr>
          <w:rFonts w:asciiTheme="minorHAnsi" w:hAnsiTheme="minorHAnsi"/>
          <w:lang w:val="fr-FR"/>
        </w:rPr>
        <w:t>Engin</w:t>
      </w:r>
      <w:r w:rsidR="00786919" w:rsidRPr="00AE035E">
        <w:rPr>
          <w:rFonts w:asciiTheme="minorHAnsi" w:hAnsiTheme="minorHAnsi"/>
          <w:lang w:val="fr-FR"/>
        </w:rPr>
        <w:t>(s) u</w:t>
      </w:r>
      <w:r w:rsidRPr="00AE035E">
        <w:rPr>
          <w:rFonts w:asciiTheme="minorHAnsi" w:hAnsiTheme="minorHAnsi"/>
          <w:lang w:val="fr-FR"/>
        </w:rPr>
        <w:t>tilisé </w:t>
      </w:r>
      <w:r w:rsidR="00786919" w:rsidRPr="00AE035E">
        <w:rPr>
          <w:rFonts w:asciiTheme="minorHAnsi" w:hAnsiTheme="minorHAnsi"/>
          <w:lang w:val="fr-FR"/>
        </w:rPr>
        <w:t>;</w:t>
      </w:r>
    </w:p>
    <w:p w14:paraId="5227C4FA" w14:textId="4FDFFA99" w:rsidR="00786919" w:rsidRPr="00AE035E" w:rsidRDefault="00AB25EF" w:rsidP="007F7C07">
      <w:pPr>
        <w:numPr>
          <w:ilvl w:val="1"/>
          <w:numId w:val="14"/>
        </w:numPr>
        <w:suppressAutoHyphens/>
        <w:rPr>
          <w:rFonts w:asciiTheme="minorHAnsi" w:hAnsiTheme="minorHAnsi"/>
          <w:lang w:val="fr-FR"/>
        </w:rPr>
      </w:pPr>
      <w:r w:rsidRPr="00AE035E">
        <w:rPr>
          <w:rFonts w:asciiTheme="minorHAnsi" w:hAnsiTheme="minorHAnsi"/>
          <w:lang w:val="fr-FR"/>
        </w:rPr>
        <w:t>Pavillon au moment de la délivrance de la licence</w:t>
      </w:r>
      <w:r w:rsidR="00786919" w:rsidRPr="00AE035E">
        <w:rPr>
          <w:rFonts w:asciiTheme="minorHAnsi" w:hAnsiTheme="minorHAnsi"/>
          <w:lang w:val="fr-FR"/>
        </w:rPr>
        <w:t>.</w:t>
      </w:r>
    </w:p>
    <w:p w14:paraId="5ABC79F1" w14:textId="77777777" w:rsidR="00C75103" w:rsidRPr="00AE035E" w:rsidRDefault="00C75103" w:rsidP="00C75103">
      <w:pPr>
        <w:suppressAutoHyphens/>
        <w:ind w:left="1440"/>
        <w:rPr>
          <w:rFonts w:asciiTheme="minorHAnsi" w:hAnsiTheme="minorHAnsi"/>
          <w:lang w:val="fr-FR"/>
        </w:rPr>
      </w:pPr>
    </w:p>
    <w:p w14:paraId="0B9F0B90" w14:textId="171DAFDB" w:rsidR="00786919" w:rsidRPr="00AE035E" w:rsidRDefault="001E64E3" w:rsidP="002D2B12">
      <w:pPr>
        <w:rPr>
          <w:rFonts w:asciiTheme="minorHAnsi" w:hAnsiTheme="minorHAnsi"/>
          <w:b/>
          <w:lang w:val="fr-FR"/>
        </w:rPr>
      </w:pPr>
      <w:r w:rsidRPr="00AE035E">
        <w:rPr>
          <w:rFonts w:asciiTheme="minorHAnsi" w:hAnsiTheme="minorHAnsi"/>
          <w:b/>
          <w:lang w:val="fr-FR"/>
        </w:rPr>
        <w:t>[* dé</w:t>
      </w:r>
      <w:r w:rsidR="00404428" w:rsidRPr="00AE035E">
        <w:rPr>
          <w:rFonts w:asciiTheme="minorHAnsi" w:hAnsiTheme="minorHAnsi"/>
          <w:b/>
          <w:lang w:val="fr-FR"/>
        </w:rPr>
        <w:t>not</w:t>
      </w:r>
      <w:r w:rsidR="00BE4A62" w:rsidRPr="00AE035E">
        <w:rPr>
          <w:rFonts w:asciiTheme="minorHAnsi" w:hAnsiTheme="minorHAnsi"/>
          <w:b/>
          <w:lang w:val="fr-FR"/>
        </w:rPr>
        <w:t>e</w:t>
      </w:r>
      <w:r w:rsidRPr="00AE035E">
        <w:rPr>
          <w:rFonts w:asciiTheme="minorHAnsi" w:hAnsiTheme="minorHAnsi"/>
          <w:b/>
          <w:lang w:val="fr-FR"/>
        </w:rPr>
        <w:t xml:space="preserve"> les informations requises en vertu de la</w:t>
      </w:r>
      <w:r w:rsidR="00BE4A62" w:rsidRPr="00AE035E">
        <w:rPr>
          <w:rFonts w:asciiTheme="minorHAnsi" w:hAnsiTheme="minorHAnsi"/>
          <w:b/>
          <w:lang w:val="fr-FR"/>
        </w:rPr>
        <w:t xml:space="preserve"> Ré</w:t>
      </w:r>
      <w:r w:rsidR="00404428" w:rsidRPr="00AE035E">
        <w:rPr>
          <w:rFonts w:asciiTheme="minorHAnsi" w:hAnsiTheme="minorHAnsi"/>
          <w:b/>
          <w:lang w:val="fr-FR"/>
        </w:rPr>
        <w:t xml:space="preserve">solution 14/04 </w:t>
      </w:r>
      <w:r w:rsidR="00E7228E" w:rsidRPr="00AE035E">
        <w:rPr>
          <w:rFonts w:asciiTheme="minorHAnsi" w:hAnsiTheme="minorHAnsi"/>
          <w:b/>
          <w:lang w:val="fr-FR"/>
        </w:rPr>
        <w:t>et traitées dans le</w:t>
      </w:r>
      <w:r w:rsidR="00436980" w:rsidRPr="00AE035E">
        <w:rPr>
          <w:rFonts w:asciiTheme="minorHAnsi" w:hAnsiTheme="minorHAnsi"/>
          <w:b/>
          <w:lang w:val="fr-FR"/>
        </w:rPr>
        <w:t xml:space="preserve"> paragraphe </w:t>
      </w:r>
      <w:r w:rsidR="00404428" w:rsidRPr="00AE035E">
        <w:rPr>
          <w:rFonts w:asciiTheme="minorHAnsi" w:hAnsiTheme="minorHAnsi"/>
          <w:b/>
          <w:lang w:val="fr-FR"/>
        </w:rPr>
        <w:t xml:space="preserve">3 </w:t>
      </w:r>
      <w:r w:rsidR="00E7228E" w:rsidRPr="00AE035E">
        <w:rPr>
          <w:rFonts w:asciiTheme="minorHAnsi" w:hAnsiTheme="minorHAnsi"/>
          <w:b/>
          <w:lang w:val="fr-FR"/>
        </w:rPr>
        <w:t>au titre du Cadre législatif pertinent</w:t>
      </w:r>
      <w:r w:rsidR="00404428" w:rsidRPr="00AE035E">
        <w:rPr>
          <w:rFonts w:asciiTheme="minorHAnsi" w:hAnsiTheme="minorHAnsi"/>
          <w:b/>
          <w:lang w:val="fr-FR"/>
        </w:rPr>
        <w:t xml:space="preserve">, </w:t>
      </w:r>
      <w:r w:rsidR="00E7228E" w:rsidRPr="00AE035E">
        <w:rPr>
          <w:rFonts w:asciiTheme="minorHAnsi" w:hAnsiTheme="minorHAnsi"/>
          <w:b/>
          <w:lang w:val="fr-FR"/>
        </w:rPr>
        <w:t>mais pas dans cette Ré</w:t>
      </w:r>
      <w:r w:rsidR="00404428" w:rsidRPr="00AE035E">
        <w:rPr>
          <w:rFonts w:asciiTheme="minorHAnsi" w:hAnsiTheme="minorHAnsi"/>
          <w:b/>
          <w:lang w:val="fr-FR"/>
        </w:rPr>
        <w:t>solution]</w:t>
      </w:r>
    </w:p>
    <w:p w14:paraId="6F8B5433" w14:textId="77777777" w:rsidR="00404428" w:rsidRPr="00AE035E" w:rsidRDefault="00404428" w:rsidP="002D2B12">
      <w:pPr>
        <w:rPr>
          <w:rFonts w:asciiTheme="minorHAnsi" w:hAnsiTheme="minorHAnsi"/>
          <w:b/>
          <w:lang w:val="fr-FR"/>
        </w:rPr>
      </w:pPr>
    </w:p>
    <w:p w14:paraId="721061B5" w14:textId="6615F851" w:rsidR="002D2B12" w:rsidRPr="00AE035E" w:rsidRDefault="00CA5A70" w:rsidP="00FA05D4">
      <w:pPr>
        <w:pStyle w:val="Heading3"/>
        <w:contextualSpacing/>
        <w:rPr>
          <w:rFonts w:asciiTheme="minorHAnsi" w:hAnsiTheme="minorHAnsi"/>
          <w:lang w:val="fr-FR"/>
        </w:rPr>
      </w:pPr>
      <w:bookmarkStart w:id="21" w:name="_Toc408236171"/>
      <w:r w:rsidRPr="00AE035E">
        <w:rPr>
          <w:rFonts w:asciiTheme="minorHAnsi" w:hAnsiTheme="minorHAnsi"/>
          <w:lang w:val="fr-FR"/>
        </w:rPr>
        <w:t>RÉ</w:t>
      </w:r>
      <w:r w:rsidR="00027853" w:rsidRPr="00AE035E">
        <w:rPr>
          <w:rFonts w:asciiTheme="minorHAnsi" w:hAnsiTheme="minorHAnsi"/>
          <w:lang w:val="fr-FR"/>
        </w:rPr>
        <w:t xml:space="preserve">SOLUTION 14/06 </w:t>
      </w:r>
      <w:bookmarkEnd w:id="21"/>
      <w:r w:rsidR="00FA05D4" w:rsidRPr="00AE035E">
        <w:rPr>
          <w:rFonts w:asciiTheme="minorHAnsi" w:hAnsiTheme="minorHAnsi"/>
          <w:lang w:val="fr-FR"/>
        </w:rPr>
        <w:t>ÉTABLISSANT UN PROGRAMME POUR LES TRANSBORDEMENTS DES GRANDS NAVIRES DE PECHE</w:t>
      </w:r>
    </w:p>
    <w:p w14:paraId="633695EA" w14:textId="77777777" w:rsidR="002D2B12" w:rsidRPr="00AE035E" w:rsidRDefault="002D2B12" w:rsidP="002D2B12">
      <w:pPr>
        <w:rPr>
          <w:rFonts w:asciiTheme="minorHAnsi" w:hAnsiTheme="minorHAnsi"/>
          <w:lang w:val="fr-FR"/>
        </w:rPr>
      </w:pPr>
    </w:p>
    <w:p w14:paraId="6C77358D" w14:textId="2199FA90"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65EBD1A5" w14:textId="77777777" w:rsidR="00083155" w:rsidRPr="00AE035E" w:rsidRDefault="00083155" w:rsidP="00A45AA7">
      <w:pPr>
        <w:rPr>
          <w:rFonts w:asciiTheme="minorHAnsi" w:hAnsiTheme="minorHAnsi"/>
          <w:b/>
          <w:lang w:val="fr-FR"/>
        </w:rPr>
      </w:pPr>
    </w:p>
    <w:p w14:paraId="22D6A13A" w14:textId="68D5169C" w:rsidR="00083155" w:rsidRPr="00AE035E" w:rsidRDefault="00083155" w:rsidP="00083155">
      <w:pPr>
        <w:jc w:val="center"/>
        <w:rPr>
          <w:rFonts w:asciiTheme="minorHAnsi" w:hAnsiTheme="minorHAnsi"/>
          <w:b/>
          <w:lang w:val="fr-FR"/>
        </w:rPr>
      </w:pPr>
      <w:r w:rsidRPr="00AE035E">
        <w:rPr>
          <w:rFonts w:asciiTheme="minorHAnsi" w:hAnsiTheme="minorHAnsi"/>
          <w:b/>
          <w:lang w:val="fr-FR"/>
        </w:rPr>
        <w:t>TRANS</w:t>
      </w:r>
      <w:r w:rsidR="00D65B4F" w:rsidRPr="00AE035E">
        <w:rPr>
          <w:rFonts w:asciiTheme="minorHAnsi" w:hAnsiTheme="minorHAnsi"/>
          <w:b/>
          <w:lang w:val="fr-FR"/>
        </w:rPr>
        <w:t>BORDEMENT DANS LA ZONE DE COMPÉTENCE DE LA CTOI PAR LES GRANDS NAVIRES THONIERS ET LES NAVIRES TRANSPORTEURS</w:t>
      </w:r>
    </w:p>
    <w:p w14:paraId="1EF3F255" w14:textId="77777777" w:rsidR="00610DDF" w:rsidRPr="00AE035E" w:rsidRDefault="00610DDF" w:rsidP="00A45AA7">
      <w:pPr>
        <w:rPr>
          <w:rFonts w:asciiTheme="minorHAnsi" w:hAnsiTheme="minorHAnsi"/>
          <w:b/>
          <w:lang w:val="fr-FR"/>
        </w:rPr>
      </w:pPr>
    </w:p>
    <w:p w14:paraId="0FA46C91" w14:textId="702913A0" w:rsidR="00304EEB" w:rsidRPr="00AE035E" w:rsidRDefault="00595963" w:rsidP="007F7C07">
      <w:pPr>
        <w:numPr>
          <w:ilvl w:val="0"/>
          <w:numId w:val="15"/>
        </w:numPr>
        <w:suppressAutoHyphens/>
        <w:rPr>
          <w:rFonts w:asciiTheme="minorHAnsi" w:hAnsiTheme="minorHAnsi"/>
          <w:lang w:val="fr-FR"/>
        </w:rPr>
      </w:pPr>
      <w:r w:rsidRPr="00AE035E">
        <w:rPr>
          <w:rFonts w:asciiTheme="minorHAnsi" w:hAnsiTheme="minorHAnsi"/>
          <w:lang w:val="fr-FR"/>
        </w:rPr>
        <w:t>Cette</w:t>
      </w:r>
      <w:r w:rsidR="00C17110" w:rsidRPr="00AE035E">
        <w:rPr>
          <w:rFonts w:asciiTheme="minorHAnsi" w:hAnsiTheme="minorHAnsi"/>
          <w:lang w:val="fr-FR"/>
        </w:rPr>
        <w:t xml:space="preserve"> section </w:t>
      </w:r>
      <w:r w:rsidRPr="00AE035E">
        <w:rPr>
          <w:rFonts w:asciiTheme="minorHAnsi" w:hAnsiTheme="minorHAnsi"/>
          <w:lang w:val="fr-FR"/>
        </w:rPr>
        <w:t>s’appli</w:t>
      </w:r>
      <w:r w:rsidR="00D65B4F" w:rsidRPr="00AE035E">
        <w:rPr>
          <w:rFonts w:asciiTheme="minorHAnsi" w:hAnsiTheme="minorHAnsi"/>
          <w:lang w:val="fr-FR"/>
        </w:rPr>
        <w:t>que à</w:t>
      </w:r>
      <w:r w:rsidRPr="00AE035E">
        <w:rPr>
          <w:rFonts w:asciiTheme="minorHAnsi" w:hAnsiTheme="minorHAnsi"/>
          <w:lang w:val="fr-FR"/>
        </w:rPr>
        <w:t> :</w:t>
      </w:r>
    </w:p>
    <w:p w14:paraId="31E5A74E" w14:textId="77777777" w:rsidR="00183EA6" w:rsidRPr="00AE035E" w:rsidRDefault="00183EA6" w:rsidP="00183EA6">
      <w:pPr>
        <w:suppressAutoHyphens/>
        <w:ind w:left="360"/>
        <w:rPr>
          <w:rFonts w:asciiTheme="minorHAnsi" w:hAnsiTheme="minorHAnsi"/>
          <w:lang w:val="fr-FR"/>
        </w:rPr>
      </w:pPr>
    </w:p>
    <w:p w14:paraId="525030C1" w14:textId="11E2466C" w:rsidR="00183EA6" w:rsidRPr="00AE035E" w:rsidRDefault="00D65B4F" w:rsidP="007F7C07">
      <w:pPr>
        <w:numPr>
          <w:ilvl w:val="1"/>
          <w:numId w:val="15"/>
        </w:numPr>
        <w:suppressAutoHyphens/>
        <w:rPr>
          <w:rFonts w:asciiTheme="minorHAnsi" w:hAnsiTheme="minorHAnsi"/>
          <w:lang w:val="fr-FR"/>
        </w:rPr>
      </w:pPr>
      <w:r w:rsidRPr="00AE035E">
        <w:rPr>
          <w:rFonts w:asciiTheme="minorHAnsi" w:hAnsiTheme="minorHAnsi"/>
          <w:lang w:val="fr-FR"/>
        </w:rPr>
        <w:t>Pour ce qui est des transbordements en mer, tous les navires de pêche</w:t>
      </w:r>
      <w:r w:rsidR="00EC4416" w:rsidRPr="00AE035E">
        <w:rPr>
          <w:rFonts w:asciiTheme="minorHAnsi" w:hAnsiTheme="minorHAnsi"/>
          <w:lang w:val="fr-FR"/>
        </w:rPr>
        <w:t xml:space="preserve"> battant pavillon de</w:t>
      </w:r>
      <w:r w:rsidR="00DB4A4D" w:rsidRPr="00AE035E">
        <w:rPr>
          <w:rFonts w:asciiTheme="minorHAnsi" w:hAnsiTheme="minorHAnsi"/>
          <w:lang w:val="fr-FR"/>
        </w:rPr>
        <w:t xml:space="preserve"> </w:t>
      </w:r>
      <w:r w:rsidR="000C30C6" w:rsidRPr="00AE035E">
        <w:rPr>
          <w:rFonts w:asciiTheme="minorHAnsi" w:hAnsiTheme="minorHAnsi"/>
          <w:lang w:val="fr-FR"/>
        </w:rPr>
        <w:t>[pays]</w:t>
      </w:r>
      <w:r w:rsidR="00DB4A4D" w:rsidRPr="00AE035E">
        <w:rPr>
          <w:rFonts w:asciiTheme="minorHAnsi" w:hAnsiTheme="minorHAnsi"/>
          <w:lang w:val="fr-FR"/>
        </w:rPr>
        <w:t xml:space="preserve"> </w:t>
      </w:r>
      <w:r w:rsidRPr="00AE035E">
        <w:rPr>
          <w:rFonts w:asciiTheme="minorHAnsi" w:hAnsiTheme="minorHAnsi"/>
          <w:lang w:val="fr-FR"/>
        </w:rPr>
        <w:t>qui sont des </w:t>
      </w:r>
      <w:r w:rsidR="00183EA6" w:rsidRPr="00AE035E">
        <w:rPr>
          <w:rFonts w:asciiTheme="minorHAnsi" w:hAnsiTheme="minorHAnsi"/>
          <w:lang w:val="fr-FR"/>
        </w:rPr>
        <w:t>:</w:t>
      </w:r>
      <w:r w:rsidR="00172B27" w:rsidRPr="00AE035E">
        <w:rPr>
          <w:rStyle w:val="FootnoteReference"/>
          <w:rFonts w:asciiTheme="minorHAnsi" w:hAnsiTheme="minorHAnsi"/>
          <w:lang w:val="fr-FR"/>
        </w:rPr>
        <w:footnoteReference w:id="16"/>
      </w:r>
    </w:p>
    <w:p w14:paraId="696B38A6" w14:textId="2F7C6052" w:rsidR="00183EA6" w:rsidRPr="00AE035E" w:rsidRDefault="00D65B4F" w:rsidP="007F7C07">
      <w:pPr>
        <w:numPr>
          <w:ilvl w:val="2"/>
          <w:numId w:val="15"/>
        </w:numPr>
        <w:suppressAutoHyphens/>
        <w:rPr>
          <w:rFonts w:asciiTheme="minorHAnsi" w:hAnsiTheme="minorHAnsi"/>
          <w:lang w:val="fr-FR"/>
        </w:rPr>
      </w:pPr>
      <w:r w:rsidRPr="00AE035E">
        <w:rPr>
          <w:rFonts w:asciiTheme="minorHAnsi" w:hAnsiTheme="minorHAnsi"/>
          <w:lang w:val="fr-FR"/>
        </w:rPr>
        <w:t>grands palangriers thoniers (dénommés ci-après « LSTLV »</w:t>
      </w:r>
      <w:r w:rsidR="00C17110" w:rsidRPr="00AE035E">
        <w:rPr>
          <w:rFonts w:asciiTheme="minorHAnsi" w:hAnsiTheme="minorHAnsi"/>
          <w:lang w:val="fr-FR"/>
        </w:rPr>
        <w:t>)</w:t>
      </w:r>
      <w:r w:rsidRPr="00AE035E">
        <w:rPr>
          <w:rFonts w:asciiTheme="minorHAnsi" w:hAnsiTheme="minorHAnsi"/>
          <w:lang w:val="fr-FR"/>
        </w:rPr>
        <w:t> ; et</w:t>
      </w:r>
      <w:r w:rsidR="00183EA6" w:rsidRPr="00AE035E">
        <w:rPr>
          <w:rFonts w:asciiTheme="minorHAnsi" w:hAnsiTheme="minorHAnsi"/>
          <w:lang w:val="fr-FR"/>
        </w:rPr>
        <w:t xml:space="preserve"> </w:t>
      </w:r>
    </w:p>
    <w:p w14:paraId="51691EA8" w14:textId="11D79C4F" w:rsidR="00183EA6" w:rsidRPr="00AE035E" w:rsidRDefault="00272C3B" w:rsidP="007F7C07">
      <w:pPr>
        <w:numPr>
          <w:ilvl w:val="2"/>
          <w:numId w:val="15"/>
        </w:numPr>
        <w:suppressAutoHyphens/>
        <w:rPr>
          <w:rFonts w:asciiTheme="minorHAnsi" w:hAnsiTheme="minorHAnsi"/>
          <w:lang w:val="fr-FR"/>
        </w:rPr>
      </w:pPr>
      <w:r w:rsidRPr="00AE035E">
        <w:rPr>
          <w:rFonts w:asciiTheme="minorHAnsi" w:hAnsiTheme="minorHAnsi"/>
          <w:lang w:val="fr-FR"/>
        </w:rPr>
        <w:t>navires transporteurs</w:t>
      </w:r>
      <w:r w:rsidR="00C17110" w:rsidRPr="00AE035E">
        <w:rPr>
          <w:rFonts w:asciiTheme="minorHAnsi" w:hAnsiTheme="minorHAnsi"/>
          <w:lang w:val="fr-FR"/>
        </w:rPr>
        <w:t xml:space="preserve"> </w:t>
      </w:r>
      <w:r w:rsidR="00DB4A4D" w:rsidRPr="00AE035E">
        <w:rPr>
          <w:rFonts w:asciiTheme="minorHAnsi" w:hAnsiTheme="minorHAnsi"/>
          <w:lang w:val="fr-FR"/>
        </w:rPr>
        <w:t>[</w:t>
      </w:r>
      <w:r w:rsidRPr="00AE035E">
        <w:rPr>
          <w:rFonts w:asciiTheme="minorHAnsi" w:hAnsiTheme="minorHAnsi"/>
          <w:lang w:val="fr-FR"/>
        </w:rPr>
        <w:t>autorisés à recevoir] un transbordement de ces navires en mer ; et</w:t>
      </w:r>
    </w:p>
    <w:p w14:paraId="48C9F184" w14:textId="77777777" w:rsidR="00183EA6" w:rsidRPr="00AE035E" w:rsidRDefault="00183EA6" w:rsidP="00183EA6">
      <w:pPr>
        <w:suppressAutoHyphens/>
        <w:ind w:left="1440"/>
        <w:rPr>
          <w:rFonts w:asciiTheme="minorHAnsi" w:hAnsiTheme="minorHAnsi"/>
          <w:lang w:val="fr-FR"/>
        </w:rPr>
      </w:pPr>
    </w:p>
    <w:p w14:paraId="064330AB" w14:textId="429E6F8E" w:rsidR="00183EA6" w:rsidRPr="00AE035E" w:rsidRDefault="00272C3B" w:rsidP="007F7C07">
      <w:pPr>
        <w:numPr>
          <w:ilvl w:val="1"/>
          <w:numId w:val="15"/>
        </w:numPr>
        <w:suppressAutoHyphens/>
        <w:rPr>
          <w:rFonts w:asciiTheme="minorHAnsi" w:hAnsiTheme="minorHAnsi"/>
          <w:lang w:val="fr-FR"/>
        </w:rPr>
      </w:pPr>
      <w:r w:rsidRPr="00AE035E">
        <w:rPr>
          <w:rFonts w:asciiTheme="minorHAnsi" w:hAnsiTheme="minorHAnsi"/>
          <w:lang w:val="fr-FR"/>
        </w:rPr>
        <w:t>Pour ce qui est des transbordements au port, le cas échéant :</w:t>
      </w:r>
    </w:p>
    <w:p w14:paraId="5AAED02F" w14:textId="1340C87F" w:rsidR="00183EA6" w:rsidRPr="00AE035E" w:rsidRDefault="00D65B4F" w:rsidP="007F7C07">
      <w:pPr>
        <w:numPr>
          <w:ilvl w:val="2"/>
          <w:numId w:val="15"/>
        </w:numPr>
        <w:suppressAutoHyphens/>
        <w:rPr>
          <w:rFonts w:asciiTheme="minorHAnsi" w:hAnsiTheme="minorHAnsi"/>
          <w:lang w:val="fr-FR"/>
        </w:rPr>
      </w:pPr>
      <w:r w:rsidRPr="00AE035E">
        <w:rPr>
          <w:rFonts w:asciiTheme="minorHAnsi" w:hAnsiTheme="minorHAnsi"/>
          <w:lang w:val="fr-FR"/>
        </w:rPr>
        <w:t>tous les navires de pêche</w:t>
      </w:r>
      <w:r w:rsidR="00EC4416" w:rsidRPr="00AE035E">
        <w:rPr>
          <w:rFonts w:asciiTheme="minorHAnsi" w:hAnsiTheme="minorHAnsi"/>
          <w:lang w:val="fr-FR"/>
        </w:rPr>
        <w:t xml:space="preserve"> battant pavillon de</w:t>
      </w:r>
      <w:r w:rsidR="00304EEB" w:rsidRPr="00AE035E">
        <w:rPr>
          <w:rFonts w:asciiTheme="minorHAnsi" w:hAnsiTheme="minorHAnsi"/>
          <w:lang w:val="fr-FR"/>
        </w:rPr>
        <w:t xml:space="preserve"> </w:t>
      </w:r>
      <w:r w:rsidR="000C30C6" w:rsidRPr="00AE035E">
        <w:rPr>
          <w:rFonts w:asciiTheme="minorHAnsi" w:hAnsiTheme="minorHAnsi"/>
          <w:lang w:val="fr-FR"/>
        </w:rPr>
        <w:t>[pays]</w:t>
      </w:r>
      <w:r w:rsidR="00DF59D7" w:rsidRPr="00AE035E">
        <w:rPr>
          <w:rFonts w:asciiTheme="minorHAnsi" w:hAnsiTheme="minorHAnsi"/>
          <w:lang w:val="fr-FR"/>
        </w:rPr>
        <w:t xml:space="preserve"> </w:t>
      </w:r>
      <w:r w:rsidR="00304EEB" w:rsidRPr="00AE035E">
        <w:rPr>
          <w:rFonts w:asciiTheme="minorHAnsi" w:hAnsiTheme="minorHAnsi"/>
          <w:lang w:val="fr-FR"/>
        </w:rPr>
        <w:t xml:space="preserve"> </w:t>
      </w:r>
      <w:r w:rsidR="00272C3B" w:rsidRPr="00AE035E">
        <w:rPr>
          <w:rFonts w:asciiTheme="minorHAnsi" w:hAnsiTheme="minorHAnsi"/>
          <w:lang w:val="fr-FR"/>
        </w:rPr>
        <w:t>qui sont des grands navires thoniers (dénommés ci-après « LSTV »</w:t>
      </w:r>
      <w:r w:rsidR="00304EEB" w:rsidRPr="00AE035E">
        <w:rPr>
          <w:rFonts w:asciiTheme="minorHAnsi" w:hAnsiTheme="minorHAnsi"/>
          <w:lang w:val="fr-FR"/>
        </w:rPr>
        <w:t>)</w:t>
      </w:r>
      <w:r w:rsidR="00DF59D7" w:rsidRPr="00AE035E">
        <w:rPr>
          <w:rFonts w:asciiTheme="minorHAnsi" w:hAnsiTheme="minorHAnsi"/>
          <w:lang w:val="fr-FR"/>
        </w:rPr>
        <w:t xml:space="preserve"> o</w:t>
      </w:r>
      <w:r w:rsidR="00272C3B" w:rsidRPr="00AE035E">
        <w:rPr>
          <w:rFonts w:asciiTheme="minorHAnsi" w:hAnsiTheme="minorHAnsi"/>
          <w:lang w:val="fr-FR"/>
        </w:rPr>
        <w:t xml:space="preserve">u des navires transporteurs, dans n’importe quel port </w:t>
      </w:r>
      <w:r w:rsidR="00056F5E" w:rsidRPr="00AE035E">
        <w:rPr>
          <w:rFonts w:asciiTheme="minorHAnsi" w:hAnsiTheme="minorHAnsi"/>
          <w:lang w:val="fr-FR"/>
        </w:rPr>
        <w:t>à l’intérieur ou au-delà de la juri</w:t>
      </w:r>
      <w:r w:rsidR="00183EA6" w:rsidRPr="00AE035E">
        <w:rPr>
          <w:rFonts w:asciiTheme="minorHAnsi" w:hAnsiTheme="minorHAnsi"/>
          <w:lang w:val="fr-FR"/>
        </w:rPr>
        <w:t>diction [</w:t>
      </w:r>
      <w:r w:rsidR="00056F5E" w:rsidRPr="00AE035E">
        <w:rPr>
          <w:rFonts w:asciiTheme="minorHAnsi" w:hAnsiTheme="minorHAnsi"/>
          <w:lang w:val="fr-FR"/>
        </w:rPr>
        <w:t xml:space="preserve">du </w:t>
      </w:r>
      <w:r w:rsidR="00B23117" w:rsidRPr="00AE035E">
        <w:rPr>
          <w:rFonts w:asciiTheme="minorHAnsi" w:hAnsiTheme="minorHAnsi"/>
          <w:lang w:val="fr-FR"/>
        </w:rPr>
        <w:t>pays</w:t>
      </w:r>
      <w:r w:rsidR="00183EA6" w:rsidRPr="00AE035E">
        <w:rPr>
          <w:rFonts w:asciiTheme="minorHAnsi" w:hAnsiTheme="minorHAnsi"/>
          <w:lang w:val="fr-FR"/>
        </w:rPr>
        <w:t xml:space="preserve">] </w:t>
      </w:r>
      <w:r w:rsidR="00056F5E" w:rsidRPr="00AE035E">
        <w:rPr>
          <w:rFonts w:asciiTheme="minorHAnsi" w:hAnsiTheme="minorHAnsi"/>
          <w:lang w:val="fr-FR"/>
        </w:rPr>
        <w:t>dans laquelle les poissons ont été capturés</w:t>
      </w:r>
      <w:r w:rsidR="00183EA6" w:rsidRPr="00AE035E">
        <w:rPr>
          <w:rFonts w:asciiTheme="minorHAnsi" w:hAnsiTheme="minorHAnsi"/>
          <w:lang w:val="fr-FR"/>
        </w:rPr>
        <w:t xml:space="preserve"> </w:t>
      </w:r>
      <w:r w:rsidR="00E75380" w:rsidRPr="00AE035E">
        <w:rPr>
          <w:rFonts w:asciiTheme="minorHAnsi" w:hAnsiTheme="minorHAnsi"/>
          <w:lang w:val="fr-FR"/>
        </w:rPr>
        <w:t>dans la zone de compétence de la CTOI </w:t>
      </w:r>
      <w:r w:rsidR="00183EA6" w:rsidRPr="00AE035E">
        <w:rPr>
          <w:rFonts w:asciiTheme="minorHAnsi" w:hAnsiTheme="minorHAnsi"/>
          <w:lang w:val="fr-FR"/>
        </w:rPr>
        <w:t>;</w:t>
      </w:r>
    </w:p>
    <w:p w14:paraId="7F758086" w14:textId="54504805" w:rsidR="00C17110" w:rsidRPr="00AE035E" w:rsidRDefault="00056F5E" w:rsidP="007F7C07">
      <w:pPr>
        <w:numPr>
          <w:ilvl w:val="2"/>
          <w:numId w:val="15"/>
        </w:numPr>
        <w:suppressAutoHyphens/>
        <w:rPr>
          <w:rFonts w:asciiTheme="minorHAnsi" w:hAnsiTheme="minorHAnsi"/>
          <w:lang w:val="fr-FR"/>
        </w:rPr>
      </w:pPr>
      <w:r w:rsidRPr="00AE035E">
        <w:rPr>
          <w:rFonts w:asciiTheme="minorHAnsi" w:hAnsiTheme="minorHAnsi"/>
          <w:lang w:val="fr-FR"/>
        </w:rPr>
        <w:t>tous les navires de pêche</w:t>
      </w:r>
      <w:r w:rsidR="00DF59D7" w:rsidRPr="00AE035E">
        <w:rPr>
          <w:rFonts w:asciiTheme="minorHAnsi" w:hAnsiTheme="minorHAnsi"/>
          <w:lang w:val="fr-FR"/>
        </w:rPr>
        <w:t xml:space="preserve">, </w:t>
      </w:r>
      <w:r w:rsidRPr="00AE035E">
        <w:rPr>
          <w:rFonts w:asciiTheme="minorHAnsi" w:hAnsiTheme="minorHAnsi"/>
          <w:lang w:val="fr-FR"/>
        </w:rPr>
        <w:t>y compris les navires transporteurs</w:t>
      </w:r>
      <w:r w:rsidR="00DB4A4D" w:rsidRPr="00AE035E">
        <w:rPr>
          <w:rFonts w:asciiTheme="minorHAnsi" w:hAnsiTheme="minorHAnsi"/>
          <w:lang w:val="fr-FR"/>
        </w:rPr>
        <w:t xml:space="preserve"> </w:t>
      </w:r>
      <w:r w:rsidRPr="00AE035E">
        <w:rPr>
          <w:rFonts w:asciiTheme="minorHAnsi" w:hAnsiTheme="minorHAnsi"/>
          <w:lang w:val="fr-FR"/>
        </w:rPr>
        <w:t>en ce qui concerne le transbordement au port de</w:t>
      </w:r>
      <w:r w:rsidR="00C149FB" w:rsidRPr="00AE035E">
        <w:rPr>
          <w:rFonts w:asciiTheme="minorHAnsi" w:hAnsiTheme="minorHAnsi"/>
          <w:lang w:val="fr-FR"/>
        </w:rPr>
        <w:t xml:space="preserve"> </w:t>
      </w:r>
      <w:r w:rsidR="00DF59D7" w:rsidRPr="00AE035E">
        <w:rPr>
          <w:rFonts w:asciiTheme="minorHAnsi" w:hAnsiTheme="minorHAnsi"/>
          <w:lang w:val="fr-FR"/>
        </w:rPr>
        <w:t>[</w:t>
      </w:r>
      <w:r w:rsidR="00B23117" w:rsidRPr="00AE035E">
        <w:rPr>
          <w:rFonts w:asciiTheme="minorHAnsi" w:hAnsiTheme="minorHAnsi"/>
          <w:lang w:val="fr-FR"/>
        </w:rPr>
        <w:t>pays</w:t>
      </w:r>
      <w:r w:rsidR="00DF59D7" w:rsidRPr="00AE035E">
        <w:rPr>
          <w:rFonts w:asciiTheme="minorHAnsi" w:hAnsiTheme="minorHAnsi"/>
          <w:lang w:val="fr-FR"/>
        </w:rPr>
        <w:t>]</w:t>
      </w:r>
      <w:r w:rsidR="00C17110" w:rsidRPr="00AE035E">
        <w:rPr>
          <w:rFonts w:asciiTheme="minorHAnsi" w:hAnsiTheme="minorHAnsi"/>
          <w:lang w:val="fr-FR"/>
        </w:rPr>
        <w:t>.</w:t>
      </w:r>
    </w:p>
    <w:p w14:paraId="59D092A2" w14:textId="77777777" w:rsidR="00C17110" w:rsidRPr="00AE035E" w:rsidRDefault="00C17110" w:rsidP="00C17110">
      <w:pPr>
        <w:suppressAutoHyphens/>
        <w:ind w:left="360"/>
        <w:rPr>
          <w:rFonts w:asciiTheme="minorHAnsi" w:hAnsiTheme="minorHAnsi"/>
          <w:lang w:val="fr-FR"/>
        </w:rPr>
      </w:pPr>
      <w:r w:rsidRPr="00AE035E">
        <w:rPr>
          <w:rFonts w:asciiTheme="minorHAnsi" w:hAnsiTheme="minorHAnsi"/>
          <w:lang w:val="fr-FR"/>
        </w:rPr>
        <w:t xml:space="preserve"> </w:t>
      </w:r>
    </w:p>
    <w:p w14:paraId="319637BB" w14:textId="22F47815" w:rsidR="00385C64" w:rsidRPr="00AE035E" w:rsidRDefault="00E549FE" w:rsidP="007F7C07">
      <w:pPr>
        <w:numPr>
          <w:ilvl w:val="0"/>
          <w:numId w:val="15"/>
        </w:numPr>
        <w:suppressAutoHyphens/>
        <w:rPr>
          <w:rFonts w:asciiTheme="minorHAnsi" w:hAnsiTheme="minorHAnsi"/>
          <w:lang w:val="fr-FR"/>
        </w:rPr>
      </w:pPr>
      <w:r w:rsidRPr="00AE035E">
        <w:rPr>
          <w:rFonts w:asciiTheme="minorHAnsi" w:hAnsiTheme="minorHAnsi"/>
          <w:lang w:val="fr-FR"/>
        </w:rPr>
        <w:t>L’opérateur</w:t>
      </w:r>
      <w:r w:rsidR="00FC35AF" w:rsidRPr="00AE035E">
        <w:rPr>
          <w:rFonts w:asciiTheme="minorHAnsi" w:hAnsiTheme="minorHAnsi"/>
          <w:lang w:val="fr-FR"/>
        </w:rPr>
        <w:t xml:space="preserve"> d’un navire de pêche</w:t>
      </w:r>
      <w:r w:rsidR="00D16841" w:rsidRPr="00AE035E">
        <w:rPr>
          <w:rFonts w:asciiTheme="minorHAnsi" w:hAnsiTheme="minorHAnsi"/>
          <w:lang w:val="fr-FR"/>
        </w:rPr>
        <w:t xml:space="preserve"> autre qu’un</w:t>
      </w:r>
      <w:r w:rsidR="00D36A89" w:rsidRPr="00AE035E">
        <w:rPr>
          <w:rFonts w:asciiTheme="minorHAnsi" w:hAnsiTheme="minorHAnsi"/>
          <w:lang w:val="fr-FR"/>
        </w:rPr>
        <w:t xml:space="preserve"> LSTLV </w:t>
      </w:r>
      <w:r w:rsidR="00D16841" w:rsidRPr="00AE035E">
        <w:rPr>
          <w:rFonts w:asciiTheme="minorHAnsi" w:hAnsiTheme="minorHAnsi"/>
          <w:lang w:val="fr-FR"/>
        </w:rPr>
        <w:t>n</w:t>
      </w:r>
      <w:r w:rsidR="007B24E8" w:rsidRPr="00AE035E">
        <w:rPr>
          <w:rFonts w:asciiTheme="minorHAnsi" w:hAnsiTheme="minorHAnsi"/>
          <w:lang w:val="fr-FR"/>
        </w:rPr>
        <w:t>’est</w:t>
      </w:r>
      <w:r w:rsidR="00D16841" w:rsidRPr="00AE035E">
        <w:rPr>
          <w:rFonts w:asciiTheme="minorHAnsi" w:hAnsiTheme="minorHAnsi"/>
          <w:lang w:val="fr-FR"/>
        </w:rPr>
        <w:t xml:space="preserve"> </w:t>
      </w:r>
      <w:r w:rsidR="00CD795C">
        <w:rPr>
          <w:rFonts w:asciiTheme="minorHAnsi" w:hAnsiTheme="minorHAnsi"/>
          <w:lang w:val="fr-FR"/>
        </w:rPr>
        <w:t xml:space="preserve">pas </w:t>
      </w:r>
      <w:r w:rsidR="00D16841" w:rsidRPr="00AE035E">
        <w:rPr>
          <w:rFonts w:asciiTheme="minorHAnsi" w:hAnsiTheme="minorHAnsi"/>
          <w:lang w:val="fr-FR"/>
        </w:rPr>
        <w:t>autorisé à entreprendre ou à recevoir un transbordement en mer de thons, d’espèces apparentées et de requins</w:t>
      </w:r>
      <w:r w:rsidR="00C17110" w:rsidRPr="00AE035E">
        <w:rPr>
          <w:rFonts w:asciiTheme="minorHAnsi" w:hAnsiTheme="minorHAnsi"/>
          <w:lang w:val="fr-FR"/>
        </w:rPr>
        <w:t xml:space="preserve"> </w:t>
      </w:r>
      <w:r w:rsidR="00EF40E2" w:rsidRPr="00AE035E">
        <w:rPr>
          <w:rFonts w:asciiTheme="minorHAnsi" w:hAnsiTheme="minorHAnsi"/>
          <w:lang w:val="fr-FR"/>
        </w:rPr>
        <w:t xml:space="preserve">dans la zone de compétence de la CTOI </w:t>
      </w:r>
      <w:r w:rsidR="00DF59D7" w:rsidRPr="00AE035E">
        <w:rPr>
          <w:rFonts w:asciiTheme="minorHAnsi" w:hAnsiTheme="minorHAnsi"/>
          <w:lang w:val="fr-FR"/>
        </w:rPr>
        <w:t>(</w:t>
      </w:r>
      <w:r w:rsidR="00510D20" w:rsidRPr="00AE035E">
        <w:rPr>
          <w:rFonts w:asciiTheme="minorHAnsi" w:hAnsiTheme="minorHAnsi"/>
          <w:lang w:val="fr-FR"/>
        </w:rPr>
        <w:t>au</w:t>
      </w:r>
      <w:r w:rsidR="00C149FB" w:rsidRPr="00AE035E">
        <w:rPr>
          <w:rFonts w:asciiTheme="minorHAnsi" w:hAnsiTheme="minorHAnsi"/>
          <w:lang w:val="fr-FR"/>
        </w:rPr>
        <w:t>x</w:t>
      </w:r>
      <w:r w:rsidR="00510D20" w:rsidRPr="00AE035E">
        <w:rPr>
          <w:rFonts w:asciiTheme="minorHAnsi" w:hAnsiTheme="minorHAnsi"/>
          <w:lang w:val="fr-FR"/>
        </w:rPr>
        <w:t xml:space="preserve"> fins de la présente </w:t>
      </w:r>
      <w:r w:rsidR="00DF59D7" w:rsidRPr="00AE035E">
        <w:rPr>
          <w:rFonts w:asciiTheme="minorHAnsi" w:hAnsiTheme="minorHAnsi"/>
          <w:lang w:val="fr-FR"/>
        </w:rPr>
        <w:t>section</w:t>
      </w:r>
      <w:r w:rsidR="00D16841" w:rsidRPr="00AE035E">
        <w:rPr>
          <w:rFonts w:asciiTheme="minorHAnsi" w:hAnsiTheme="minorHAnsi"/>
          <w:lang w:val="fr-FR"/>
        </w:rPr>
        <w:t>, « espèces apparentées et requins »</w:t>
      </w:r>
      <w:r w:rsidR="00DF59D7" w:rsidRPr="00AE035E">
        <w:rPr>
          <w:rFonts w:asciiTheme="minorHAnsi" w:hAnsiTheme="minorHAnsi"/>
          <w:lang w:val="fr-FR"/>
        </w:rPr>
        <w:t>)</w:t>
      </w:r>
      <w:r w:rsidR="00C17110" w:rsidRPr="00AE035E">
        <w:rPr>
          <w:rFonts w:asciiTheme="minorHAnsi" w:hAnsiTheme="minorHAnsi"/>
          <w:lang w:val="fr-FR"/>
        </w:rPr>
        <w:t>.</w:t>
      </w:r>
    </w:p>
    <w:p w14:paraId="6AE4C378" w14:textId="77777777" w:rsidR="00E569D8" w:rsidRPr="00AE035E" w:rsidRDefault="00E569D8" w:rsidP="00E569D8">
      <w:pPr>
        <w:suppressAutoHyphens/>
        <w:ind w:left="360"/>
        <w:rPr>
          <w:rFonts w:asciiTheme="minorHAnsi" w:hAnsiTheme="minorHAnsi"/>
          <w:lang w:val="fr-FR"/>
        </w:rPr>
      </w:pPr>
    </w:p>
    <w:p w14:paraId="652BB7D2" w14:textId="0FF5887F" w:rsidR="00385C64" w:rsidRPr="00AE035E" w:rsidRDefault="00C47C71" w:rsidP="007F7C07">
      <w:pPr>
        <w:numPr>
          <w:ilvl w:val="0"/>
          <w:numId w:val="15"/>
        </w:numPr>
        <w:suppressAutoHyphens/>
        <w:rPr>
          <w:rFonts w:asciiTheme="minorHAnsi" w:hAnsiTheme="minorHAnsi"/>
          <w:lang w:val="fr-FR"/>
        </w:rPr>
      </w:pPr>
      <w:r w:rsidRPr="00AE035E">
        <w:rPr>
          <w:rFonts w:asciiTheme="minorHAnsi" w:hAnsiTheme="minorHAnsi"/>
          <w:lang w:val="fr-FR"/>
        </w:rPr>
        <w:t>Lorsque le transbordement a lieu dans le port de [pays</w:t>
      </w:r>
      <w:r w:rsidR="00C14620" w:rsidRPr="00AE035E">
        <w:rPr>
          <w:rFonts w:asciiTheme="minorHAnsi" w:hAnsiTheme="minorHAnsi"/>
          <w:lang w:val="fr-FR"/>
        </w:rPr>
        <w:t xml:space="preserve">], </w:t>
      </w:r>
      <w:r w:rsidR="000C24A5" w:rsidRPr="00AE035E">
        <w:rPr>
          <w:rFonts w:asciiTheme="minorHAnsi" w:hAnsiTheme="minorHAnsi"/>
          <w:lang w:val="fr-FR"/>
        </w:rPr>
        <w:t>l</w:t>
      </w:r>
      <w:r w:rsidR="00E549FE" w:rsidRPr="00AE035E">
        <w:rPr>
          <w:rFonts w:asciiTheme="minorHAnsi" w:hAnsiTheme="minorHAnsi"/>
          <w:lang w:val="fr-FR"/>
        </w:rPr>
        <w:t>’opérateur</w:t>
      </w:r>
      <w:r w:rsidR="00FC35AF" w:rsidRPr="00AE035E">
        <w:rPr>
          <w:rFonts w:asciiTheme="minorHAnsi" w:hAnsiTheme="minorHAnsi"/>
          <w:lang w:val="fr-FR"/>
        </w:rPr>
        <w:t xml:space="preserve"> d’un navire de pêche</w:t>
      </w:r>
      <w:r w:rsidRPr="00AE035E">
        <w:rPr>
          <w:rFonts w:asciiTheme="minorHAnsi" w:hAnsiTheme="minorHAnsi"/>
          <w:lang w:val="fr-FR"/>
        </w:rPr>
        <w:t> </w:t>
      </w:r>
      <w:r w:rsidR="00E569D8" w:rsidRPr="00AE035E">
        <w:rPr>
          <w:rFonts w:asciiTheme="minorHAnsi" w:hAnsiTheme="minorHAnsi"/>
          <w:lang w:val="fr-FR"/>
        </w:rPr>
        <w:t xml:space="preserve">:  </w:t>
      </w:r>
    </w:p>
    <w:p w14:paraId="5937DC6A" w14:textId="77777777" w:rsidR="00385C64" w:rsidRPr="00AE035E" w:rsidRDefault="00385C64" w:rsidP="00E569D8">
      <w:pPr>
        <w:suppressAutoHyphens/>
        <w:ind w:left="360"/>
        <w:rPr>
          <w:rFonts w:asciiTheme="minorHAnsi" w:hAnsiTheme="minorHAnsi"/>
          <w:lang w:val="fr-FR"/>
        </w:rPr>
      </w:pPr>
    </w:p>
    <w:p w14:paraId="4F0FA247" w14:textId="30E08F73" w:rsidR="00E569D8" w:rsidRPr="00AE035E" w:rsidRDefault="00654069" w:rsidP="007F7C07">
      <w:pPr>
        <w:numPr>
          <w:ilvl w:val="1"/>
          <w:numId w:val="15"/>
        </w:numPr>
        <w:suppressAutoHyphens/>
        <w:rPr>
          <w:rFonts w:asciiTheme="minorHAnsi" w:hAnsiTheme="minorHAnsi"/>
          <w:lang w:val="fr-FR"/>
        </w:rPr>
      </w:pPr>
      <w:r w:rsidRPr="00AE035E">
        <w:rPr>
          <w:rFonts w:asciiTheme="minorHAnsi" w:hAnsiTheme="minorHAnsi"/>
          <w:lang w:val="fr-FR"/>
        </w:rPr>
        <w:t>d</w:t>
      </w:r>
      <w:r w:rsidR="00CD795C">
        <w:rPr>
          <w:rFonts w:asciiTheme="minorHAnsi" w:hAnsiTheme="minorHAnsi"/>
          <w:lang w:val="fr-FR"/>
        </w:rPr>
        <w:t>oit</w:t>
      </w:r>
      <w:r w:rsidRPr="00AE035E">
        <w:rPr>
          <w:rFonts w:asciiTheme="minorHAnsi" w:hAnsiTheme="minorHAnsi"/>
          <w:lang w:val="fr-FR"/>
        </w:rPr>
        <w:t xml:space="preserve"> </w:t>
      </w:r>
      <w:r w:rsidR="000C24A5" w:rsidRPr="00AE035E">
        <w:rPr>
          <w:rFonts w:asciiTheme="minorHAnsi" w:hAnsiTheme="minorHAnsi"/>
          <w:lang w:val="fr-FR"/>
        </w:rPr>
        <w:t>notifie</w:t>
      </w:r>
      <w:r w:rsidRPr="00AE035E">
        <w:rPr>
          <w:rFonts w:asciiTheme="minorHAnsi" w:hAnsiTheme="minorHAnsi"/>
          <w:lang w:val="fr-FR"/>
        </w:rPr>
        <w:t>r</w:t>
      </w:r>
      <w:r w:rsidR="00C47C71" w:rsidRPr="00AE035E">
        <w:rPr>
          <w:rFonts w:asciiTheme="minorHAnsi" w:hAnsiTheme="minorHAnsi"/>
          <w:lang w:val="fr-FR"/>
        </w:rPr>
        <w:t>, au moins 48 heures avant de transborder dans le port, les informations suivantes aux autorités de l’État portuaire </w:t>
      </w:r>
      <w:r w:rsidR="00E569D8" w:rsidRPr="00AE035E">
        <w:rPr>
          <w:rFonts w:asciiTheme="minorHAnsi" w:hAnsiTheme="minorHAnsi"/>
          <w:lang w:val="fr-FR"/>
        </w:rPr>
        <w:t>:</w:t>
      </w:r>
    </w:p>
    <w:p w14:paraId="25D15A7B" w14:textId="060C10BE" w:rsidR="00E569D8" w:rsidRPr="00AE035E" w:rsidRDefault="00C47C71" w:rsidP="00C47C71">
      <w:pPr>
        <w:numPr>
          <w:ilvl w:val="2"/>
          <w:numId w:val="15"/>
        </w:numPr>
        <w:suppressAutoHyphens/>
        <w:rPr>
          <w:rFonts w:asciiTheme="minorHAnsi" w:hAnsiTheme="minorHAnsi"/>
          <w:lang w:val="fr-FR"/>
        </w:rPr>
      </w:pPr>
      <w:r w:rsidRPr="00AE035E">
        <w:rPr>
          <w:rFonts w:asciiTheme="minorHAnsi" w:hAnsiTheme="minorHAnsi"/>
          <w:lang w:val="fr-FR"/>
        </w:rPr>
        <w:t>Nom</w:t>
      </w:r>
      <w:r w:rsidR="009E5801" w:rsidRPr="00AE035E">
        <w:rPr>
          <w:rFonts w:asciiTheme="minorHAnsi" w:hAnsiTheme="minorHAnsi"/>
          <w:lang w:val="fr-FR"/>
        </w:rPr>
        <w:t xml:space="preserve"> du LSTV et son numéro dans le R</w:t>
      </w:r>
      <w:r w:rsidRPr="00AE035E">
        <w:rPr>
          <w:rFonts w:asciiTheme="minorHAnsi" w:hAnsiTheme="minorHAnsi"/>
          <w:lang w:val="fr-FR"/>
        </w:rPr>
        <w:t>egistre CTOI de</w:t>
      </w:r>
      <w:r w:rsidR="009E5801" w:rsidRPr="00AE035E">
        <w:rPr>
          <w:rFonts w:asciiTheme="minorHAnsi" w:hAnsiTheme="minorHAnsi"/>
          <w:lang w:val="fr-FR"/>
        </w:rPr>
        <w:t>s</w:t>
      </w:r>
      <w:r w:rsidRPr="00AE035E">
        <w:rPr>
          <w:rFonts w:asciiTheme="minorHAnsi" w:hAnsiTheme="minorHAnsi"/>
          <w:lang w:val="fr-FR"/>
        </w:rPr>
        <w:t xml:space="preserve"> navires de pêche </w:t>
      </w:r>
      <w:r w:rsidR="00E569D8" w:rsidRPr="00AE035E">
        <w:rPr>
          <w:rFonts w:asciiTheme="minorHAnsi" w:hAnsiTheme="minorHAnsi"/>
          <w:lang w:val="fr-FR"/>
        </w:rPr>
        <w:t xml:space="preserve">; </w:t>
      </w:r>
    </w:p>
    <w:p w14:paraId="6B88EE9B" w14:textId="5D66F6E2" w:rsidR="00E569D8" w:rsidRPr="00AE035E" w:rsidRDefault="00C47C71" w:rsidP="00C47C71">
      <w:pPr>
        <w:numPr>
          <w:ilvl w:val="2"/>
          <w:numId w:val="15"/>
        </w:numPr>
        <w:suppressAutoHyphens/>
        <w:rPr>
          <w:rFonts w:asciiTheme="minorHAnsi" w:hAnsiTheme="minorHAnsi"/>
          <w:lang w:val="fr-FR"/>
        </w:rPr>
      </w:pPr>
      <w:r w:rsidRPr="00AE035E">
        <w:rPr>
          <w:rFonts w:asciiTheme="minorHAnsi" w:hAnsiTheme="minorHAnsi"/>
          <w:lang w:val="fr-FR"/>
        </w:rPr>
        <w:t>Nom du navire transporteur et produit devant être transbordé </w:t>
      </w:r>
      <w:r w:rsidR="00E569D8" w:rsidRPr="00AE035E">
        <w:rPr>
          <w:rFonts w:asciiTheme="minorHAnsi" w:hAnsiTheme="minorHAnsi"/>
          <w:lang w:val="fr-FR"/>
        </w:rPr>
        <w:t xml:space="preserve">; </w:t>
      </w:r>
    </w:p>
    <w:p w14:paraId="7F36ACE9" w14:textId="26674CBB" w:rsidR="00E569D8" w:rsidRPr="00AE035E" w:rsidRDefault="00C47C71" w:rsidP="00C47C71">
      <w:pPr>
        <w:numPr>
          <w:ilvl w:val="2"/>
          <w:numId w:val="15"/>
        </w:numPr>
        <w:suppressAutoHyphens/>
        <w:rPr>
          <w:rFonts w:asciiTheme="minorHAnsi" w:hAnsiTheme="minorHAnsi"/>
          <w:lang w:val="fr-FR"/>
        </w:rPr>
      </w:pPr>
      <w:r w:rsidRPr="00AE035E">
        <w:rPr>
          <w:rFonts w:asciiTheme="minorHAnsi" w:hAnsiTheme="minorHAnsi"/>
          <w:lang w:val="fr-FR"/>
        </w:rPr>
        <w:t>Tonnage par produit devant être transbordé </w:t>
      </w:r>
      <w:r w:rsidR="00E569D8" w:rsidRPr="00AE035E">
        <w:rPr>
          <w:rFonts w:asciiTheme="minorHAnsi" w:hAnsiTheme="minorHAnsi"/>
          <w:lang w:val="fr-FR"/>
        </w:rPr>
        <w:t xml:space="preserve">; </w:t>
      </w:r>
    </w:p>
    <w:p w14:paraId="6F94698B" w14:textId="1467415F" w:rsidR="00E569D8" w:rsidRPr="00AE035E" w:rsidRDefault="00C47C71" w:rsidP="00C47C71">
      <w:pPr>
        <w:numPr>
          <w:ilvl w:val="2"/>
          <w:numId w:val="15"/>
        </w:numPr>
        <w:suppressAutoHyphens/>
        <w:rPr>
          <w:rFonts w:asciiTheme="minorHAnsi" w:hAnsiTheme="minorHAnsi"/>
          <w:lang w:val="fr-FR"/>
        </w:rPr>
      </w:pPr>
      <w:r w:rsidRPr="00AE035E">
        <w:rPr>
          <w:rFonts w:asciiTheme="minorHAnsi" w:hAnsiTheme="minorHAnsi"/>
          <w:lang w:val="fr-FR"/>
        </w:rPr>
        <w:lastRenderedPageBreak/>
        <w:t>Date et lieu du transbordement ; et</w:t>
      </w:r>
    </w:p>
    <w:p w14:paraId="2BA1DFED" w14:textId="57FA7408" w:rsidR="00E569D8" w:rsidRPr="00AE035E" w:rsidRDefault="00C47C71" w:rsidP="00C47C71">
      <w:pPr>
        <w:numPr>
          <w:ilvl w:val="2"/>
          <w:numId w:val="15"/>
        </w:numPr>
        <w:suppressAutoHyphens/>
        <w:rPr>
          <w:rFonts w:asciiTheme="minorHAnsi" w:hAnsiTheme="minorHAnsi"/>
          <w:lang w:val="fr-FR"/>
        </w:rPr>
      </w:pPr>
      <w:r w:rsidRPr="00AE035E">
        <w:rPr>
          <w:rFonts w:asciiTheme="minorHAnsi" w:hAnsiTheme="minorHAnsi"/>
          <w:lang w:val="fr-FR"/>
        </w:rPr>
        <w:t>Zones de pêche principales des prises de thons, d’espèces apparentées et de requins</w:t>
      </w:r>
      <w:r w:rsidR="00E569D8" w:rsidRPr="00AE035E">
        <w:rPr>
          <w:rFonts w:asciiTheme="minorHAnsi" w:hAnsiTheme="minorHAnsi"/>
          <w:lang w:val="fr-FR"/>
        </w:rPr>
        <w:t xml:space="preserve">. </w:t>
      </w:r>
    </w:p>
    <w:p w14:paraId="7C184642" w14:textId="77777777" w:rsidR="00D51FF0" w:rsidRPr="00AE035E" w:rsidRDefault="00D51FF0" w:rsidP="00D51FF0">
      <w:pPr>
        <w:suppressAutoHyphens/>
        <w:ind w:left="2160"/>
        <w:rPr>
          <w:rFonts w:asciiTheme="minorHAnsi" w:hAnsiTheme="minorHAnsi"/>
          <w:lang w:val="fr-FR"/>
        </w:rPr>
      </w:pPr>
    </w:p>
    <w:p w14:paraId="4A4C56E6" w14:textId="378DFA09" w:rsidR="00D51FF0" w:rsidRPr="00AE035E" w:rsidRDefault="00DE3ECA" w:rsidP="007F7C07">
      <w:pPr>
        <w:pStyle w:val="ListParagraph"/>
        <w:numPr>
          <w:ilvl w:val="1"/>
          <w:numId w:val="15"/>
        </w:numPr>
        <w:rPr>
          <w:rFonts w:asciiTheme="minorHAnsi" w:hAnsiTheme="minorHAnsi"/>
          <w:lang w:val="fr-FR"/>
        </w:rPr>
      </w:pPr>
      <w:r w:rsidRPr="00AE035E">
        <w:rPr>
          <w:rFonts w:asciiTheme="minorHAnsi" w:hAnsiTheme="minorHAnsi"/>
          <w:lang w:val="fr-FR"/>
        </w:rPr>
        <w:t>l</w:t>
      </w:r>
      <w:r w:rsidR="00726E6E" w:rsidRPr="00AE035E">
        <w:rPr>
          <w:rFonts w:asciiTheme="minorHAnsi" w:hAnsiTheme="minorHAnsi"/>
          <w:lang w:val="fr-FR"/>
        </w:rPr>
        <w:t xml:space="preserve">orsque le </w:t>
      </w:r>
      <w:r w:rsidR="004D1578" w:rsidRPr="00AE035E">
        <w:rPr>
          <w:rFonts w:asciiTheme="minorHAnsi" w:hAnsiTheme="minorHAnsi"/>
          <w:lang w:val="fr-FR"/>
        </w:rPr>
        <w:t>navire</w:t>
      </w:r>
      <w:r w:rsidR="00726E6E" w:rsidRPr="00AE035E">
        <w:rPr>
          <w:rFonts w:asciiTheme="minorHAnsi" w:hAnsiTheme="minorHAnsi"/>
          <w:lang w:val="fr-FR"/>
        </w:rPr>
        <w:t xml:space="preserve"> est un navire </w:t>
      </w:r>
      <w:r w:rsidR="004D1578" w:rsidRPr="00AE035E">
        <w:rPr>
          <w:rFonts w:asciiTheme="minorHAnsi" w:hAnsiTheme="minorHAnsi"/>
          <w:lang w:val="fr-FR"/>
        </w:rPr>
        <w:t xml:space="preserve">transporteur </w:t>
      </w:r>
      <w:r w:rsidR="00726E6E" w:rsidRPr="00AE035E">
        <w:rPr>
          <w:rFonts w:asciiTheme="minorHAnsi" w:hAnsiTheme="minorHAnsi"/>
          <w:lang w:val="fr-FR"/>
        </w:rPr>
        <w:t>receveur impliqué dans des activités de transbordement dans le port de [pays</w:t>
      </w:r>
      <w:r w:rsidR="00D51FF0" w:rsidRPr="00AE035E">
        <w:rPr>
          <w:rFonts w:asciiTheme="minorHAnsi" w:hAnsiTheme="minorHAnsi"/>
          <w:lang w:val="fr-FR"/>
        </w:rPr>
        <w:t xml:space="preserve">], </w:t>
      </w:r>
      <w:r w:rsidR="000372BC" w:rsidRPr="00AE035E">
        <w:rPr>
          <w:rFonts w:asciiTheme="minorHAnsi" w:hAnsiTheme="minorHAnsi"/>
          <w:bCs/>
          <w:lang w:val="fr-FR"/>
        </w:rPr>
        <w:t>au plus tard 24 heures avant le début du transbordement, et à la fin de celui-ci </w:t>
      </w:r>
      <w:r w:rsidR="00D51FF0" w:rsidRPr="00AE035E">
        <w:rPr>
          <w:rFonts w:asciiTheme="minorHAnsi" w:hAnsiTheme="minorHAnsi"/>
          <w:lang w:val="fr-FR"/>
        </w:rPr>
        <w:t>:</w:t>
      </w:r>
    </w:p>
    <w:p w14:paraId="6DAE9862" w14:textId="1629DA86" w:rsidR="00D51FF0" w:rsidRPr="00AE035E" w:rsidRDefault="00726E6E" w:rsidP="000505CB">
      <w:pPr>
        <w:pStyle w:val="ListParagraph"/>
        <w:numPr>
          <w:ilvl w:val="2"/>
          <w:numId w:val="15"/>
        </w:numPr>
        <w:rPr>
          <w:rFonts w:asciiTheme="minorHAnsi" w:hAnsiTheme="minorHAnsi"/>
          <w:lang w:val="fr-FR"/>
        </w:rPr>
      </w:pPr>
      <w:r w:rsidRPr="00AE035E">
        <w:rPr>
          <w:rFonts w:asciiTheme="minorHAnsi" w:hAnsiTheme="minorHAnsi"/>
          <w:lang w:val="fr-FR"/>
        </w:rPr>
        <w:t xml:space="preserve">devra </w:t>
      </w:r>
      <w:r w:rsidR="002706C2" w:rsidRPr="00AE035E">
        <w:rPr>
          <w:rFonts w:asciiTheme="minorHAnsi" w:hAnsiTheme="minorHAnsi"/>
          <w:lang w:val="fr-FR"/>
        </w:rPr>
        <w:t>inform</w:t>
      </w:r>
      <w:r w:rsidR="000505CB" w:rsidRPr="00AE035E">
        <w:rPr>
          <w:rFonts w:asciiTheme="minorHAnsi" w:hAnsiTheme="minorHAnsi"/>
          <w:lang w:val="fr-FR"/>
        </w:rPr>
        <w:t xml:space="preserve">er </w:t>
      </w:r>
      <w:r w:rsidR="002706C2" w:rsidRPr="00AE035E">
        <w:rPr>
          <w:rFonts w:asciiTheme="minorHAnsi" w:hAnsiTheme="minorHAnsi"/>
          <w:lang w:val="fr-FR"/>
        </w:rPr>
        <w:t xml:space="preserve"> </w:t>
      </w:r>
      <w:r w:rsidR="00D51FF0" w:rsidRPr="00AE035E">
        <w:rPr>
          <w:rFonts w:asciiTheme="minorHAnsi" w:hAnsiTheme="minorHAnsi"/>
          <w:lang w:val="fr-FR"/>
        </w:rPr>
        <w:t>[</w:t>
      </w:r>
      <w:r w:rsidR="000372BC" w:rsidRPr="00AE035E">
        <w:rPr>
          <w:rFonts w:asciiTheme="minorHAnsi" w:hAnsiTheme="minorHAnsi"/>
          <w:lang w:val="fr-FR"/>
        </w:rPr>
        <w:t>l’autorité principale de gestion des pêches</w:t>
      </w:r>
      <w:r w:rsidR="00D51FF0" w:rsidRPr="00AE035E">
        <w:rPr>
          <w:rFonts w:asciiTheme="minorHAnsi" w:hAnsiTheme="minorHAnsi"/>
          <w:lang w:val="fr-FR"/>
        </w:rPr>
        <w:t xml:space="preserve">] </w:t>
      </w:r>
      <w:r w:rsidR="000505CB" w:rsidRPr="00AE035E">
        <w:rPr>
          <w:rFonts w:asciiTheme="minorHAnsi" w:hAnsiTheme="minorHAnsi"/>
          <w:lang w:val="fr-FR"/>
        </w:rPr>
        <w:t>des quantités de captures de thons, d’espèces apparentées et de requins transbordées sur son bateau ; et</w:t>
      </w:r>
      <w:r w:rsidR="002706C2" w:rsidRPr="00AE035E">
        <w:rPr>
          <w:rFonts w:asciiTheme="minorHAnsi" w:hAnsiTheme="minorHAnsi"/>
          <w:lang w:val="fr-FR"/>
        </w:rPr>
        <w:t xml:space="preserve"> </w:t>
      </w:r>
    </w:p>
    <w:p w14:paraId="5E18D7D8" w14:textId="122CEE96" w:rsidR="002706C2" w:rsidRPr="00AE035E" w:rsidRDefault="00726E6E" w:rsidP="000505CB">
      <w:pPr>
        <w:pStyle w:val="ListParagraph"/>
        <w:numPr>
          <w:ilvl w:val="2"/>
          <w:numId w:val="15"/>
        </w:numPr>
        <w:rPr>
          <w:rFonts w:asciiTheme="minorHAnsi" w:hAnsiTheme="minorHAnsi"/>
          <w:lang w:val="fr-FR"/>
        </w:rPr>
      </w:pPr>
      <w:r w:rsidRPr="00AE035E">
        <w:rPr>
          <w:rFonts w:asciiTheme="minorHAnsi" w:hAnsiTheme="minorHAnsi"/>
          <w:lang w:val="fr-FR"/>
        </w:rPr>
        <w:t xml:space="preserve">devra </w:t>
      </w:r>
      <w:r w:rsidR="00CD795C">
        <w:rPr>
          <w:rFonts w:asciiTheme="minorHAnsi" w:hAnsiTheme="minorHAnsi"/>
          <w:lang w:val="fr-FR"/>
        </w:rPr>
        <w:t>rem</w:t>
      </w:r>
      <w:r w:rsidR="000505CB" w:rsidRPr="00AE035E">
        <w:rPr>
          <w:rFonts w:asciiTheme="minorHAnsi" w:hAnsiTheme="minorHAnsi"/>
          <w:lang w:val="fr-FR"/>
        </w:rPr>
        <w:t>plir et transmettre aux autorités compétentes, dans les 24 heures, la déclaration de transbordement de la CTOI</w:t>
      </w:r>
      <w:r w:rsidR="002706C2" w:rsidRPr="00AE035E">
        <w:rPr>
          <w:rFonts w:asciiTheme="minorHAnsi" w:hAnsiTheme="minorHAnsi"/>
          <w:lang w:val="fr-FR"/>
        </w:rPr>
        <w:t>.</w:t>
      </w:r>
    </w:p>
    <w:p w14:paraId="7A1D5733" w14:textId="77777777" w:rsidR="002706C2" w:rsidRPr="00AE035E" w:rsidRDefault="002706C2" w:rsidP="00D51FF0">
      <w:pPr>
        <w:pStyle w:val="ListParagraph"/>
        <w:ind w:left="360"/>
        <w:rPr>
          <w:rFonts w:asciiTheme="minorHAnsi" w:hAnsiTheme="minorHAnsi"/>
          <w:lang w:val="fr-FR"/>
        </w:rPr>
      </w:pPr>
    </w:p>
    <w:p w14:paraId="52A748A5" w14:textId="76B720D5" w:rsidR="002706C2" w:rsidRPr="00AE035E" w:rsidRDefault="00CD795C" w:rsidP="00DE3ECA">
      <w:pPr>
        <w:pStyle w:val="ListParagraph"/>
        <w:numPr>
          <w:ilvl w:val="1"/>
          <w:numId w:val="15"/>
        </w:numPr>
        <w:rPr>
          <w:rFonts w:asciiTheme="minorHAnsi" w:hAnsiTheme="minorHAnsi"/>
          <w:lang w:val="fr-FR"/>
        </w:rPr>
      </w:pPr>
      <w:r>
        <w:rPr>
          <w:rFonts w:asciiTheme="minorHAnsi" w:hAnsiTheme="minorHAnsi"/>
          <w:lang w:val="fr-FR"/>
        </w:rPr>
        <w:t>quarante-huit h</w:t>
      </w:r>
      <w:r w:rsidRPr="00AE035E">
        <w:rPr>
          <w:rFonts w:asciiTheme="minorHAnsi" w:hAnsiTheme="minorHAnsi"/>
          <w:lang w:val="fr-FR"/>
        </w:rPr>
        <w:t>eures avant le débarquement</w:t>
      </w:r>
      <w:r>
        <w:rPr>
          <w:rFonts w:asciiTheme="minorHAnsi" w:hAnsiTheme="minorHAnsi"/>
          <w:lang w:val="fr-FR"/>
        </w:rPr>
        <w:t xml:space="preserve">, </w:t>
      </w:r>
      <w:r w:rsidR="00DE3ECA" w:rsidRPr="00AE035E">
        <w:rPr>
          <w:rFonts w:asciiTheme="minorHAnsi" w:hAnsiTheme="minorHAnsi"/>
          <w:lang w:val="fr-FR"/>
        </w:rPr>
        <w:t>l</w:t>
      </w:r>
      <w:r w:rsidR="00DA63DA" w:rsidRPr="00AE035E">
        <w:rPr>
          <w:rFonts w:asciiTheme="minorHAnsi" w:hAnsiTheme="minorHAnsi"/>
          <w:lang w:val="fr-FR"/>
        </w:rPr>
        <w:t xml:space="preserve">orsque le navire est un navire transporteur receveur </w:t>
      </w:r>
      <w:r w:rsidR="00BD067C" w:rsidRPr="00AE035E">
        <w:rPr>
          <w:rFonts w:asciiTheme="minorHAnsi" w:hAnsiTheme="minorHAnsi"/>
          <w:lang w:val="fr-FR"/>
        </w:rPr>
        <w:t>qui dé</w:t>
      </w:r>
      <w:r w:rsidR="00DA63DA" w:rsidRPr="00AE035E">
        <w:rPr>
          <w:rFonts w:asciiTheme="minorHAnsi" w:hAnsiTheme="minorHAnsi"/>
          <w:lang w:val="fr-FR"/>
        </w:rPr>
        <w:t>barque un transbordement dans le port de [pays</w:t>
      </w:r>
      <w:r w:rsidR="00D51FF0" w:rsidRPr="00AE035E">
        <w:rPr>
          <w:rFonts w:asciiTheme="minorHAnsi" w:hAnsiTheme="minorHAnsi"/>
          <w:lang w:val="fr-FR"/>
        </w:rPr>
        <w:t xml:space="preserve">], </w:t>
      </w:r>
      <w:r w:rsidR="00DE3ECA" w:rsidRPr="00AE035E">
        <w:rPr>
          <w:rFonts w:asciiTheme="minorHAnsi" w:hAnsiTheme="minorHAnsi"/>
          <w:lang w:val="fr-FR"/>
        </w:rPr>
        <w:t xml:space="preserve">devra remplir et </w:t>
      </w:r>
      <w:r>
        <w:rPr>
          <w:rFonts w:asciiTheme="minorHAnsi" w:hAnsiTheme="minorHAnsi"/>
          <w:lang w:val="fr-FR"/>
        </w:rPr>
        <w:t>transmettre</w:t>
      </w:r>
      <w:r w:rsidR="00DE3ECA" w:rsidRPr="00AE035E">
        <w:rPr>
          <w:rFonts w:asciiTheme="minorHAnsi" w:hAnsiTheme="minorHAnsi"/>
          <w:lang w:val="fr-FR"/>
        </w:rPr>
        <w:t xml:space="preserve"> [aux autorités compétentes] la déclaration de transbordement </w:t>
      </w:r>
      <w:r w:rsidR="00D41F38" w:rsidRPr="00AE035E">
        <w:rPr>
          <w:rFonts w:asciiTheme="minorHAnsi" w:hAnsiTheme="minorHAnsi"/>
          <w:lang w:val="fr-FR"/>
        </w:rPr>
        <w:t>exigée</w:t>
      </w:r>
      <w:r w:rsidR="00DE3ECA" w:rsidRPr="00AE035E">
        <w:rPr>
          <w:rFonts w:asciiTheme="minorHAnsi" w:hAnsiTheme="minorHAnsi"/>
          <w:lang w:val="fr-FR"/>
        </w:rPr>
        <w:t xml:space="preserve"> par la CTOI.</w:t>
      </w:r>
    </w:p>
    <w:p w14:paraId="769ACB5D" w14:textId="77777777" w:rsidR="00E569D8" w:rsidRPr="00AE035E" w:rsidRDefault="00E569D8" w:rsidP="00E569D8">
      <w:pPr>
        <w:suppressAutoHyphens/>
        <w:ind w:left="360"/>
        <w:rPr>
          <w:rFonts w:asciiTheme="minorHAnsi" w:hAnsiTheme="minorHAnsi"/>
          <w:lang w:val="fr-FR"/>
        </w:rPr>
      </w:pPr>
    </w:p>
    <w:p w14:paraId="2B789E6E" w14:textId="3B0615CC" w:rsidR="00C14620" w:rsidRPr="00AE035E" w:rsidRDefault="007E4A3D" w:rsidP="007F7C07">
      <w:pPr>
        <w:numPr>
          <w:ilvl w:val="0"/>
          <w:numId w:val="15"/>
        </w:numPr>
        <w:suppressAutoHyphens/>
        <w:rPr>
          <w:rFonts w:asciiTheme="minorHAnsi" w:hAnsiTheme="minorHAnsi"/>
          <w:lang w:val="fr-FR"/>
        </w:rPr>
      </w:pPr>
      <w:r w:rsidRPr="00AE035E">
        <w:rPr>
          <w:rFonts w:asciiTheme="minorHAnsi" w:hAnsiTheme="minorHAnsi"/>
          <w:lang w:val="fr-FR"/>
        </w:rPr>
        <w:t>Lorsqu’un transbordement a lieu</w:t>
      </w:r>
      <w:r w:rsidR="00D51FF0" w:rsidRPr="00AE035E">
        <w:rPr>
          <w:rFonts w:asciiTheme="minorHAnsi" w:hAnsiTheme="minorHAnsi"/>
          <w:lang w:val="fr-FR"/>
        </w:rPr>
        <w:t xml:space="preserve"> </w:t>
      </w:r>
      <w:r w:rsidRPr="00AE035E">
        <w:rPr>
          <w:rFonts w:asciiTheme="minorHAnsi" w:hAnsiTheme="minorHAnsi"/>
          <w:lang w:val="fr-FR"/>
        </w:rPr>
        <w:t xml:space="preserve">dans un port situé en dehors des juridictions nationales, </w:t>
      </w:r>
      <w:r w:rsidR="005C5970" w:rsidRPr="00AE035E">
        <w:rPr>
          <w:rFonts w:asciiTheme="minorHAnsi" w:hAnsiTheme="minorHAnsi"/>
          <w:lang w:val="fr-FR"/>
        </w:rPr>
        <w:t>l</w:t>
      </w:r>
      <w:r w:rsidR="00E549FE" w:rsidRPr="00AE035E">
        <w:rPr>
          <w:rFonts w:asciiTheme="minorHAnsi" w:hAnsiTheme="minorHAnsi"/>
          <w:lang w:val="fr-FR"/>
        </w:rPr>
        <w:t>’opérateur</w:t>
      </w:r>
      <w:r w:rsidRPr="00AE035E">
        <w:rPr>
          <w:rFonts w:asciiTheme="minorHAnsi" w:hAnsiTheme="minorHAnsi"/>
          <w:lang w:val="fr-FR"/>
        </w:rPr>
        <w:t xml:space="preserve"> d’un navire de pêche</w:t>
      </w:r>
      <w:r w:rsidR="00EC4416" w:rsidRPr="00AE035E">
        <w:rPr>
          <w:rFonts w:asciiTheme="minorHAnsi" w:hAnsiTheme="minorHAnsi"/>
          <w:lang w:val="fr-FR"/>
        </w:rPr>
        <w:t xml:space="preserve"> battant pavillon de</w:t>
      </w:r>
      <w:r w:rsidRPr="00AE035E">
        <w:rPr>
          <w:rFonts w:asciiTheme="minorHAnsi" w:hAnsiTheme="minorHAnsi"/>
          <w:lang w:val="fr-FR"/>
        </w:rPr>
        <w:t xml:space="preserve"> [pays] </w:t>
      </w:r>
      <w:r w:rsidR="00C14620" w:rsidRPr="00AE035E">
        <w:rPr>
          <w:rFonts w:asciiTheme="minorHAnsi" w:hAnsiTheme="minorHAnsi"/>
          <w:lang w:val="fr-FR"/>
        </w:rPr>
        <w:t xml:space="preserve">: </w:t>
      </w:r>
    </w:p>
    <w:p w14:paraId="4D62AE50" w14:textId="77777777" w:rsidR="00C14620" w:rsidRPr="00AE035E" w:rsidRDefault="00C14620" w:rsidP="00C14620">
      <w:pPr>
        <w:suppressAutoHyphens/>
        <w:ind w:left="360"/>
        <w:rPr>
          <w:rFonts w:asciiTheme="minorHAnsi" w:hAnsiTheme="minorHAnsi"/>
          <w:highlight w:val="yellow"/>
          <w:lang w:val="fr-FR"/>
        </w:rPr>
      </w:pPr>
    </w:p>
    <w:p w14:paraId="5DC6106C" w14:textId="68BC7F01" w:rsidR="00E569D8" w:rsidRPr="00AE035E" w:rsidRDefault="005C5970" w:rsidP="007F7C07">
      <w:pPr>
        <w:numPr>
          <w:ilvl w:val="1"/>
          <w:numId w:val="15"/>
        </w:numPr>
        <w:suppressAutoHyphens/>
        <w:rPr>
          <w:rFonts w:asciiTheme="minorHAnsi" w:hAnsiTheme="minorHAnsi"/>
          <w:lang w:val="fr-FR"/>
        </w:rPr>
      </w:pPr>
      <w:r w:rsidRPr="00AE035E">
        <w:rPr>
          <w:rFonts w:asciiTheme="minorHAnsi" w:hAnsiTheme="minorHAnsi"/>
          <w:lang w:val="fr-FR"/>
        </w:rPr>
        <w:t>d</w:t>
      </w:r>
      <w:r w:rsidR="00777427" w:rsidRPr="00AE035E">
        <w:rPr>
          <w:rFonts w:asciiTheme="minorHAnsi" w:hAnsiTheme="minorHAnsi"/>
          <w:lang w:val="fr-FR"/>
        </w:rPr>
        <w:t xml:space="preserve">evra </w:t>
      </w:r>
      <w:r w:rsidR="00E569D8" w:rsidRPr="00AE035E">
        <w:rPr>
          <w:rFonts w:asciiTheme="minorHAnsi" w:hAnsiTheme="minorHAnsi"/>
          <w:lang w:val="fr-FR"/>
        </w:rPr>
        <w:t>in</w:t>
      </w:r>
      <w:r w:rsidR="007E4A3D" w:rsidRPr="00AE035E">
        <w:rPr>
          <w:rFonts w:asciiTheme="minorHAnsi" w:hAnsiTheme="minorHAnsi"/>
          <w:lang w:val="fr-FR"/>
        </w:rPr>
        <w:t>diquer</w:t>
      </w:r>
      <w:r w:rsidR="00C14620" w:rsidRPr="00AE035E">
        <w:rPr>
          <w:rFonts w:asciiTheme="minorHAnsi" w:hAnsiTheme="minorHAnsi"/>
          <w:lang w:val="fr-FR"/>
        </w:rPr>
        <w:t xml:space="preserve"> [</w:t>
      </w:r>
      <w:r w:rsidR="00100174" w:rsidRPr="00AE035E">
        <w:rPr>
          <w:rFonts w:asciiTheme="minorHAnsi" w:hAnsiTheme="minorHAnsi"/>
          <w:lang w:val="fr-FR"/>
        </w:rPr>
        <w:t>à l’autorité principale de gestion des pêches</w:t>
      </w:r>
      <w:r w:rsidR="00C14620" w:rsidRPr="00AE035E">
        <w:rPr>
          <w:rFonts w:asciiTheme="minorHAnsi" w:hAnsiTheme="minorHAnsi"/>
          <w:lang w:val="fr-FR"/>
        </w:rPr>
        <w:t>]</w:t>
      </w:r>
      <w:r w:rsidR="00E569D8" w:rsidRPr="00AE035E">
        <w:rPr>
          <w:rFonts w:asciiTheme="minorHAnsi" w:hAnsiTheme="minorHAnsi"/>
          <w:lang w:val="fr-FR"/>
        </w:rPr>
        <w:t xml:space="preserve"> </w:t>
      </w:r>
      <w:r w:rsidR="007E4A3D" w:rsidRPr="00AE035E">
        <w:rPr>
          <w:rFonts w:asciiTheme="minorHAnsi" w:hAnsiTheme="minorHAnsi"/>
          <w:lang w:val="fr-FR"/>
        </w:rPr>
        <w:t>les informations suivantes :</w:t>
      </w:r>
      <w:r w:rsidR="00E569D8" w:rsidRPr="00AE035E">
        <w:rPr>
          <w:rFonts w:asciiTheme="minorHAnsi" w:hAnsiTheme="minorHAnsi"/>
          <w:lang w:val="fr-FR"/>
        </w:rPr>
        <w:t xml:space="preserve"> </w:t>
      </w:r>
    </w:p>
    <w:p w14:paraId="1270E584" w14:textId="7176FE7F" w:rsidR="00E569D8" w:rsidRPr="00AE035E" w:rsidRDefault="00777427" w:rsidP="007F7C07">
      <w:pPr>
        <w:numPr>
          <w:ilvl w:val="2"/>
          <w:numId w:val="15"/>
        </w:numPr>
        <w:suppressAutoHyphens/>
        <w:rPr>
          <w:rFonts w:asciiTheme="minorHAnsi" w:hAnsiTheme="minorHAnsi"/>
          <w:lang w:val="fr-FR"/>
        </w:rPr>
      </w:pPr>
      <w:r w:rsidRPr="00AE035E">
        <w:rPr>
          <w:rFonts w:asciiTheme="minorHAnsi" w:hAnsiTheme="minorHAnsi"/>
          <w:lang w:val="fr-FR"/>
        </w:rPr>
        <w:t>produits et quantités concernés </w:t>
      </w:r>
      <w:r w:rsidR="00E569D8" w:rsidRPr="00AE035E">
        <w:rPr>
          <w:rFonts w:asciiTheme="minorHAnsi" w:hAnsiTheme="minorHAnsi"/>
          <w:lang w:val="fr-FR"/>
        </w:rPr>
        <w:t xml:space="preserve">; </w:t>
      </w:r>
    </w:p>
    <w:p w14:paraId="1021AA1C" w14:textId="578C0112" w:rsidR="00E569D8" w:rsidRPr="00AE035E" w:rsidRDefault="00777427" w:rsidP="007F7C07">
      <w:pPr>
        <w:numPr>
          <w:ilvl w:val="2"/>
          <w:numId w:val="15"/>
        </w:numPr>
        <w:suppressAutoHyphens/>
        <w:rPr>
          <w:rFonts w:asciiTheme="minorHAnsi" w:hAnsiTheme="minorHAnsi"/>
          <w:lang w:val="fr-FR"/>
        </w:rPr>
      </w:pPr>
      <w:r w:rsidRPr="00AE035E">
        <w:rPr>
          <w:rFonts w:asciiTheme="minorHAnsi" w:hAnsiTheme="minorHAnsi"/>
          <w:lang w:val="fr-FR"/>
        </w:rPr>
        <w:t xml:space="preserve">date et lieu du transbordement </w:t>
      </w:r>
      <w:r w:rsidR="00E569D8" w:rsidRPr="00AE035E">
        <w:rPr>
          <w:rFonts w:asciiTheme="minorHAnsi" w:hAnsiTheme="minorHAnsi"/>
          <w:lang w:val="fr-FR"/>
        </w:rPr>
        <w:t xml:space="preserve">; </w:t>
      </w:r>
    </w:p>
    <w:p w14:paraId="7687ADA4" w14:textId="6949F2FB" w:rsidR="00E569D8" w:rsidRPr="00AE035E" w:rsidRDefault="00777427" w:rsidP="007F7C07">
      <w:pPr>
        <w:numPr>
          <w:ilvl w:val="2"/>
          <w:numId w:val="15"/>
        </w:numPr>
        <w:suppressAutoHyphens/>
        <w:rPr>
          <w:rFonts w:asciiTheme="minorHAnsi" w:hAnsiTheme="minorHAnsi"/>
          <w:lang w:val="fr-FR"/>
        </w:rPr>
      </w:pPr>
      <w:r w:rsidRPr="00AE035E">
        <w:rPr>
          <w:rFonts w:asciiTheme="minorHAnsi" w:hAnsiTheme="minorHAnsi"/>
          <w:lang w:val="fr-FR"/>
        </w:rPr>
        <w:t>nom, numéro d’immatriculation et pavillon du navire transporteur receveur</w:t>
      </w:r>
      <w:r w:rsidR="0030542C" w:rsidRPr="00AE035E">
        <w:rPr>
          <w:rFonts w:asciiTheme="minorHAnsi" w:hAnsiTheme="minorHAnsi"/>
          <w:lang w:val="fr-FR"/>
        </w:rPr>
        <w:t> </w:t>
      </w:r>
      <w:r w:rsidRPr="00AE035E">
        <w:rPr>
          <w:rFonts w:asciiTheme="minorHAnsi" w:hAnsiTheme="minorHAnsi"/>
          <w:lang w:val="fr-FR"/>
        </w:rPr>
        <w:t>; et</w:t>
      </w:r>
    </w:p>
    <w:p w14:paraId="4E1D52A1" w14:textId="324C84E7" w:rsidR="00E569D8" w:rsidRPr="00AE035E" w:rsidRDefault="00777427" w:rsidP="007F7C07">
      <w:pPr>
        <w:numPr>
          <w:ilvl w:val="2"/>
          <w:numId w:val="15"/>
        </w:numPr>
        <w:suppressAutoHyphens/>
        <w:rPr>
          <w:rFonts w:asciiTheme="minorHAnsi" w:hAnsiTheme="minorHAnsi"/>
          <w:lang w:val="fr-FR"/>
        </w:rPr>
      </w:pPr>
      <w:r w:rsidRPr="00AE035E">
        <w:rPr>
          <w:rFonts w:asciiTheme="minorHAnsi" w:hAnsiTheme="minorHAnsi"/>
          <w:lang w:val="fr-FR"/>
        </w:rPr>
        <w:t>localisation géographique des captures de thons, d’espèces apparentées et de requins</w:t>
      </w:r>
      <w:r w:rsidR="00E569D8" w:rsidRPr="00AE035E">
        <w:rPr>
          <w:rFonts w:asciiTheme="minorHAnsi" w:hAnsiTheme="minorHAnsi"/>
          <w:lang w:val="fr-FR"/>
        </w:rPr>
        <w:t xml:space="preserve">. </w:t>
      </w:r>
    </w:p>
    <w:p w14:paraId="55F7D39D" w14:textId="77777777" w:rsidR="00E569D8" w:rsidRPr="00AE035E" w:rsidRDefault="00E569D8" w:rsidP="00C14620">
      <w:pPr>
        <w:suppressAutoHyphens/>
        <w:ind w:left="360"/>
        <w:rPr>
          <w:rFonts w:asciiTheme="minorHAnsi" w:hAnsiTheme="minorHAnsi"/>
          <w:lang w:val="fr-FR"/>
        </w:rPr>
      </w:pPr>
    </w:p>
    <w:p w14:paraId="1F7E01CF" w14:textId="0608B71D" w:rsidR="00E569D8" w:rsidRPr="00AE035E" w:rsidRDefault="005C5970" w:rsidP="00777427">
      <w:pPr>
        <w:numPr>
          <w:ilvl w:val="1"/>
          <w:numId w:val="15"/>
        </w:numPr>
        <w:suppressAutoHyphens/>
        <w:rPr>
          <w:rFonts w:asciiTheme="minorHAnsi" w:hAnsiTheme="minorHAnsi"/>
          <w:lang w:val="fr-FR"/>
        </w:rPr>
      </w:pPr>
      <w:r w:rsidRPr="00AE035E">
        <w:rPr>
          <w:rFonts w:asciiTheme="minorHAnsi" w:hAnsiTheme="minorHAnsi"/>
          <w:lang w:val="fr-FR"/>
        </w:rPr>
        <w:t>d</w:t>
      </w:r>
      <w:r w:rsidR="00777427" w:rsidRPr="00AE035E">
        <w:rPr>
          <w:rFonts w:asciiTheme="minorHAnsi" w:hAnsiTheme="minorHAnsi"/>
          <w:lang w:val="fr-FR"/>
        </w:rPr>
        <w:t xml:space="preserve">evra remplir et transmettre </w:t>
      </w:r>
      <w:r w:rsidR="004F576F" w:rsidRPr="00AE035E">
        <w:rPr>
          <w:rFonts w:asciiTheme="minorHAnsi" w:hAnsiTheme="minorHAnsi"/>
          <w:lang w:val="fr-FR"/>
        </w:rPr>
        <w:t xml:space="preserve">aux autorités compétentes </w:t>
      </w:r>
      <w:r w:rsidR="00DF59D7" w:rsidRPr="00AE035E">
        <w:rPr>
          <w:rFonts w:asciiTheme="minorHAnsi" w:hAnsiTheme="minorHAnsi"/>
          <w:lang w:val="fr-FR"/>
        </w:rPr>
        <w:t>[</w:t>
      </w:r>
      <w:r w:rsidR="00777427" w:rsidRPr="00AE035E">
        <w:rPr>
          <w:rFonts w:asciiTheme="minorHAnsi" w:hAnsiTheme="minorHAnsi"/>
          <w:lang w:val="fr-FR"/>
        </w:rPr>
        <w:t>pays</w:t>
      </w:r>
      <w:r w:rsidR="00DF59D7" w:rsidRPr="00AE035E">
        <w:rPr>
          <w:rFonts w:asciiTheme="minorHAnsi" w:hAnsiTheme="minorHAnsi"/>
          <w:lang w:val="fr-FR"/>
        </w:rPr>
        <w:t>]</w:t>
      </w:r>
      <w:r w:rsidR="00E569D8" w:rsidRPr="00AE035E">
        <w:rPr>
          <w:rFonts w:asciiTheme="minorHAnsi" w:hAnsiTheme="minorHAnsi"/>
          <w:lang w:val="fr-FR"/>
        </w:rPr>
        <w:t xml:space="preserve"> </w:t>
      </w:r>
      <w:r w:rsidR="00777427" w:rsidRPr="00AE035E">
        <w:rPr>
          <w:rFonts w:asciiTheme="minorHAnsi" w:hAnsiTheme="minorHAnsi"/>
          <w:lang w:val="fr-FR"/>
        </w:rPr>
        <w:t>la déclaration de transbordement de la CTOI</w:t>
      </w:r>
      <w:r w:rsidR="009E5801" w:rsidRPr="00AE035E">
        <w:rPr>
          <w:rFonts w:asciiTheme="minorHAnsi" w:hAnsiTheme="minorHAnsi"/>
          <w:lang w:val="fr-FR"/>
        </w:rPr>
        <w:t>, ainsi que son numéro dans le R</w:t>
      </w:r>
      <w:r w:rsidR="00777427" w:rsidRPr="00AE035E">
        <w:rPr>
          <w:rFonts w:asciiTheme="minorHAnsi" w:hAnsiTheme="minorHAnsi"/>
          <w:lang w:val="fr-FR"/>
        </w:rPr>
        <w:t>egistre CTOI des navires de pêche, conformément au format décrit à l’Annexe II, au plus tard 15 jours après le transbordement</w:t>
      </w:r>
      <w:r w:rsidR="00E569D8" w:rsidRPr="00AE035E">
        <w:rPr>
          <w:rFonts w:asciiTheme="minorHAnsi" w:hAnsiTheme="minorHAnsi"/>
          <w:lang w:val="fr-FR"/>
        </w:rPr>
        <w:t>.</w:t>
      </w:r>
    </w:p>
    <w:p w14:paraId="40181886" w14:textId="77777777" w:rsidR="00C14620" w:rsidRPr="00AE035E" w:rsidRDefault="00C14620" w:rsidP="00C14620">
      <w:pPr>
        <w:suppressAutoHyphens/>
        <w:ind w:left="1440"/>
        <w:rPr>
          <w:rFonts w:asciiTheme="minorHAnsi" w:hAnsiTheme="minorHAnsi"/>
          <w:lang w:val="fr-FR"/>
        </w:rPr>
      </w:pPr>
    </w:p>
    <w:tbl>
      <w:tblPr>
        <w:tblStyle w:val="TableGrid"/>
        <w:tblW w:w="0" w:type="auto"/>
        <w:tblInd w:w="360" w:type="dxa"/>
        <w:tblLook w:val="04A0" w:firstRow="1" w:lastRow="0" w:firstColumn="1" w:lastColumn="0" w:noHBand="0" w:noVBand="1"/>
      </w:tblPr>
      <w:tblGrid>
        <w:gridCol w:w="8882"/>
      </w:tblGrid>
      <w:tr w:rsidR="007976B6" w:rsidRPr="00AE035E" w14:paraId="519DC3A9" w14:textId="77777777" w:rsidTr="007976B6">
        <w:tc>
          <w:tcPr>
            <w:tcW w:w="9242" w:type="dxa"/>
          </w:tcPr>
          <w:p w14:paraId="77719A9A" w14:textId="71B29BBE" w:rsidR="007976B6" w:rsidRPr="00AE035E" w:rsidRDefault="0030542C" w:rsidP="007976B6">
            <w:pPr>
              <w:spacing w:line="255" w:lineRule="atLeast"/>
              <w:jc w:val="center"/>
              <w:rPr>
                <w:rFonts w:asciiTheme="minorHAnsi" w:eastAsia="Times New Roman" w:hAnsiTheme="minorHAnsi"/>
                <w:b/>
                <w:bCs/>
                <w:color w:val="636363"/>
                <w:sz w:val="20"/>
                <w:szCs w:val="20"/>
                <w:lang w:val="fr-FR"/>
              </w:rPr>
            </w:pPr>
            <w:r w:rsidRPr="00AE035E">
              <w:rPr>
                <w:rFonts w:asciiTheme="minorHAnsi" w:eastAsia="Times New Roman" w:hAnsiTheme="minorHAnsi"/>
                <w:b/>
                <w:bCs/>
                <w:color w:val="636363"/>
                <w:sz w:val="20"/>
                <w:szCs w:val="20"/>
                <w:lang w:val="fr-FR"/>
              </w:rPr>
              <w:t>Déclaration de transbordement de la CTOI</w:t>
            </w:r>
          </w:p>
          <w:tbl>
            <w:tblPr>
              <w:tblW w:w="9825"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4492"/>
              <w:gridCol w:w="5333"/>
            </w:tblGrid>
            <w:tr w:rsidR="007976B6" w:rsidRPr="00AE035E" w14:paraId="64B973D4" w14:textId="77777777" w:rsidTr="0030542C">
              <w:tc>
                <w:tcPr>
                  <w:tcW w:w="449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C45028D" w14:textId="6709735A" w:rsidR="007976B6" w:rsidRPr="00AE035E" w:rsidRDefault="0030542C" w:rsidP="007976B6">
                  <w:pPr>
                    <w:spacing w:after="150"/>
                    <w:rPr>
                      <w:rFonts w:asciiTheme="minorHAnsi" w:eastAsia="Times New Roman" w:hAnsiTheme="minorHAnsi"/>
                      <w:sz w:val="20"/>
                      <w:szCs w:val="20"/>
                      <w:lang w:val="fr-FR"/>
                    </w:rPr>
                  </w:pPr>
                  <w:r w:rsidRPr="00AE035E">
                    <w:rPr>
                      <w:rFonts w:asciiTheme="minorHAnsi" w:eastAsia="Times New Roman" w:hAnsiTheme="minorHAnsi"/>
                      <w:b/>
                      <w:bCs/>
                      <w:sz w:val="20"/>
                      <w:szCs w:val="20"/>
                      <w:lang w:val="fr-FR"/>
                    </w:rPr>
                    <w:t>Navire transporteur</w:t>
                  </w:r>
                </w:p>
              </w:tc>
              <w:tc>
                <w:tcPr>
                  <w:tcW w:w="533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E7FB7C2" w14:textId="3DAA45FE" w:rsidR="007976B6" w:rsidRPr="00AE035E" w:rsidRDefault="0030542C" w:rsidP="007976B6">
                  <w:pPr>
                    <w:spacing w:after="150"/>
                    <w:rPr>
                      <w:rFonts w:asciiTheme="minorHAnsi" w:eastAsia="Times New Roman" w:hAnsiTheme="minorHAnsi"/>
                      <w:sz w:val="20"/>
                      <w:szCs w:val="20"/>
                      <w:lang w:val="fr-FR"/>
                    </w:rPr>
                  </w:pPr>
                  <w:r w:rsidRPr="00AE035E">
                    <w:rPr>
                      <w:rFonts w:asciiTheme="minorHAnsi" w:eastAsia="Times New Roman" w:hAnsiTheme="minorHAnsi"/>
                      <w:b/>
                      <w:bCs/>
                      <w:sz w:val="20"/>
                      <w:szCs w:val="20"/>
                      <w:lang w:val="fr-FR"/>
                    </w:rPr>
                    <w:t>Navire de pêche</w:t>
                  </w:r>
                </w:p>
              </w:tc>
            </w:tr>
            <w:tr w:rsidR="007976B6" w:rsidRPr="00AE035E" w14:paraId="410EDA0B" w14:textId="77777777" w:rsidTr="0030542C">
              <w:tc>
                <w:tcPr>
                  <w:tcW w:w="449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99D6A80" w14:textId="138871EA" w:rsidR="007976B6" w:rsidRPr="00AE035E" w:rsidRDefault="0030542C" w:rsidP="0030542C">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Nom du navire et indicatif d’appel radio :                        Pavillon :                                                                                        N˚ de licence de l’État du pavillon :                                      Numéro d’immatriculation national, si disponible :                       N˚ de registre CTOI, si disponible </w:t>
                  </w:r>
                  <w:r w:rsidR="007976B6" w:rsidRPr="00AE035E">
                    <w:rPr>
                      <w:rFonts w:asciiTheme="minorHAnsi" w:eastAsia="Times New Roman" w:hAnsiTheme="minorHAnsi"/>
                      <w:sz w:val="20"/>
                      <w:szCs w:val="20"/>
                      <w:lang w:val="fr-FR"/>
                    </w:rPr>
                    <w:t>:</w:t>
                  </w:r>
                </w:p>
              </w:tc>
              <w:tc>
                <w:tcPr>
                  <w:tcW w:w="533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70B8C36" w14:textId="176594A7" w:rsidR="007976B6" w:rsidRPr="00AE035E" w:rsidRDefault="0030542C" w:rsidP="0030542C">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Nom du navire et indicatif d’appel radio :                             Pavillon :                                                                                                N˚ de licence de l’État du pavillon :                                            Numéro d’immatriculation national, si disponible :                         N˚ de registre CTOI, si disponible</w:t>
                  </w:r>
                  <w:r w:rsidR="005C5970" w:rsidRPr="00AE035E">
                    <w:rPr>
                      <w:rFonts w:asciiTheme="minorHAnsi" w:eastAsia="Times New Roman" w:hAnsiTheme="minorHAnsi"/>
                      <w:sz w:val="20"/>
                      <w:szCs w:val="20"/>
                      <w:lang w:val="fr-FR"/>
                    </w:rPr>
                    <w:t> </w:t>
                  </w:r>
                  <w:r w:rsidR="007976B6" w:rsidRPr="00AE035E">
                    <w:rPr>
                      <w:rFonts w:asciiTheme="minorHAnsi" w:eastAsia="Times New Roman" w:hAnsiTheme="minorHAnsi"/>
                      <w:sz w:val="20"/>
                      <w:szCs w:val="20"/>
                      <w:lang w:val="fr-FR"/>
                    </w:rPr>
                    <w:t>:</w:t>
                  </w:r>
                </w:p>
              </w:tc>
            </w:tr>
          </w:tbl>
          <w:p w14:paraId="71CFBD72" w14:textId="6F369BCB" w:rsidR="007976B6" w:rsidRPr="00AE035E" w:rsidRDefault="007976B6"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color w:val="636363"/>
                <w:sz w:val="20"/>
                <w:szCs w:val="20"/>
                <w:lang w:val="fr-FR"/>
              </w:rPr>
              <w:t>         </w:t>
            </w:r>
            <w:r w:rsidRPr="00AE035E">
              <w:rPr>
                <w:rFonts w:asciiTheme="minorHAnsi" w:eastAsia="Times New Roman" w:hAnsiTheme="minorHAnsi"/>
                <w:sz w:val="20"/>
                <w:szCs w:val="20"/>
                <w:lang w:val="fr-FR"/>
              </w:rPr>
              <w:t xml:space="preserve">              </w:t>
            </w:r>
            <w:r w:rsidR="00BD067C" w:rsidRPr="00AE035E">
              <w:rPr>
                <w:rFonts w:asciiTheme="minorHAnsi" w:eastAsia="Times New Roman" w:hAnsiTheme="minorHAnsi"/>
                <w:sz w:val="20"/>
                <w:szCs w:val="20"/>
                <w:lang w:val="fr-FR"/>
              </w:rPr>
              <w:t>Jour</w:t>
            </w:r>
            <w:r w:rsidRPr="00AE035E">
              <w:rPr>
                <w:rFonts w:asciiTheme="minorHAnsi" w:eastAsia="Times New Roman" w:hAnsiTheme="minorHAnsi"/>
                <w:sz w:val="20"/>
                <w:szCs w:val="20"/>
                <w:lang w:val="fr-FR"/>
              </w:rPr>
              <w:t>     Mo</w:t>
            </w:r>
            <w:r w:rsidR="00BD067C" w:rsidRPr="00AE035E">
              <w:rPr>
                <w:rFonts w:asciiTheme="minorHAnsi" w:eastAsia="Times New Roman" w:hAnsiTheme="minorHAnsi"/>
                <w:sz w:val="20"/>
                <w:szCs w:val="20"/>
                <w:lang w:val="fr-FR"/>
              </w:rPr>
              <w:t>is</w:t>
            </w:r>
            <w:r w:rsidRPr="00AE035E">
              <w:rPr>
                <w:rFonts w:asciiTheme="minorHAnsi" w:eastAsia="Times New Roman" w:hAnsiTheme="minorHAnsi"/>
                <w:sz w:val="20"/>
                <w:szCs w:val="20"/>
                <w:lang w:val="fr-FR"/>
              </w:rPr>
              <w:t xml:space="preserve"> H</w:t>
            </w:r>
            <w:r w:rsidR="00BD067C" w:rsidRPr="00AE035E">
              <w:rPr>
                <w:rFonts w:asciiTheme="minorHAnsi" w:eastAsia="Times New Roman" w:hAnsiTheme="minorHAnsi"/>
                <w:sz w:val="20"/>
                <w:szCs w:val="20"/>
                <w:lang w:val="fr-FR"/>
              </w:rPr>
              <w:t>eure</w:t>
            </w:r>
            <w:r w:rsidRPr="00AE035E">
              <w:rPr>
                <w:rFonts w:asciiTheme="minorHAnsi" w:eastAsia="Times New Roman" w:hAnsiTheme="minorHAnsi"/>
                <w:sz w:val="20"/>
                <w:szCs w:val="20"/>
                <w:lang w:val="fr-FR"/>
              </w:rPr>
              <w:t xml:space="preserve">    </w:t>
            </w:r>
            <w:r w:rsidR="00BD067C" w:rsidRPr="00AE035E">
              <w:rPr>
                <w:rFonts w:asciiTheme="minorHAnsi" w:eastAsia="Times New Roman" w:hAnsiTheme="minorHAnsi"/>
                <w:sz w:val="20"/>
                <w:szCs w:val="20"/>
                <w:lang w:val="fr-FR"/>
              </w:rPr>
              <w:t>Année</w:t>
            </w:r>
            <w:r w:rsidRPr="00AE035E">
              <w:rPr>
                <w:rFonts w:asciiTheme="minorHAnsi" w:eastAsia="Times New Roman" w:hAnsiTheme="minorHAnsi"/>
                <w:sz w:val="20"/>
                <w:szCs w:val="20"/>
                <w:lang w:val="fr-FR"/>
              </w:rPr>
              <w:t xml:space="preserve">    |2_|0_|__|__|    </w:t>
            </w:r>
            <w:r w:rsidR="00BD067C" w:rsidRPr="00AE035E">
              <w:rPr>
                <w:rFonts w:asciiTheme="minorHAnsi" w:eastAsia="Times New Roman" w:hAnsiTheme="minorHAnsi"/>
                <w:sz w:val="20"/>
                <w:szCs w:val="20"/>
                <w:lang w:val="fr-FR"/>
              </w:rPr>
              <w:t>Nom de l’agent </w:t>
            </w:r>
            <w:r w:rsidRPr="00AE035E">
              <w:rPr>
                <w:rFonts w:asciiTheme="minorHAnsi" w:eastAsia="Times New Roman" w:hAnsiTheme="minorHAnsi"/>
                <w:sz w:val="20"/>
                <w:szCs w:val="20"/>
                <w:lang w:val="fr-FR"/>
              </w:rPr>
              <w:t xml:space="preserve">:        </w:t>
            </w:r>
            <w:r w:rsidR="00BD067C" w:rsidRPr="00AE035E">
              <w:rPr>
                <w:rFonts w:asciiTheme="minorHAnsi" w:eastAsia="Times New Roman" w:hAnsiTheme="minorHAnsi"/>
                <w:sz w:val="20"/>
                <w:szCs w:val="20"/>
                <w:lang w:val="fr-FR"/>
              </w:rPr>
              <w:t xml:space="preserve">Capitaine du </w:t>
            </w:r>
            <w:r w:rsidRPr="00AE035E">
              <w:rPr>
                <w:rFonts w:asciiTheme="minorHAnsi" w:eastAsia="Times New Roman" w:hAnsiTheme="minorHAnsi"/>
                <w:sz w:val="20"/>
                <w:szCs w:val="20"/>
                <w:lang w:val="fr-FR"/>
              </w:rPr>
              <w:t>LSTV</w:t>
            </w:r>
            <w:r w:rsidR="00BD067C" w:rsidRPr="00AE035E">
              <w:rPr>
                <w:rFonts w:asciiTheme="minorHAnsi" w:eastAsia="Times New Roman" w:hAnsiTheme="minorHAnsi"/>
                <w:sz w:val="20"/>
                <w:szCs w:val="20"/>
                <w:lang w:val="fr-FR"/>
              </w:rPr>
              <w:t> </w:t>
            </w:r>
            <w:r w:rsidRPr="00AE035E">
              <w:rPr>
                <w:rFonts w:asciiTheme="minorHAnsi" w:eastAsia="Times New Roman" w:hAnsiTheme="minorHAnsi"/>
                <w:sz w:val="20"/>
                <w:szCs w:val="20"/>
                <w:lang w:val="fr-FR"/>
              </w:rPr>
              <w:t xml:space="preserve">:                 </w:t>
            </w:r>
            <w:r w:rsidR="00BD067C" w:rsidRPr="00AE035E">
              <w:rPr>
                <w:rFonts w:asciiTheme="minorHAnsi" w:eastAsia="Times New Roman" w:hAnsiTheme="minorHAnsi"/>
                <w:sz w:val="20"/>
                <w:szCs w:val="20"/>
                <w:lang w:val="fr-FR"/>
              </w:rPr>
              <w:t>Capitaine du transporteur </w:t>
            </w:r>
            <w:r w:rsidRPr="00AE035E">
              <w:rPr>
                <w:rFonts w:asciiTheme="minorHAnsi" w:eastAsia="Times New Roman" w:hAnsiTheme="minorHAnsi"/>
                <w:sz w:val="20"/>
                <w:szCs w:val="20"/>
                <w:lang w:val="fr-FR"/>
              </w:rPr>
              <w:t>:</w:t>
            </w:r>
          </w:p>
          <w:p w14:paraId="49A3BC5E" w14:textId="57A57BD9" w:rsidR="007976B6" w:rsidRPr="00AE035E" w:rsidRDefault="00BD067C"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Départ</w:t>
            </w:r>
            <w:r w:rsidR="007976B6" w:rsidRPr="00AE035E">
              <w:rPr>
                <w:rFonts w:asciiTheme="minorHAnsi" w:eastAsia="Times New Roman" w:hAnsiTheme="minorHAnsi"/>
                <w:sz w:val="20"/>
                <w:szCs w:val="20"/>
                <w:lang w:val="fr-FR"/>
              </w:rPr>
              <w:t xml:space="preserve">        </w:t>
            </w:r>
            <w:r w:rsidRPr="00AE035E">
              <w:rPr>
                <w:rFonts w:asciiTheme="minorHAnsi" w:eastAsia="Times New Roman" w:hAnsiTheme="minorHAnsi"/>
                <w:sz w:val="20"/>
                <w:szCs w:val="20"/>
                <w:lang w:val="fr-FR"/>
              </w:rPr>
              <w:t>|__|__|  |__|__|  |__|__|  de</w:t>
            </w:r>
            <w:r w:rsidR="007976B6" w:rsidRPr="00AE035E">
              <w:rPr>
                <w:rFonts w:asciiTheme="minorHAnsi" w:eastAsia="Times New Roman" w:hAnsiTheme="minorHAnsi"/>
                <w:sz w:val="20"/>
                <w:szCs w:val="20"/>
                <w:lang w:val="fr-FR"/>
              </w:rPr>
              <w:t>    |__________|</w:t>
            </w:r>
          </w:p>
          <w:p w14:paraId="297E4907" w14:textId="14C4441E" w:rsidR="007976B6" w:rsidRPr="00AE035E" w:rsidRDefault="007976B6"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Ret</w:t>
            </w:r>
            <w:r w:rsidR="00BD067C" w:rsidRPr="00AE035E">
              <w:rPr>
                <w:rFonts w:asciiTheme="minorHAnsi" w:eastAsia="Times New Roman" w:hAnsiTheme="minorHAnsi"/>
                <w:sz w:val="20"/>
                <w:szCs w:val="20"/>
                <w:lang w:val="fr-FR"/>
              </w:rPr>
              <w:t>our</w:t>
            </w:r>
            <w:r w:rsidRPr="00AE035E">
              <w:rPr>
                <w:rFonts w:asciiTheme="minorHAnsi" w:eastAsia="Times New Roman" w:hAnsiTheme="minorHAnsi"/>
                <w:sz w:val="20"/>
                <w:szCs w:val="20"/>
                <w:lang w:val="fr-FR"/>
              </w:rPr>
              <w:t xml:space="preserve">             </w:t>
            </w:r>
            <w:r w:rsidR="00BD067C" w:rsidRPr="00AE035E">
              <w:rPr>
                <w:rFonts w:asciiTheme="minorHAnsi" w:eastAsia="Times New Roman" w:hAnsiTheme="minorHAnsi"/>
                <w:sz w:val="20"/>
                <w:szCs w:val="20"/>
                <w:lang w:val="fr-FR"/>
              </w:rPr>
              <w:t>|__|__|  |__|__|  |__|__|  à</w:t>
            </w:r>
            <w:r w:rsidRPr="00AE035E">
              <w:rPr>
                <w:rFonts w:asciiTheme="minorHAnsi" w:eastAsia="Times New Roman" w:hAnsiTheme="minorHAnsi"/>
                <w:sz w:val="20"/>
                <w:szCs w:val="20"/>
                <w:lang w:val="fr-FR"/>
              </w:rPr>
              <w:t>       |__________|  Signature</w:t>
            </w:r>
            <w:r w:rsidR="00BD067C" w:rsidRPr="00AE035E">
              <w:rPr>
                <w:rFonts w:asciiTheme="minorHAnsi" w:eastAsia="Times New Roman" w:hAnsiTheme="minorHAnsi"/>
                <w:sz w:val="20"/>
                <w:szCs w:val="20"/>
                <w:lang w:val="fr-FR"/>
              </w:rPr>
              <w:t> </w:t>
            </w:r>
            <w:r w:rsidRPr="00AE035E">
              <w:rPr>
                <w:rFonts w:asciiTheme="minorHAnsi" w:eastAsia="Times New Roman" w:hAnsiTheme="minorHAnsi"/>
                <w:sz w:val="20"/>
                <w:szCs w:val="20"/>
                <w:lang w:val="fr-FR"/>
              </w:rPr>
              <w:t>:                    Signature</w:t>
            </w:r>
            <w:r w:rsidR="00BD067C" w:rsidRPr="00AE035E">
              <w:rPr>
                <w:rFonts w:asciiTheme="minorHAnsi" w:eastAsia="Times New Roman" w:hAnsiTheme="minorHAnsi"/>
                <w:sz w:val="20"/>
                <w:szCs w:val="20"/>
                <w:lang w:val="fr-FR"/>
              </w:rPr>
              <w:t> </w:t>
            </w:r>
            <w:r w:rsidRPr="00AE035E">
              <w:rPr>
                <w:rFonts w:asciiTheme="minorHAnsi" w:eastAsia="Times New Roman" w:hAnsiTheme="minorHAnsi"/>
                <w:sz w:val="20"/>
                <w:szCs w:val="20"/>
                <w:lang w:val="fr-FR"/>
              </w:rPr>
              <w:t>:                   </w:t>
            </w:r>
            <w:r w:rsidRPr="00AE035E">
              <w:rPr>
                <w:rFonts w:asciiTheme="minorHAnsi" w:eastAsia="Times New Roman" w:hAnsiTheme="minorHAnsi"/>
                <w:sz w:val="20"/>
                <w:szCs w:val="20"/>
                <w:lang w:val="fr-FR"/>
              </w:rPr>
              <w:lastRenderedPageBreak/>
              <w:t>             Signature</w:t>
            </w:r>
            <w:r w:rsidR="00BD067C" w:rsidRPr="00AE035E">
              <w:rPr>
                <w:rFonts w:asciiTheme="minorHAnsi" w:eastAsia="Times New Roman" w:hAnsiTheme="minorHAnsi"/>
                <w:sz w:val="20"/>
                <w:szCs w:val="20"/>
                <w:lang w:val="fr-FR"/>
              </w:rPr>
              <w:t> </w:t>
            </w:r>
            <w:r w:rsidRPr="00AE035E">
              <w:rPr>
                <w:rFonts w:asciiTheme="minorHAnsi" w:eastAsia="Times New Roman" w:hAnsiTheme="minorHAnsi"/>
                <w:sz w:val="20"/>
                <w:szCs w:val="20"/>
                <w:lang w:val="fr-FR"/>
              </w:rPr>
              <w:t>:</w:t>
            </w:r>
          </w:p>
          <w:p w14:paraId="6CC45414" w14:textId="08AF558B" w:rsidR="007976B6" w:rsidRPr="00AE035E" w:rsidRDefault="007976B6"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Tran</w:t>
            </w:r>
            <w:r w:rsidR="00BD067C" w:rsidRPr="00AE035E">
              <w:rPr>
                <w:rFonts w:asciiTheme="minorHAnsi" w:eastAsia="Times New Roman" w:hAnsiTheme="minorHAnsi"/>
                <w:sz w:val="20"/>
                <w:szCs w:val="20"/>
                <w:lang w:val="fr-FR"/>
              </w:rPr>
              <w:t>sbordement</w:t>
            </w:r>
            <w:r w:rsidRPr="00AE035E">
              <w:rPr>
                <w:rFonts w:asciiTheme="minorHAnsi" w:eastAsia="Times New Roman" w:hAnsiTheme="minorHAnsi"/>
                <w:sz w:val="20"/>
                <w:szCs w:val="20"/>
                <w:lang w:val="fr-FR"/>
              </w:rPr>
              <w:t xml:space="preserve"> |__|__|  |__|__|  |__|__|             |__________|</w:t>
            </w:r>
          </w:p>
          <w:p w14:paraId="42DA687E" w14:textId="77777777" w:rsidR="007976B6" w:rsidRPr="00AE035E" w:rsidRDefault="007976B6"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p w14:paraId="4FE792E6" w14:textId="73C2DA4D" w:rsidR="007976B6" w:rsidRPr="00AE035E" w:rsidRDefault="00BD067C"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Indiquer le poids en kil</w:t>
            </w:r>
            <w:r w:rsidR="005C5970" w:rsidRPr="00AE035E">
              <w:rPr>
                <w:rFonts w:asciiTheme="minorHAnsi" w:eastAsia="Times New Roman" w:hAnsiTheme="minorHAnsi"/>
                <w:sz w:val="20"/>
                <w:szCs w:val="20"/>
                <w:lang w:val="fr-FR"/>
              </w:rPr>
              <w:t>ogrammes ou l’unité utilisée (</w:t>
            </w:r>
            <w:r w:rsidRPr="00AE035E">
              <w:rPr>
                <w:rFonts w:asciiTheme="minorHAnsi" w:eastAsia="Times New Roman" w:hAnsiTheme="minorHAnsi"/>
                <w:sz w:val="20"/>
                <w:szCs w:val="20"/>
                <w:lang w:val="fr-FR"/>
              </w:rPr>
              <w:t xml:space="preserve">ex. boîte, panier) et le poids débarqué en kilogrammes de cette </w:t>
            </w:r>
            <w:r w:rsidR="00D41F38" w:rsidRPr="00AE035E">
              <w:rPr>
                <w:rFonts w:asciiTheme="minorHAnsi" w:eastAsia="Times New Roman" w:hAnsiTheme="minorHAnsi"/>
                <w:sz w:val="20"/>
                <w:szCs w:val="20"/>
                <w:lang w:val="fr-FR"/>
              </w:rPr>
              <w:t>unité</w:t>
            </w:r>
            <w:r w:rsidRPr="00AE035E">
              <w:rPr>
                <w:rFonts w:asciiTheme="minorHAnsi" w:eastAsia="Times New Roman" w:hAnsiTheme="minorHAnsi"/>
                <w:sz w:val="20"/>
                <w:szCs w:val="20"/>
                <w:lang w:val="fr-FR"/>
              </w:rPr>
              <w:t> : |____________| kilogrammes</w:t>
            </w:r>
          </w:p>
          <w:p w14:paraId="01FB5554" w14:textId="4EC4BAFB" w:rsidR="007976B6" w:rsidRPr="00AE035E" w:rsidRDefault="00BD067C" w:rsidP="007976B6">
            <w:pPr>
              <w:spacing w:before="360" w:after="360" w:line="255" w:lineRule="atLeast"/>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LIEU DE TRANSBORDEMENT</w:t>
            </w:r>
          </w:p>
          <w:tbl>
            <w:tblPr>
              <w:tblW w:w="4800" w:type="pct"/>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943"/>
              <w:gridCol w:w="354"/>
              <w:gridCol w:w="355"/>
              <w:gridCol w:w="641"/>
              <w:gridCol w:w="785"/>
              <w:gridCol w:w="966"/>
              <w:gridCol w:w="731"/>
              <w:gridCol w:w="698"/>
              <w:gridCol w:w="469"/>
              <w:gridCol w:w="469"/>
              <w:gridCol w:w="469"/>
              <w:gridCol w:w="469"/>
              <w:gridCol w:w="469"/>
              <w:gridCol w:w="486"/>
            </w:tblGrid>
            <w:tr w:rsidR="00BD067C" w:rsidRPr="00AE035E" w14:paraId="63E98E85"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2052DD7" w14:textId="318664EC" w:rsidR="007976B6" w:rsidRPr="00AE035E" w:rsidRDefault="00BD067C"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Espèces</w:t>
                  </w:r>
                </w:p>
              </w:tc>
              <w:tc>
                <w:tcPr>
                  <w:tcW w:w="744" w:type="dxa"/>
                  <w:gridSpan w:val="2"/>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BBC5F09"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Port</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496A327" w14:textId="28A02BFD" w:rsidR="007976B6" w:rsidRPr="00AE035E" w:rsidRDefault="00BD067C"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Mer</w:t>
                  </w:r>
                </w:p>
              </w:tc>
              <w:tc>
                <w:tcPr>
                  <w:tcW w:w="7008" w:type="dxa"/>
                  <w:gridSpan w:val="10"/>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1FDE290" w14:textId="26FF477C" w:rsidR="007976B6" w:rsidRPr="00AE035E" w:rsidRDefault="00BD067C" w:rsidP="00BD067C">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xml:space="preserve">Type de </w:t>
                  </w:r>
                  <w:r w:rsidR="007976B6" w:rsidRPr="00AE035E">
                    <w:rPr>
                      <w:rFonts w:asciiTheme="minorHAnsi" w:eastAsia="Times New Roman" w:hAnsiTheme="minorHAnsi"/>
                      <w:sz w:val="20"/>
                      <w:szCs w:val="20"/>
                      <w:lang w:val="fr-FR"/>
                    </w:rPr>
                    <w:t>prod</w:t>
                  </w:r>
                  <w:r w:rsidRPr="00AE035E">
                    <w:rPr>
                      <w:rFonts w:asciiTheme="minorHAnsi" w:eastAsia="Times New Roman" w:hAnsiTheme="minorHAnsi"/>
                      <w:sz w:val="20"/>
                      <w:szCs w:val="20"/>
                      <w:lang w:val="fr-FR"/>
                    </w:rPr>
                    <w:t>ui</w:t>
                  </w:r>
                  <w:r w:rsidR="007976B6" w:rsidRPr="00AE035E">
                    <w:rPr>
                      <w:rFonts w:asciiTheme="minorHAnsi" w:eastAsia="Times New Roman" w:hAnsiTheme="minorHAnsi"/>
                      <w:sz w:val="20"/>
                      <w:szCs w:val="20"/>
                      <w:lang w:val="fr-FR"/>
                    </w:rPr>
                    <w:t>t</w:t>
                  </w:r>
                </w:p>
              </w:tc>
            </w:tr>
            <w:tr w:rsidR="00BD067C" w:rsidRPr="00AE035E" w14:paraId="09EE7745"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20D66DA"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72F6734"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096FD98"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B8BA9E8"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801DC28" w14:textId="2EB92BC9" w:rsidR="007976B6" w:rsidRPr="00AE035E" w:rsidRDefault="00BD067C"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Entier</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A67D12F" w14:textId="41CCF1A0" w:rsidR="007976B6" w:rsidRPr="00AE035E" w:rsidRDefault="00BD067C"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Éviscéré</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BD0CC11" w14:textId="6B1F06EB" w:rsidR="007976B6" w:rsidRPr="00AE035E" w:rsidRDefault="00BD067C" w:rsidP="00BD067C">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Ét</w:t>
                  </w:r>
                  <w:r w:rsidRPr="00AE035E">
                    <w:rPr>
                      <w:rFonts w:ascii="Calibri" w:eastAsia="Times New Roman" w:hAnsi="Calibri"/>
                      <w:sz w:val="20"/>
                      <w:szCs w:val="20"/>
                      <w:lang w:val="fr-FR"/>
                    </w:rPr>
                    <w:t>ê</w:t>
                  </w:r>
                  <w:r w:rsidRPr="00AE035E">
                    <w:rPr>
                      <w:rFonts w:asciiTheme="minorHAnsi" w:eastAsia="Times New Roman" w:hAnsiTheme="minorHAnsi"/>
                      <w:sz w:val="20"/>
                      <w:szCs w:val="20"/>
                      <w:lang w:val="fr-FR"/>
                    </w:rPr>
                    <w:t>té</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43199C4" w14:textId="20E25426" w:rsidR="007976B6" w:rsidRPr="00AE035E" w:rsidRDefault="00BD067C"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En filets</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DE4DC21"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FDDB56E"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78615D4"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E0029D4"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7516C40"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9B2C2F7"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r>
            <w:tr w:rsidR="00BD067C" w:rsidRPr="00AE035E" w14:paraId="5352EC32"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C623702"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EE51041"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4AD8739"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029680F"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F89AC77"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FAA20BA"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CB68371"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0DD7A44"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BA8520E"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360A446"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D8AEC51"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598C5EE"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0EE0185"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5BD1EC9"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r>
            <w:tr w:rsidR="00BD067C" w:rsidRPr="00AE035E" w14:paraId="0EE905B3"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F3C1893"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F879426"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F4B39FC"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3FC83FE"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9605C1A"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0BA0718"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BAEFFA9"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392A500"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BD0CA17"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3E5AD12"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D2D67C7"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1F307C6"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37DFF8A"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3C104FC" w14:textId="77777777" w:rsidR="007976B6" w:rsidRPr="00AE035E" w:rsidRDefault="007976B6" w:rsidP="007976B6">
                  <w:pPr>
                    <w:spacing w:after="150"/>
                    <w:rPr>
                      <w:rFonts w:asciiTheme="minorHAnsi" w:eastAsia="Times New Roman" w:hAnsiTheme="minorHAnsi"/>
                      <w:sz w:val="20"/>
                      <w:szCs w:val="20"/>
                      <w:lang w:val="fr-FR"/>
                    </w:rPr>
                  </w:pPr>
                  <w:r w:rsidRPr="00AE035E">
                    <w:rPr>
                      <w:rFonts w:asciiTheme="minorHAnsi" w:eastAsia="Times New Roman" w:hAnsiTheme="minorHAnsi"/>
                      <w:sz w:val="20"/>
                      <w:szCs w:val="20"/>
                      <w:lang w:val="fr-FR"/>
                    </w:rPr>
                    <w:t> </w:t>
                  </w:r>
                </w:p>
              </w:tc>
            </w:tr>
          </w:tbl>
          <w:p w14:paraId="1C8C68D0" w14:textId="00A460F4" w:rsidR="007976B6" w:rsidRPr="00AE035E" w:rsidRDefault="00BD067C" w:rsidP="007976B6">
            <w:pPr>
              <w:spacing w:before="360" w:after="360" w:line="255" w:lineRule="atLeast"/>
              <w:rPr>
                <w:rFonts w:asciiTheme="minorHAnsi" w:hAnsiTheme="minorHAnsi"/>
                <w:lang w:val="fr-FR"/>
              </w:rPr>
            </w:pPr>
            <w:r w:rsidRPr="00AE035E">
              <w:rPr>
                <w:rFonts w:asciiTheme="minorHAnsi" w:eastAsia="Times New Roman" w:hAnsiTheme="minorHAnsi"/>
                <w:sz w:val="20"/>
                <w:szCs w:val="20"/>
                <w:lang w:val="fr-FR"/>
              </w:rPr>
              <w:t>Si le transbordement a été effectué en mer, nom et signature de l’observateur de la CTOI </w:t>
            </w:r>
            <w:r w:rsidR="007976B6" w:rsidRPr="00AE035E">
              <w:rPr>
                <w:rFonts w:asciiTheme="minorHAnsi" w:eastAsia="Times New Roman" w:hAnsiTheme="minorHAnsi"/>
                <w:sz w:val="20"/>
                <w:szCs w:val="20"/>
                <w:lang w:val="fr-FR"/>
              </w:rPr>
              <w:t>:</w:t>
            </w:r>
          </w:p>
        </w:tc>
      </w:tr>
    </w:tbl>
    <w:p w14:paraId="2C680AE7" w14:textId="77777777" w:rsidR="00C14620" w:rsidRPr="00AE035E" w:rsidRDefault="00C14620" w:rsidP="00C14620">
      <w:pPr>
        <w:suppressAutoHyphens/>
        <w:ind w:left="360"/>
        <w:rPr>
          <w:rFonts w:asciiTheme="minorHAnsi" w:hAnsiTheme="minorHAnsi"/>
          <w:lang w:val="fr-FR"/>
        </w:rPr>
      </w:pPr>
    </w:p>
    <w:p w14:paraId="2E7717F6" w14:textId="2A2B0C17" w:rsidR="00380AC7" w:rsidRPr="00AE035E" w:rsidRDefault="00436980" w:rsidP="007F7C07">
      <w:pPr>
        <w:numPr>
          <w:ilvl w:val="0"/>
          <w:numId w:val="15"/>
        </w:numPr>
        <w:suppressAutoHyphens/>
        <w:rPr>
          <w:rFonts w:asciiTheme="minorHAnsi" w:hAnsiTheme="minorHAnsi"/>
          <w:lang w:val="fr-FR"/>
        </w:rPr>
      </w:pPr>
      <w:r w:rsidRPr="00AE035E">
        <w:rPr>
          <w:rFonts w:asciiTheme="minorHAnsi" w:hAnsiTheme="minorHAnsi"/>
          <w:lang w:val="fr-FR"/>
        </w:rPr>
        <w:t>L’</w:t>
      </w:r>
      <w:r w:rsidR="00AE035E" w:rsidRPr="00AE035E">
        <w:rPr>
          <w:rFonts w:asciiTheme="minorHAnsi" w:hAnsiTheme="minorHAnsi"/>
          <w:lang w:val="fr-FR"/>
        </w:rPr>
        <w:t>opérateur</w:t>
      </w:r>
      <w:r w:rsidRPr="00AE035E">
        <w:rPr>
          <w:rFonts w:asciiTheme="minorHAnsi" w:hAnsiTheme="minorHAnsi"/>
          <w:lang w:val="fr-FR"/>
        </w:rPr>
        <w:t xml:space="preserve"> d’un LSTLV battant pavillon de</w:t>
      </w:r>
      <w:r w:rsidR="002E5968" w:rsidRPr="00AE035E">
        <w:rPr>
          <w:rFonts w:asciiTheme="minorHAnsi" w:hAnsiTheme="minorHAnsi"/>
          <w:lang w:val="fr-FR"/>
        </w:rPr>
        <w:t xml:space="preserve"> </w:t>
      </w:r>
      <w:r w:rsidR="000C30C6" w:rsidRPr="00AE035E">
        <w:rPr>
          <w:rFonts w:asciiTheme="minorHAnsi" w:hAnsiTheme="minorHAnsi"/>
          <w:lang w:val="fr-FR"/>
        </w:rPr>
        <w:t>[pays]</w:t>
      </w:r>
      <w:r w:rsidR="00853016" w:rsidRPr="00AE035E">
        <w:rPr>
          <w:rFonts w:asciiTheme="minorHAnsi" w:hAnsiTheme="minorHAnsi"/>
          <w:lang w:val="fr-FR"/>
        </w:rPr>
        <w:t xml:space="preserve"> </w:t>
      </w:r>
      <w:r w:rsidR="00CD795C">
        <w:rPr>
          <w:rFonts w:asciiTheme="minorHAnsi" w:hAnsiTheme="minorHAnsi"/>
          <w:lang w:val="fr-FR"/>
        </w:rPr>
        <w:t>ne devra pas effectuer de</w:t>
      </w:r>
      <w:r w:rsidR="00853016" w:rsidRPr="00AE035E">
        <w:rPr>
          <w:rFonts w:asciiTheme="minorHAnsi" w:hAnsiTheme="minorHAnsi"/>
          <w:lang w:val="fr-FR"/>
        </w:rPr>
        <w:t xml:space="preserve"> transbordements </w:t>
      </w:r>
      <w:r w:rsidR="005C5970" w:rsidRPr="00AE035E">
        <w:rPr>
          <w:rFonts w:asciiTheme="minorHAnsi" w:hAnsiTheme="minorHAnsi"/>
          <w:lang w:val="fr-FR"/>
        </w:rPr>
        <w:t xml:space="preserve">de thons, </w:t>
      </w:r>
      <w:r w:rsidR="00AA699A" w:rsidRPr="00AE035E">
        <w:rPr>
          <w:rFonts w:asciiTheme="minorHAnsi" w:hAnsiTheme="minorHAnsi"/>
          <w:lang w:val="fr-FR"/>
        </w:rPr>
        <w:t>de thonidés</w:t>
      </w:r>
      <w:r w:rsidR="005C5970" w:rsidRPr="00AE035E">
        <w:rPr>
          <w:rFonts w:asciiTheme="minorHAnsi" w:hAnsiTheme="minorHAnsi"/>
          <w:lang w:val="fr-FR"/>
        </w:rPr>
        <w:t xml:space="preserve"> et de requins </w:t>
      </w:r>
      <w:r w:rsidR="00C73A47" w:rsidRPr="00AE035E">
        <w:rPr>
          <w:rFonts w:asciiTheme="minorHAnsi" w:hAnsiTheme="minorHAnsi"/>
          <w:lang w:val="fr-FR"/>
        </w:rPr>
        <w:t xml:space="preserve">en mer </w:t>
      </w:r>
      <w:r w:rsidR="00EF40E2" w:rsidRPr="00AE035E">
        <w:rPr>
          <w:rFonts w:asciiTheme="minorHAnsi" w:hAnsiTheme="minorHAnsi"/>
          <w:lang w:val="fr-FR"/>
        </w:rPr>
        <w:t>dans la zone de compétence de la CTOI </w:t>
      </w:r>
      <w:r w:rsidR="00380AC7" w:rsidRPr="00AE035E">
        <w:rPr>
          <w:rFonts w:asciiTheme="minorHAnsi" w:hAnsiTheme="minorHAnsi"/>
          <w:lang w:val="fr-FR"/>
        </w:rPr>
        <w:t>:</w:t>
      </w:r>
    </w:p>
    <w:p w14:paraId="29DEFC41" w14:textId="77777777" w:rsidR="00380AC7" w:rsidRPr="00AE035E" w:rsidRDefault="00380AC7" w:rsidP="00380AC7">
      <w:pPr>
        <w:suppressAutoHyphens/>
        <w:ind w:left="360"/>
        <w:rPr>
          <w:rFonts w:asciiTheme="minorHAnsi" w:hAnsiTheme="minorHAnsi"/>
          <w:lang w:val="fr-FR"/>
        </w:rPr>
      </w:pPr>
    </w:p>
    <w:p w14:paraId="6A8012D1" w14:textId="5921F13E" w:rsidR="00380AC7" w:rsidRPr="00AE035E" w:rsidRDefault="002E5968" w:rsidP="007F7C07">
      <w:pPr>
        <w:numPr>
          <w:ilvl w:val="1"/>
          <w:numId w:val="15"/>
        </w:numPr>
        <w:suppressAutoHyphens/>
        <w:rPr>
          <w:rFonts w:asciiTheme="minorHAnsi" w:hAnsiTheme="minorHAnsi"/>
          <w:lang w:val="fr-FR"/>
        </w:rPr>
      </w:pPr>
      <w:r w:rsidRPr="00AE035E">
        <w:rPr>
          <w:rFonts w:asciiTheme="minorHAnsi" w:hAnsiTheme="minorHAnsi"/>
          <w:lang w:val="fr-FR"/>
        </w:rPr>
        <w:t xml:space="preserve"> </w:t>
      </w:r>
      <w:r w:rsidR="001F3FEC" w:rsidRPr="00AE035E">
        <w:rPr>
          <w:rFonts w:asciiTheme="minorHAnsi" w:hAnsiTheme="minorHAnsi"/>
          <w:lang w:val="fr-FR"/>
        </w:rPr>
        <w:t xml:space="preserve">sauf </w:t>
      </w:r>
      <w:r w:rsidR="00C73A47" w:rsidRPr="00AE035E">
        <w:rPr>
          <w:rFonts w:asciiTheme="minorHAnsi" w:hAnsiTheme="minorHAnsi"/>
          <w:lang w:val="fr-FR"/>
        </w:rPr>
        <w:t>s’il dispose d’une</w:t>
      </w:r>
      <w:r w:rsidR="001F3FEC" w:rsidRPr="00AE035E">
        <w:rPr>
          <w:rFonts w:asciiTheme="minorHAnsi" w:hAnsiTheme="minorHAnsi"/>
          <w:lang w:val="fr-FR"/>
        </w:rPr>
        <w:t xml:space="preserve"> autorisation valide </w:t>
      </w:r>
      <w:r w:rsidR="00BD4AE0" w:rsidRPr="00AE035E">
        <w:rPr>
          <w:rFonts w:asciiTheme="minorHAnsi" w:hAnsiTheme="minorHAnsi"/>
          <w:lang w:val="fr-FR"/>
        </w:rPr>
        <w:t xml:space="preserve">et applicable délivrée par </w:t>
      </w:r>
      <w:r w:rsidR="00C73A47" w:rsidRPr="00AE035E">
        <w:rPr>
          <w:rFonts w:asciiTheme="minorHAnsi" w:hAnsiTheme="minorHAnsi"/>
          <w:lang w:val="fr-FR"/>
        </w:rPr>
        <w:t xml:space="preserve">le </w:t>
      </w:r>
      <w:r w:rsidR="00BD4AE0" w:rsidRPr="00AE035E">
        <w:rPr>
          <w:rFonts w:asciiTheme="minorHAnsi" w:hAnsiTheme="minorHAnsi"/>
          <w:lang w:val="fr-FR"/>
        </w:rPr>
        <w:t>[pays</w:t>
      </w:r>
      <w:r w:rsidR="001F3FEC" w:rsidRPr="00AE035E">
        <w:rPr>
          <w:rFonts w:asciiTheme="minorHAnsi" w:hAnsiTheme="minorHAnsi"/>
          <w:lang w:val="fr-FR"/>
        </w:rPr>
        <w:t xml:space="preserve">] pour le transbordement en mer dans </w:t>
      </w:r>
      <w:r w:rsidR="00C73A47" w:rsidRPr="00AE035E">
        <w:rPr>
          <w:rFonts w:asciiTheme="minorHAnsi" w:hAnsiTheme="minorHAnsi"/>
          <w:lang w:val="fr-FR"/>
        </w:rPr>
        <w:t xml:space="preserve">les eaux de </w:t>
      </w:r>
      <w:r w:rsidR="001F3FEC" w:rsidRPr="00AE035E">
        <w:rPr>
          <w:rFonts w:asciiTheme="minorHAnsi" w:hAnsiTheme="minorHAnsi"/>
          <w:lang w:val="fr-FR"/>
        </w:rPr>
        <w:t xml:space="preserve">pêche et par un État côtier </w:t>
      </w:r>
      <w:r w:rsidR="00C73A47" w:rsidRPr="00AE035E">
        <w:rPr>
          <w:rFonts w:asciiTheme="minorHAnsi" w:hAnsiTheme="minorHAnsi"/>
          <w:lang w:val="fr-FR"/>
        </w:rPr>
        <w:t>concerné pour</w:t>
      </w:r>
      <w:r w:rsidR="001F3FEC" w:rsidRPr="00AE035E">
        <w:rPr>
          <w:rFonts w:asciiTheme="minorHAnsi" w:hAnsiTheme="minorHAnsi"/>
          <w:lang w:val="fr-FR"/>
        </w:rPr>
        <w:t xml:space="preserve"> les transbordements en mer dans les eaux relevant de sa juridiction nationale </w:t>
      </w:r>
      <w:r w:rsidR="007577E0" w:rsidRPr="00AE035E">
        <w:rPr>
          <w:rFonts w:asciiTheme="minorHAnsi" w:hAnsiTheme="minorHAnsi"/>
          <w:lang w:val="fr-FR"/>
        </w:rPr>
        <w:t>;</w:t>
      </w:r>
    </w:p>
    <w:p w14:paraId="4E5EC786" w14:textId="77777777" w:rsidR="00380AC7" w:rsidRPr="00AE035E" w:rsidRDefault="00380AC7" w:rsidP="00380AC7">
      <w:pPr>
        <w:suppressAutoHyphens/>
        <w:ind w:left="1440"/>
        <w:rPr>
          <w:rFonts w:asciiTheme="minorHAnsi" w:hAnsiTheme="minorHAnsi"/>
          <w:lang w:val="fr-FR"/>
        </w:rPr>
      </w:pPr>
    </w:p>
    <w:p w14:paraId="2519333A" w14:textId="54EB4FD5" w:rsidR="00380AC7" w:rsidRPr="00AE035E" w:rsidRDefault="001F3FEC" w:rsidP="007F7C07">
      <w:pPr>
        <w:numPr>
          <w:ilvl w:val="1"/>
          <w:numId w:val="15"/>
        </w:numPr>
        <w:suppressAutoHyphens/>
        <w:rPr>
          <w:rFonts w:asciiTheme="minorHAnsi" w:hAnsiTheme="minorHAnsi"/>
          <w:lang w:val="fr-FR"/>
        </w:rPr>
      </w:pPr>
      <w:r w:rsidRPr="00AE035E">
        <w:rPr>
          <w:rFonts w:asciiTheme="minorHAnsi" w:hAnsiTheme="minorHAnsi"/>
          <w:lang w:val="fr-FR"/>
        </w:rPr>
        <w:t>à moins que le navire transp</w:t>
      </w:r>
      <w:r w:rsidR="0044061A" w:rsidRPr="00AE035E">
        <w:rPr>
          <w:rFonts w:asciiTheme="minorHAnsi" w:hAnsiTheme="minorHAnsi"/>
          <w:lang w:val="fr-FR"/>
        </w:rPr>
        <w:t>orteur concerné soit inscrit au R</w:t>
      </w:r>
      <w:r w:rsidRPr="00AE035E">
        <w:rPr>
          <w:rFonts w:asciiTheme="minorHAnsi" w:hAnsiTheme="minorHAnsi"/>
          <w:lang w:val="fr-FR"/>
        </w:rPr>
        <w:t>egistre CTOI de</w:t>
      </w:r>
      <w:r w:rsidR="0044061A" w:rsidRPr="00AE035E">
        <w:rPr>
          <w:rFonts w:asciiTheme="minorHAnsi" w:hAnsiTheme="minorHAnsi"/>
          <w:lang w:val="fr-FR"/>
        </w:rPr>
        <w:t>s</w:t>
      </w:r>
      <w:r w:rsidRPr="00AE035E">
        <w:rPr>
          <w:rFonts w:asciiTheme="minorHAnsi" w:hAnsiTheme="minorHAnsi"/>
          <w:lang w:val="fr-FR"/>
        </w:rPr>
        <w:t xml:space="preserve"> navires </w:t>
      </w:r>
      <w:r w:rsidR="0044061A" w:rsidRPr="00AE035E">
        <w:rPr>
          <w:rFonts w:asciiTheme="minorHAnsi" w:hAnsiTheme="minorHAnsi"/>
          <w:lang w:val="fr-FR"/>
        </w:rPr>
        <w:t xml:space="preserve">de pêche </w:t>
      </w:r>
      <w:r w:rsidR="00436980" w:rsidRPr="00AE035E">
        <w:rPr>
          <w:rFonts w:asciiTheme="minorHAnsi" w:hAnsiTheme="minorHAnsi"/>
          <w:lang w:val="fr-FR"/>
        </w:rPr>
        <w:t xml:space="preserve">et </w:t>
      </w:r>
      <w:r w:rsidR="009568A7" w:rsidRPr="00AE035E">
        <w:rPr>
          <w:rFonts w:asciiTheme="minorHAnsi" w:hAnsiTheme="minorHAnsi"/>
          <w:lang w:val="fr-FR"/>
        </w:rPr>
        <w:t xml:space="preserve">soit </w:t>
      </w:r>
      <w:r w:rsidR="00436980" w:rsidRPr="00AE035E">
        <w:rPr>
          <w:rFonts w:asciiTheme="minorHAnsi" w:hAnsiTheme="minorHAnsi"/>
          <w:lang w:val="fr-FR"/>
        </w:rPr>
        <w:t>autorisé</w:t>
      </w:r>
      <w:r w:rsidRPr="00AE035E">
        <w:rPr>
          <w:rFonts w:asciiTheme="minorHAnsi" w:hAnsiTheme="minorHAnsi"/>
          <w:lang w:val="fr-FR"/>
        </w:rPr>
        <w:t xml:space="preserve"> à recevoir des thonidés </w:t>
      </w:r>
      <w:r w:rsidR="009568A7" w:rsidRPr="00AE035E">
        <w:rPr>
          <w:rFonts w:asciiTheme="minorHAnsi" w:hAnsiTheme="minorHAnsi"/>
          <w:lang w:val="fr-FR"/>
        </w:rPr>
        <w:t xml:space="preserve">et des requins </w:t>
      </w:r>
      <w:r w:rsidR="00EF40E2" w:rsidRPr="00AE035E">
        <w:rPr>
          <w:rFonts w:asciiTheme="minorHAnsi" w:hAnsiTheme="minorHAnsi"/>
          <w:lang w:val="fr-FR"/>
        </w:rPr>
        <w:t>dans la zone de compétence de la CTOI </w:t>
      </w:r>
      <w:r w:rsidR="007577E0" w:rsidRPr="00AE035E">
        <w:rPr>
          <w:rFonts w:asciiTheme="minorHAnsi" w:hAnsiTheme="minorHAnsi"/>
          <w:lang w:val="fr-FR"/>
        </w:rPr>
        <w:t>;</w:t>
      </w:r>
      <w:r w:rsidR="003762EA" w:rsidRPr="00AE035E">
        <w:rPr>
          <w:rFonts w:asciiTheme="minorHAnsi" w:hAnsiTheme="minorHAnsi"/>
          <w:lang w:val="fr-FR"/>
        </w:rPr>
        <w:t xml:space="preserve"> </w:t>
      </w:r>
    </w:p>
    <w:p w14:paraId="52CEFFDA" w14:textId="77777777" w:rsidR="007577E0" w:rsidRPr="00AE035E" w:rsidRDefault="007577E0" w:rsidP="007577E0">
      <w:pPr>
        <w:suppressAutoHyphens/>
        <w:ind w:left="1440"/>
        <w:rPr>
          <w:rFonts w:asciiTheme="minorHAnsi" w:hAnsiTheme="minorHAnsi"/>
          <w:lang w:val="fr-FR"/>
        </w:rPr>
      </w:pPr>
    </w:p>
    <w:p w14:paraId="6A3A287B" w14:textId="49089E77" w:rsidR="007577E0" w:rsidRPr="00AE035E" w:rsidRDefault="001F3FEC" w:rsidP="007F7C07">
      <w:pPr>
        <w:numPr>
          <w:ilvl w:val="1"/>
          <w:numId w:val="15"/>
        </w:numPr>
        <w:suppressAutoHyphens/>
        <w:rPr>
          <w:rFonts w:asciiTheme="minorHAnsi" w:hAnsiTheme="minorHAnsi"/>
          <w:lang w:val="fr-FR"/>
        </w:rPr>
      </w:pPr>
      <w:r w:rsidRPr="00AE035E">
        <w:rPr>
          <w:rFonts w:asciiTheme="minorHAnsi" w:hAnsiTheme="minorHAnsi"/>
          <w:lang w:val="fr-FR"/>
        </w:rPr>
        <w:t xml:space="preserve">sauf </w:t>
      </w:r>
      <w:r w:rsidR="00C73A47" w:rsidRPr="00AE035E">
        <w:rPr>
          <w:rFonts w:asciiTheme="minorHAnsi" w:hAnsiTheme="minorHAnsi"/>
          <w:lang w:val="fr-FR"/>
        </w:rPr>
        <w:t xml:space="preserve">s’il est </w:t>
      </w:r>
      <w:r w:rsidRPr="00AE035E">
        <w:rPr>
          <w:rFonts w:asciiTheme="minorHAnsi" w:hAnsiTheme="minorHAnsi"/>
          <w:lang w:val="fr-FR"/>
        </w:rPr>
        <w:t xml:space="preserve">en conformité avec les exigences de la présente [loi] et les </w:t>
      </w:r>
      <w:r w:rsidR="00C73A47" w:rsidRPr="00AE035E">
        <w:rPr>
          <w:rFonts w:asciiTheme="minorHAnsi" w:hAnsiTheme="minorHAnsi"/>
          <w:lang w:val="fr-FR"/>
        </w:rPr>
        <w:t xml:space="preserve">exigences </w:t>
      </w:r>
      <w:r w:rsidRPr="00AE035E">
        <w:rPr>
          <w:rFonts w:asciiTheme="minorHAnsi" w:hAnsiTheme="minorHAnsi"/>
          <w:lang w:val="fr-FR"/>
        </w:rPr>
        <w:t>pertinentes des résolutions de la CTOI </w:t>
      </w:r>
      <w:r w:rsidR="003762EA" w:rsidRPr="00AE035E">
        <w:rPr>
          <w:rFonts w:asciiTheme="minorHAnsi" w:hAnsiTheme="minorHAnsi"/>
          <w:lang w:val="fr-FR"/>
        </w:rPr>
        <w:t xml:space="preserve">; </w:t>
      </w:r>
    </w:p>
    <w:p w14:paraId="542FF22A" w14:textId="77777777" w:rsidR="003762EA" w:rsidRPr="00AE035E" w:rsidRDefault="003762EA" w:rsidP="003762EA">
      <w:pPr>
        <w:suppressAutoHyphens/>
        <w:ind w:left="1440"/>
        <w:rPr>
          <w:rFonts w:asciiTheme="minorHAnsi" w:hAnsiTheme="minorHAnsi"/>
          <w:lang w:val="fr-FR"/>
        </w:rPr>
      </w:pPr>
    </w:p>
    <w:p w14:paraId="4E6A1C49" w14:textId="5D41745C" w:rsidR="003762EA" w:rsidRPr="00AE035E" w:rsidRDefault="001F3FEC" w:rsidP="007F7C07">
      <w:pPr>
        <w:numPr>
          <w:ilvl w:val="1"/>
          <w:numId w:val="15"/>
        </w:numPr>
        <w:suppressAutoHyphens/>
        <w:rPr>
          <w:rFonts w:asciiTheme="minorHAnsi" w:hAnsiTheme="minorHAnsi"/>
          <w:lang w:val="fr-FR"/>
        </w:rPr>
      </w:pPr>
      <w:r w:rsidRPr="00AE035E">
        <w:rPr>
          <w:rFonts w:asciiTheme="minorHAnsi" w:hAnsiTheme="minorHAnsi"/>
          <w:lang w:val="fr-FR"/>
        </w:rPr>
        <w:t>sauf si un système de surveillance des navires est installé sur le navire et est pleinement opérationnel et en conformité avec la</w:t>
      </w:r>
      <w:r w:rsidR="00BD4AE0" w:rsidRPr="00AE035E">
        <w:rPr>
          <w:rFonts w:asciiTheme="minorHAnsi" w:hAnsiTheme="minorHAnsi"/>
          <w:lang w:val="fr-FR"/>
        </w:rPr>
        <w:t xml:space="preserve"> légis</w:t>
      </w:r>
      <w:r w:rsidR="006F18BA" w:rsidRPr="00AE035E">
        <w:rPr>
          <w:rFonts w:asciiTheme="minorHAnsi" w:hAnsiTheme="minorHAnsi"/>
          <w:lang w:val="fr-FR"/>
        </w:rPr>
        <w:t>lation pertinente de [pays] et de</w:t>
      </w:r>
      <w:r w:rsidR="00BD4AE0" w:rsidRPr="00AE035E">
        <w:rPr>
          <w:rFonts w:asciiTheme="minorHAnsi" w:hAnsiTheme="minorHAnsi"/>
          <w:lang w:val="fr-FR"/>
        </w:rPr>
        <w:t xml:space="preserve"> tout É</w:t>
      </w:r>
      <w:r w:rsidRPr="00AE035E">
        <w:rPr>
          <w:rFonts w:asciiTheme="minorHAnsi" w:hAnsiTheme="minorHAnsi"/>
          <w:lang w:val="fr-FR"/>
        </w:rPr>
        <w:t>tat côtier compétent ; et</w:t>
      </w:r>
    </w:p>
    <w:p w14:paraId="57CBECFE" w14:textId="77777777" w:rsidR="00160856" w:rsidRPr="00AE035E" w:rsidRDefault="00160856" w:rsidP="00160856">
      <w:pPr>
        <w:suppressAutoHyphens/>
        <w:ind w:left="1440"/>
        <w:rPr>
          <w:rFonts w:asciiTheme="minorHAnsi" w:hAnsiTheme="minorHAnsi"/>
          <w:lang w:val="fr-FR"/>
        </w:rPr>
      </w:pPr>
    </w:p>
    <w:p w14:paraId="454FA942" w14:textId="5C6F0963" w:rsidR="00160856" w:rsidRPr="00AE035E" w:rsidRDefault="006C62A9" w:rsidP="00BF0548">
      <w:pPr>
        <w:numPr>
          <w:ilvl w:val="1"/>
          <w:numId w:val="15"/>
        </w:numPr>
        <w:suppressAutoHyphens/>
        <w:rPr>
          <w:rFonts w:asciiTheme="minorHAnsi" w:hAnsiTheme="minorHAnsi"/>
          <w:lang w:val="fr-FR"/>
        </w:rPr>
      </w:pPr>
      <w:r w:rsidRPr="00AE035E">
        <w:rPr>
          <w:rFonts w:asciiTheme="minorHAnsi" w:hAnsiTheme="minorHAnsi"/>
          <w:lang w:val="fr-FR"/>
        </w:rPr>
        <w:t>à moins qu’un observateur de la CTOI se trouve à bord du navire transporteur</w:t>
      </w:r>
      <w:r w:rsidR="00BF0548" w:rsidRPr="00AE035E">
        <w:rPr>
          <w:rFonts w:asciiTheme="minorHAnsi" w:hAnsiTheme="minorHAnsi"/>
          <w:lang w:val="fr-FR"/>
        </w:rPr>
        <w:t>, conformément au</w:t>
      </w:r>
      <w:r w:rsidR="00160856" w:rsidRPr="00AE035E">
        <w:rPr>
          <w:rFonts w:asciiTheme="minorHAnsi" w:hAnsiTheme="minorHAnsi"/>
          <w:lang w:val="fr-FR"/>
        </w:rPr>
        <w:t xml:space="preserve"> </w:t>
      </w:r>
      <w:r w:rsidR="00BF0548" w:rsidRPr="00AE035E">
        <w:rPr>
          <w:rFonts w:asciiTheme="minorHAnsi" w:hAnsiTheme="minorHAnsi"/>
          <w:lang w:val="fr-FR"/>
        </w:rPr>
        <w:t>Programme régional d’observateurs de la CTOI mentionné à l’</w:t>
      </w:r>
      <w:r w:rsidR="00160856" w:rsidRPr="00AE035E">
        <w:rPr>
          <w:rFonts w:asciiTheme="minorHAnsi" w:hAnsiTheme="minorHAnsi"/>
          <w:lang w:val="fr-FR"/>
        </w:rPr>
        <w:t>Annex</w:t>
      </w:r>
      <w:r w:rsidR="00BF0548" w:rsidRPr="00AE035E">
        <w:rPr>
          <w:rFonts w:asciiTheme="minorHAnsi" w:hAnsiTheme="minorHAnsi"/>
          <w:lang w:val="fr-FR"/>
        </w:rPr>
        <w:t>e III de la Ré</w:t>
      </w:r>
      <w:r w:rsidR="00160856" w:rsidRPr="00AE035E">
        <w:rPr>
          <w:rFonts w:asciiTheme="minorHAnsi" w:hAnsiTheme="minorHAnsi"/>
          <w:lang w:val="fr-FR"/>
        </w:rPr>
        <w:t>solution 14/06 (</w:t>
      </w:r>
      <w:r w:rsidR="00C13159" w:rsidRPr="00AE035E">
        <w:rPr>
          <w:rFonts w:asciiTheme="minorHAnsi" w:hAnsiTheme="minorHAnsi"/>
          <w:lang w:val="fr-FR"/>
        </w:rPr>
        <w:t>telle que modifiée ou remplacée), sauf dans les cas de « force majeure » dûment notifiés au Secrétariat de la CTOI</w:t>
      </w:r>
      <w:r w:rsidRPr="00AE035E">
        <w:rPr>
          <w:rFonts w:asciiTheme="minorHAnsi" w:hAnsiTheme="minorHAnsi"/>
          <w:lang w:val="fr-FR"/>
        </w:rPr>
        <w:t xml:space="preserve"> et lorsque l’observateur est autorisé à monter à bord du</w:t>
      </w:r>
      <w:r w:rsidR="000B736E" w:rsidRPr="00AE035E">
        <w:rPr>
          <w:rFonts w:asciiTheme="minorHAnsi" w:hAnsiTheme="minorHAnsi"/>
          <w:lang w:val="fr-FR"/>
        </w:rPr>
        <w:t xml:space="preserve"> LSTLV, </w:t>
      </w:r>
      <w:r w:rsidRPr="00AE035E">
        <w:rPr>
          <w:rFonts w:asciiTheme="minorHAnsi" w:hAnsiTheme="minorHAnsi"/>
          <w:lang w:val="fr-FR"/>
        </w:rPr>
        <w:t>l’opérateur accordera à l’observateur l’</w:t>
      </w:r>
      <w:r w:rsidR="00DE3ECA" w:rsidRPr="00AE035E">
        <w:rPr>
          <w:rFonts w:asciiTheme="minorHAnsi" w:hAnsiTheme="minorHAnsi"/>
          <w:lang w:val="fr-FR"/>
        </w:rPr>
        <w:t>accès au personnel et aux parties du navire requis par l’exercice de ses fonctions, telles qu’exposées dans l’alinéa</w:t>
      </w:r>
      <w:r w:rsidR="00443769" w:rsidRPr="00AE035E">
        <w:rPr>
          <w:rFonts w:asciiTheme="minorHAnsi" w:hAnsiTheme="minorHAnsi"/>
          <w:lang w:val="fr-FR"/>
        </w:rPr>
        <w:t xml:space="preserve"> 12. </w:t>
      </w:r>
    </w:p>
    <w:p w14:paraId="1C1D32C7" w14:textId="77777777" w:rsidR="00380AC7" w:rsidRPr="00AE035E" w:rsidRDefault="00380AC7" w:rsidP="00380AC7">
      <w:pPr>
        <w:suppressAutoHyphens/>
        <w:ind w:left="360"/>
        <w:rPr>
          <w:rFonts w:asciiTheme="minorHAnsi" w:hAnsiTheme="minorHAnsi"/>
          <w:lang w:val="fr-FR"/>
        </w:rPr>
      </w:pPr>
    </w:p>
    <w:p w14:paraId="2731C20E" w14:textId="523D0A6C" w:rsidR="00380AC7" w:rsidRPr="00AE035E" w:rsidRDefault="000372BC" w:rsidP="00D13623">
      <w:pPr>
        <w:numPr>
          <w:ilvl w:val="0"/>
          <w:numId w:val="15"/>
        </w:numPr>
        <w:suppressAutoHyphens/>
        <w:rPr>
          <w:rFonts w:asciiTheme="minorHAnsi" w:hAnsiTheme="minorHAnsi"/>
          <w:lang w:val="fr-FR"/>
        </w:rPr>
      </w:pPr>
      <w:r w:rsidRPr="00AE035E">
        <w:rPr>
          <w:rFonts w:asciiTheme="minorHAnsi" w:hAnsiTheme="minorHAnsi"/>
          <w:lang w:val="fr-FR"/>
        </w:rPr>
        <w:lastRenderedPageBreak/>
        <w:t>Aux fins de la présente [lé</w:t>
      </w:r>
      <w:r w:rsidR="00380AC7" w:rsidRPr="00AE035E">
        <w:rPr>
          <w:rFonts w:asciiTheme="minorHAnsi" w:hAnsiTheme="minorHAnsi"/>
          <w:lang w:val="fr-FR"/>
        </w:rPr>
        <w:t xml:space="preserve">gislation], </w:t>
      </w:r>
      <w:r w:rsidR="00D13623" w:rsidRPr="00AE035E">
        <w:rPr>
          <w:rFonts w:asciiTheme="minorHAnsi" w:hAnsiTheme="minorHAnsi"/>
          <w:lang w:val="fr-FR"/>
        </w:rPr>
        <w:t>les navires transp</w:t>
      </w:r>
      <w:r w:rsidR="000814EE" w:rsidRPr="00AE035E">
        <w:rPr>
          <w:rFonts w:asciiTheme="minorHAnsi" w:hAnsiTheme="minorHAnsi"/>
          <w:lang w:val="fr-FR"/>
        </w:rPr>
        <w:t>orteurs ne figurant pas sur le R</w:t>
      </w:r>
      <w:r w:rsidR="00D13623" w:rsidRPr="00AE035E">
        <w:rPr>
          <w:rFonts w:asciiTheme="minorHAnsi" w:hAnsiTheme="minorHAnsi"/>
          <w:lang w:val="fr-FR"/>
        </w:rPr>
        <w:t xml:space="preserve">egistre </w:t>
      </w:r>
      <w:r w:rsidR="000814EE" w:rsidRPr="00AE035E">
        <w:rPr>
          <w:rFonts w:asciiTheme="minorHAnsi" w:hAnsiTheme="minorHAnsi"/>
          <w:lang w:val="fr-FR"/>
        </w:rPr>
        <w:t>CTOI des navires transporteurs</w:t>
      </w:r>
      <w:r w:rsidR="00D13623" w:rsidRPr="00AE035E">
        <w:rPr>
          <w:rFonts w:asciiTheme="minorHAnsi" w:hAnsiTheme="minorHAnsi"/>
          <w:lang w:val="fr-FR"/>
        </w:rPr>
        <w:t xml:space="preserve"> sont réputés ne pas être autorisés à </w:t>
      </w:r>
      <w:r w:rsidR="006C62A9" w:rsidRPr="00AE035E">
        <w:rPr>
          <w:rFonts w:asciiTheme="minorHAnsi" w:hAnsiTheme="minorHAnsi"/>
          <w:lang w:val="fr-FR"/>
        </w:rPr>
        <w:t>prendre à leur bord</w:t>
      </w:r>
      <w:r w:rsidR="00D13623" w:rsidRPr="00AE035E">
        <w:rPr>
          <w:rFonts w:asciiTheme="minorHAnsi" w:hAnsiTheme="minorHAnsi"/>
          <w:lang w:val="fr-FR"/>
        </w:rPr>
        <w:t xml:space="preserve"> des </w:t>
      </w:r>
      <w:r w:rsidR="000814EE" w:rsidRPr="00AE035E">
        <w:rPr>
          <w:rFonts w:asciiTheme="minorHAnsi" w:hAnsiTheme="minorHAnsi"/>
          <w:lang w:val="fr-FR"/>
        </w:rPr>
        <w:t>thons, des thonidés et des</w:t>
      </w:r>
      <w:r w:rsidR="00D13623" w:rsidRPr="00AE035E">
        <w:rPr>
          <w:rFonts w:asciiTheme="minorHAnsi" w:hAnsiTheme="minorHAnsi"/>
          <w:lang w:val="fr-FR"/>
        </w:rPr>
        <w:t xml:space="preserve"> requins </w:t>
      </w:r>
      <w:r w:rsidR="006C62A9" w:rsidRPr="00AE035E">
        <w:rPr>
          <w:rFonts w:asciiTheme="minorHAnsi" w:hAnsiTheme="minorHAnsi"/>
          <w:lang w:val="fr-FR"/>
        </w:rPr>
        <w:t>lors des</w:t>
      </w:r>
      <w:r w:rsidR="00D13623" w:rsidRPr="00AE035E">
        <w:rPr>
          <w:rFonts w:asciiTheme="minorHAnsi" w:hAnsiTheme="minorHAnsi"/>
          <w:lang w:val="fr-FR"/>
        </w:rPr>
        <w:t xml:space="preserve"> opérations de transbordement en mer</w:t>
      </w:r>
      <w:r w:rsidR="00380AC7" w:rsidRPr="00AE035E">
        <w:rPr>
          <w:rFonts w:asciiTheme="minorHAnsi" w:hAnsiTheme="minorHAnsi"/>
          <w:lang w:val="fr-FR"/>
        </w:rPr>
        <w:t>.</w:t>
      </w:r>
    </w:p>
    <w:p w14:paraId="3AEE4AAF" w14:textId="77777777" w:rsidR="00631101" w:rsidRPr="00AE035E" w:rsidRDefault="00631101" w:rsidP="00631101">
      <w:pPr>
        <w:suppressAutoHyphens/>
        <w:ind w:left="360"/>
        <w:rPr>
          <w:rFonts w:asciiTheme="minorHAnsi" w:hAnsiTheme="minorHAnsi"/>
          <w:lang w:val="fr-FR"/>
        </w:rPr>
      </w:pPr>
    </w:p>
    <w:p w14:paraId="62B3ECDF" w14:textId="3C5019B2" w:rsidR="00631101" w:rsidRPr="00AE035E" w:rsidRDefault="0003597B" w:rsidP="007F7C07">
      <w:pPr>
        <w:numPr>
          <w:ilvl w:val="0"/>
          <w:numId w:val="15"/>
        </w:numPr>
        <w:suppressAutoHyphens/>
        <w:rPr>
          <w:rFonts w:asciiTheme="minorHAnsi" w:hAnsiTheme="minorHAnsi"/>
          <w:lang w:val="fr-FR"/>
        </w:rPr>
      </w:pPr>
      <w:r w:rsidRPr="00AE035E">
        <w:rPr>
          <w:rFonts w:asciiTheme="minorHAnsi" w:hAnsiTheme="minorHAnsi"/>
          <w:lang w:val="fr-FR"/>
        </w:rPr>
        <w:t>Un navire transporteur figurant sur le Registre CTOI des navires transporteurs et autorisé à recevoir des transbordements en mer de</w:t>
      </w:r>
      <w:r w:rsidR="004E0B85" w:rsidRPr="00AE035E">
        <w:rPr>
          <w:rFonts w:asciiTheme="minorHAnsi" w:hAnsiTheme="minorHAnsi"/>
          <w:lang w:val="fr-FR"/>
        </w:rPr>
        <w:t xml:space="preserve"> ses LSTLV</w:t>
      </w:r>
      <w:r w:rsidR="00631101" w:rsidRPr="00AE035E">
        <w:rPr>
          <w:rFonts w:asciiTheme="minorHAnsi" w:hAnsiTheme="minorHAnsi"/>
          <w:lang w:val="fr-FR"/>
        </w:rPr>
        <w:t xml:space="preserve"> </w:t>
      </w:r>
      <w:r w:rsidR="000C30C6" w:rsidRPr="00AE035E">
        <w:rPr>
          <w:rFonts w:asciiTheme="minorHAnsi" w:hAnsiTheme="minorHAnsi"/>
          <w:lang w:val="fr-FR"/>
        </w:rPr>
        <w:t>[pays]</w:t>
      </w:r>
      <w:r w:rsidR="004E0B85" w:rsidRPr="00AE035E">
        <w:rPr>
          <w:rFonts w:asciiTheme="minorHAnsi" w:hAnsiTheme="minorHAnsi"/>
          <w:lang w:val="fr-FR"/>
        </w:rPr>
        <w:t xml:space="preserve"> </w:t>
      </w:r>
      <w:r w:rsidR="00EF40E2" w:rsidRPr="00AE035E">
        <w:rPr>
          <w:rFonts w:asciiTheme="minorHAnsi" w:hAnsiTheme="minorHAnsi"/>
          <w:lang w:val="fr-FR"/>
        </w:rPr>
        <w:t xml:space="preserve">dans la zone de compétence de la CTOI </w:t>
      </w:r>
      <w:r w:rsidRPr="00AE035E">
        <w:rPr>
          <w:rFonts w:asciiTheme="minorHAnsi" w:hAnsiTheme="minorHAnsi"/>
          <w:lang w:val="fr-FR"/>
        </w:rPr>
        <w:t>devra soumettre les informations suivantes</w:t>
      </w:r>
      <w:r w:rsidR="00631101" w:rsidRPr="00AE035E">
        <w:rPr>
          <w:rFonts w:asciiTheme="minorHAnsi" w:hAnsiTheme="minorHAnsi"/>
          <w:lang w:val="fr-FR"/>
        </w:rPr>
        <w:t xml:space="preserve"> [</w:t>
      </w:r>
      <w:r w:rsidRPr="00AE035E">
        <w:rPr>
          <w:rFonts w:asciiTheme="minorHAnsi" w:hAnsiTheme="minorHAnsi"/>
          <w:lang w:val="fr-FR"/>
        </w:rPr>
        <w:t>à l’</w:t>
      </w:r>
      <w:r w:rsidR="00B56567" w:rsidRPr="00AE035E">
        <w:rPr>
          <w:rFonts w:asciiTheme="minorHAnsi" w:hAnsiTheme="minorHAnsi"/>
          <w:lang w:val="fr-FR"/>
        </w:rPr>
        <w:t>entité supérieure chargée de la</w:t>
      </w:r>
      <w:r w:rsidRPr="00AE035E">
        <w:rPr>
          <w:rFonts w:asciiTheme="minorHAnsi" w:hAnsiTheme="minorHAnsi"/>
          <w:lang w:val="fr-FR"/>
        </w:rPr>
        <w:t xml:space="preserve"> gestion des pêches</w:t>
      </w:r>
      <w:r w:rsidR="00631101" w:rsidRPr="00AE035E">
        <w:rPr>
          <w:rFonts w:asciiTheme="minorHAnsi" w:hAnsiTheme="minorHAnsi"/>
          <w:lang w:val="fr-FR"/>
        </w:rPr>
        <w:t xml:space="preserve">] </w:t>
      </w:r>
      <w:r w:rsidRPr="00AE035E">
        <w:rPr>
          <w:rFonts w:asciiTheme="minorHAnsi" w:hAnsiTheme="minorHAnsi"/>
          <w:lang w:val="fr-FR"/>
        </w:rPr>
        <w:t>avant qu’une autorisation ne lui soit accordée :</w:t>
      </w:r>
      <w:r w:rsidR="00631101" w:rsidRPr="00AE035E">
        <w:rPr>
          <w:rFonts w:asciiTheme="minorHAnsi" w:hAnsiTheme="minorHAnsi"/>
          <w:lang w:val="fr-FR"/>
        </w:rPr>
        <w:t xml:space="preserve"> </w:t>
      </w:r>
    </w:p>
    <w:p w14:paraId="2B9303ED" w14:textId="51892BA7" w:rsidR="00631101" w:rsidRPr="00AE035E" w:rsidRDefault="00551334" w:rsidP="007F7C07">
      <w:pPr>
        <w:numPr>
          <w:ilvl w:val="1"/>
          <w:numId w:val="15"/>
        </w:numPr>
        <w:suppressAutoHyphens/>
        <w:rPr>
          <w:rFonts w:asciiTheme="minorHAnsi" w:hAnsiTheme="minorHAnsi"/>
          <w:lang w:val="fr-FR"/>
        </w:rPr>
      </w:pPr>
      <w:r w:rsidRPr="00AE035E">
        <w:rPr>
          <w:rFonts w:asciiTheme="minorHAnsi" w:hAnsiTheme="minorHAnsi"/>
          <w:lang w:val="fr-FR"/>
        </w:rPr>
        <w:t>Pavillon du navire </w:t>
      </w:r>
      <w:r w:rsidR="00631101" w:rsidRPr="00AE035E">
        <w:rPr>
          <w:rFonts w:asciiTheme="minorHAnsi" w:hAnsiTheme="minorHAnsi"/>
          <w:lang w:val="fr-FR"/>
        </w:rPr>
        <w:t>;</w:t>
      </w:r>
    </w:p>
    <w:p w14:paraId="420A5791" w14:textId="3DBBB8B2"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Nom du navire, numéro de registre </w:t>
      </w:r>
      <w:r w:rsidR="00631101" w:rsidRPr="00AE035E">
        <w:rPr>
          <w:rFonts w:asciiTheme="minorHAnsi" w:hAnsiTheme="minorHAnsi"/>
          <w:lang w:val="fr-FR"/>
        </w:rPr>
        <w:t>;</w:t>
      </w:r>
    </w:p>
    <w:p w14:paraId="21CE1F8F" w14:textId="0C7F4925"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Nom antérieur (le cas échéant</w:t>
      </w:r>
      <w:r w:rsidR="00631101" w:rsidRPr="00AE035E">
        <w:rPr>
          <w:rFonts w:asciiTheme="minorHAnsi" w:hAnsiTheme="minorHAnsi"/>
          <w:lang w:val="fr-FR"/>
        </w:rPr>
        <w:t>)</w:t>
      </w:r>
      <w:r w:rsidRPr="00AE035E">
        <w:rPr>
          <w:rFonts w:asciiTheme="minorHAnsi" w:hAnsiTheme="minorHAnsi"/>
          <w:lang w:val="fr-FR"/>
        </w:rPr>
        <w:t> </w:t>
      </w:r>
      <w:r w:rsidR="00631101" w:rsidRPr="00AE035E">
        <w:rPr>
          <w:rFonts w:asciiTheme="minorHAnsi" w:hAnsiTheme="minorHAnsi"/>
          <w:lang w:val="fr-FR"/>
        </w:rPr>
        <w:t>;</w:t>
      </w:r>
    </w:p>
    <w:p w14:paraId="7B9D682B" w14:textId="05C69B45"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Pavillon antérieur (le cas échéant</w:t>
      </w:r>
      <w:r w:rsidR="00631101" w:rsidRPr="00AE035E">
        <w:rPr>
          <w:rFonts w:asciiTheme="minorHAnsi" w:hAnsiTheme="minorHAnsi"/>
          <w:lang w:val="fr-FR"/>
        </w:rPr>
        <w:t>)</w:t>
      </w:r>
      <w:r w:rsidRPr="00AE035E">
        <w:rPr>
          <w:rFonts w:asciiTheme="minorHAnsi" w:hAnsiTheme="minorHAnsi"/>
          <w:lang w:val="fr-FR"/>
        </w:rPr>
        <w:t> </w:t>
      </w:r>
      <w:r w:rsidR="00631101" w:rsidRPr="00AE035E">
        <w:rPr>
          <w:rFonts w:asciiTheme="minorHAnsi" w:hAnsiTheme="minorHAnsi"/>
          <w:lang w:val="fr-FR"/>
        </w:rPr>
        <w:t>;</w:t>
      </w:r>
    </w:p>
    <w:p w14:paraId="60B234CD" w14:textId="07241AD0"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Détails antérieurs de suppression d’autres registres (le cas échéant</w:t>
      </w:r>
      <w:r w:rsidR="00631101" w:rsidRPr="00AE035E">
        <w:rPr>
          <w:rFonts w:asciiTheme="minorHAnsi" w:hAnsiTheme="minorHAnsi"/>
          <w:lang w:val="fr-FR"/>
        </w:rPr>
        <w:t>)</w:t>
      </w:r>
      <w:r w:rsidRPr="00AE035E">
        <w:rPr>
          <w:rFonts w:asciiTheme="minorHAnsi" w:hAnsiTheme="minorHAnsi"/>
          <w:lang w:val="fr-FR"/>
        </w:rPr>
        <w:t> </w:t>
      </w:r>
      <w:r w:rsidR="00631101" w:rsidRPr="00AE035E">
        <w:rPr>
          <w:rFonts w:asciiTheme="minorHAnsi" w:hAnsiTheme="minorHAnsi"/>
          <w:lang w:val="fr-FR"/>
        </w:rPr>
        <w:t>;</w:t>
      </w:r>
    </w:p>
    <w:p w14:paraId="2FA08DFE" w14:textId="1C58C74A"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Indicatif d’appel radio international </w:t>
      </w:r>
      <w:r w:rsidR="00631101" w:rsidRPr="00AE035E">
        <w:rPr>
          <w:rFonts w:asciiTheme="minorHAnsi" w:hAnsiTheme="minorHAnsi"/>
          <w:lang w:val="fr-FR"/>
        </w:rPr>
        <w:t>;</w:t>
      </w:r>
    </w:p>
    <w:p w14:paraId="3D7403DE" w14:textId="4B6DCD49"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Type de navire, longueur, tonnage brut (TB) et capacité de transport; et</w:t>
      </w:r>
    </w:p>
    <w:p w14:paraId="26C53723" w14:textId="508475D8" w:rsidR="00631101" w:rsidRPr="00AE035E" w:rsidRDefault="0003597B" w:rsidP="007F7C07">
      <w:pPr>
        <w:numPr>
          <w:ilvl w:val="1"/>
          <w:numId w:val="15"/>
        </w:numPr>
        <w:suppressAutoHyphens/>
        <w:rPr>
          <w:rFonts w:asciiTheme="minorHAnsi" w:hAnsiTheme="minorHAnsi"/>
          <w:lang w:val="fr-FR"/>
        </w:rPr>
      </w:pPr>
      <w:r w:rsidRPr="00AE035E">
        <w:rPr>
          <w:rFonts w:asciiTheme="minorHAnsi" w:hAnsiTheme="minorHAnsi"/>
          <w:lang w:val="fr-FR"/>
        </w:rPr>
        <w:t xml:space="preserve">Nom et adresse du ou des armateur(s) et </w:t>
      </w:r>
      <w:r w:rsidR="00E549FE" w:rsidRPr="00AE035E">
        <w:rPr>
          <w:rFonts w:asciiTheme="minorHAnsi" w:hAnsiTheme="minorHAnsi"/>
          <w:lang w:val="fr-FR"/>
        </w:rPr>
        <w:t>opérateur</w:t>
      </w:r>
      <w:r w:rsidRPr="00AE035E">
        <w:rPr>
          <w:rFonts w:asciiTheme="minorHAnsi" w:hAnsiTheme="minorHAnsi"/>
          <w:lang w:val="fr-FR"/>
        </w:rPr>
        <w:t>(</w:t>
      </w:r>
      <w:r w:rsidR="00AC25BC" w:rsidRPr="00AE035E">
        <w:rPr>
          <w:rFonts w:asciiTheme="minorHAnsi" w:hAnsiTheme="minorHAnsi"/>
          <w:lang w:val="fr-FR"/>
        </w:rPr>
        <w:t>s).</w:t>
      </w:r>
    </w:p>
    <w:p w14:paraId="76E10B3C" w14:textId="77777777" w:rsidR="00AC25BC" w:rsidRPr="00AE035E" w:rsidRDefault="00AC25BC" w:rsidP="00AC25BC">
      <w:pPr>
        <w:suppressAutoHyphens/>
        <w:ind w:left="1440"/>
        <w:rPr>
          <w:rFonts w:asciiTheme="minorHAnsi" w:hAnsiTheme="minorHAnsi"/>
          <w:highlight w:val="yellow"/>
          <w:lang w:val="fr-FR"/>
        </w:rPr>
      </w:pPr>
    </w:p>
    <w:p w14:paraId="3278EE9D" w14:textId="561861C1" w:rsidR="00631101" w:rsidRPr="00AE035E" w:rsidRDefault="00E549FE" w:rsidP="007F7C07">
      <w:pPr>
        <w:numPr>
          <w:ilvl w:val="0"/>
          <w:numId w:val="15"/>
        </w:numPr>
        <w:suppressAutoHyphens/>
        <w:rPr>
          <w:rFonts w:asciiTheme="minorHAnsi" w:hAnsiTheme="minorHAnsi"/>
          <w:lang w:val="fr-FR"/>
        </w:rPr>
      </w:pPr>
      <w:r w:rsidRPr="00AE035E">
        <w:rPr>
          <w:rFonts w:asciiTheme="minorHAnsi" w:hAnsiTheme="minorHAnsi"/>
          <w:lang w:val="fr-FR"/>
        </w:rPr>
        <w:t>L’opérateur</w:t>
      </w:r>
      <w:r w:rsidR="0041438B" w:rsidRPr="00AE035E">
        <w:rPr>
          <w:rFonts w:asciiTheme="minorHAnsi" w:hAnsiTheme="minorHAnsi"/>
          <w:lang w:val="fr-FR"/>
        </w:rPr>
        <w:t xml:space="preserve"> d’un</w:t>
      </w:r>
      <w:r w:rsidR="003762EA" w:rsidRPr="00AE035E">
        <w:rPr>
          <w:rFonts w:asciiTheme="minorHAnsi" w:hAnsiTheme="minorHAnsi"/>
          <w:lang w:val="fr-FR"/>
        </w:rPr>
        <w:t xml:space="preserve"> LSTLV</w:t>
      </w:r>
      <w:r w:rsidR="0041438B" w:rsidRPr="00AE035E">
        <w:rPr>
          <w:rFonts w:asciiTheme="minorHAnsi" w:hAnsiTheme="minorHAnsi"/>
          <w:lang w:val="fr-FR"/>
        </w:rPr>
        <w:t xml:space="preserve"> d</w:t>
      </w:r>
      <w:r w:rsidR="00FB5B2B">
        <w:rPr>
          <w:rFonts w:asciiTheme="minorHAnsi" w:hAnsiTheme="minorHAnsi"/>
          <w:lang w:val="fr-FR"/>
        </w:rPr>
        <w:t xml:space="preserve">oit </w:t>
      </w:r>
      <w:r w:rsidR="0041438B" w:rsidRPr="00AE035E">
        <w:rPr>
          <w:rFonts w:asciiTheme="minorHAnsi" w:hAnsiTheme="minorHAnsi"/>
          <w:lang w:val="fr-FR"/>
        </w:rPr>
        <w:t>demander l’autorisation de transborder en mer</w:t>
      </w:r>
      <w:r w:rsidR="003762EA" w:rsidRPr="00AE035E">
        <w:rPr>
          <w:rFonts w:asciiTheme="minorHAnsi" w:hAnsiTheme="minorHAnsi"/>
          <w:lang w:val="fr-FR"/>
        </w:rPr>
        <w:t xml:space="preserve"> [</w:t>
      </w:r>
      <w:r w:rsidR="0041438B" w:rsidRPr="00AE035E">
        <w:rPr>
          <w:rFonts w:asciiTheme="minorHAnsi" w:hAnsiTheme="minorHAnsi"/>
          <w:lang w:val="fr-FR"/>
        </w:rPr>
        <w:t>auprès du haut responsable du département des pêches</w:t>
      </w:r>
      <w:r w:rsidR="00577ABA" w:rsidRPr="00AE035E">
        <w:rPr>
          <w:rFonts w:asciiTheme="minorHAnsi" w:hAnsiTheme="minorHAnsi"/>
          <w:lang w:val="fr-FR"/>
        </w:rPr>
        <w:t>]</w:t>
      </w:r>
      <w:r w:rsidR="003762EA" w:rsidRPr="00AE035E">
        <w:rPr>
          <w:rFonts w:asciiTheme="minorHAnsi" w:hAnsiTheme="minorHAnsi"/>
          <w:lang w:val="fr-FR"/>
        </w:rPr>
        <w:t xml:space="preserve"> </w:t>
      </w:r>
      <w:r w:rsidR="0041438B" w:rsidRPr="00AE035E">
        <w:rPr>
          <w:rFonts w:asciiTheme="minorHAnsi" w:hAnsiTheme="minorHAnsi"/>
          <w:lang w:val="fr-FR"/>
        </w:rPr>
        <w:t>et d</w:t>
      </w:r>
      <w:r w:rsidR="00FB5B2B">
        <w:rPr>
          <w:rFonts w:asciiTheme="minorHAnsi" w:hAnsiTheme="minorHAnsi"/>
          <w:lang w:val="fr-FR"/>
        </w:rPr>
        <w:t xml:space="preserve">oit </w:t>
      </w:r>
      <w:r w:rsidR="0041438B" w:rsidRPr="00AE035E">
        <w:rPr>
          <w:rFonts w:asciiTheme="minorHAnsi" w:hAnsiTheme="minorHAnsi"/>
          <w:lang w:val="fr-FR"/>
        </w:rPr>
        <w:t>notifier les informations suivan</w:t>
      </w:r>
      <w:r w:rsidR="00FB5B2B">
        <w:rPr>
          <w:rFonts w:asciiTheme="minorHAnsi" w:hAnsiTheme="minorHAnsi"/>
          <w:lang w:val="fr-FR"/>
        </w:rPr>
        <w:t>tes, au moins 24 heures avant le</w:t>
      </w:r>
      <w:r w:rsidR="0041438B" w:rsidRPr="00AE035E">
        <w:rPr>
          <w:rFonts w:asciiTheme="minorHAnsi" w:hAnsiTheme="minorHAnsi"/>
          <w:lang w:val="fr-FR"/>
        </w:rPr>
        <w:t xml:space="preserve"> transbordement</w:t>
      </w:r>
      <w:r w:rsidR="00FB5B2B">
        <w:rPr>
          <w:rFonts w:asciiTheme="minorHAnsi" w:hAnsiTheme="minorHAnsi"/>
          <w:lang w:val="fr-FR"/>
        </w:rPr>
        <w:t xml:space="preserve"> prévu</w:t>
      </w:r>
      <w:r w:rsidR="0041438B" w:rsidRPr="00AE035E">
        <w:rPr>
          <w:rFonts w:asciiTheme="minorHAnsi" w:hAnsiTheme="minorHAnsi"/>
          <w:lang w:val="fr-FR"/>
        </w:rPr>
        <w:t> </w:t>
      </w:r>
      <w:r w:rsidR="003762EA" w:rsidRPr="00AE035E">
        <w:rPr>
          <w:rFonts w:asciiTheme="minorHAnsi" w:hAnsiTheme="minorHAnsi"/>
          <w:lang w:val="fr-FR"/>
        </w:rPr>
        <w:t xml:space="preserve">:  </w:t>
      </w:r>
    </w:p>
    <w:p w14:paraId="6466D393" w14:textId="5A34D77B" w:rsidR="00385C64" w:rsidRPr="00AE035E" w:rsidRDefault="0041438B" w:rsidP="007F7C07">
      <w:pPr>
        <w:numPr>
          <w:ilvl w:val="1"/>
          <w:numId w:val="15"/>
        </w:numPr>
        <w:suppressAutoHyphens/>
        <w:autoSpaceDE w:val="0"/>
        <w:autoSpaceDN w:val="0"/>
        <w:adjustRightInd w:val="0"/>
        <w:rPr>
          <w:rFonts w:asciiTheme="minorHAnsi" w:eastAsia="TimesNewRoman" w:hAnsiTheme="minorHAnsi" w:cs="TimesNewRoman"/>
          <w:lang w:val="fr-FR"/>
        </w:rPr>
      </w:pPr>
      <w:r w:rsidRPr="00AE035E">
        <w:rPr>
          <w:rFonts w:asciiTheme="minorHAnsi" w:eastAsia="TimesNewRoman" w:hAnsiTheme="minorHAnsi" w:cs="TimesNewRoman"/>
          <w:lang w:val="fr-FR"/>
        </w:rPr>
        <w:t xml:space="preserve">Nom du LSTV, </w:t>
      </w:r>
      <w:r w:rsidR="009E5801" w:rsidRPr="00AE035E">
        <w:rPr>
          <w:rFonts w:asciiTheme="minorHAnsi" w:eastAsia="TimesNewRoman" w:hAnsiTheme="minorHAnsi" w:cs="TimesNewRoman"/>
          <w:lang w:val="fr-FR"/>
        </w:rPr>
        <w:t>son numéro dans le R</w:t>
      </w:r>
      <w:r w:rsidRPr="00AE035E">
        <w:rPr>
          <w:rFonts w:asciiTheme="minorHAnsi" w:eastAsia="TimesNewRoman" w:hAnsiTheme="minorHAnsi" w:cs="TimesNewRoman"/>
          <w:lang w:val="fr-FR"/>
        </w:rPr>
        <w:t>egistre CTOI de</w:t>
      </w:r>
      <w:r w:rsidR="009E5801" w:rsidRPr="00AE035E">
        <w:rPr>
          <w:rFonts w:asciiTheme="minorHAnsi" w:eastAsia="TimesNewRoman" w:hAnsiTheme="minorHAnsi" w:cs="TimesNewRoman"/>
          <w:lang w:val="fr-FR"/>
        </w:rPr>
        <w:t>s</w:t>
      </w:r>
      <w:r w:rsidRPr="00AE035E">
        <w:rPr>
          <w:rFonts w:asciiTheme="minorHAnsi" w:eastAsia="TimesNewRoman" w:hAnsiTheme="minorHAnsi" w:cs="TimesNewRoman"/>
          <w:lang w:val="fr-FR"/>
        </w:rPr>
        <w:t xml:space="preserve"> navires de pêche</w:t>
      </w:r>
      <w:r w:rsidR="00385C64" w:rsidRPr="00AE035E">
        <w:rPr>
          <w:rFonts w:asciiTheme="minorHAnsi" w:eastAsia="TimesNewRoman" w:hAnsiTheme="minorHAnsi" w:cs="TimesNewRoman"/>
          <w:lang w:val="fr-FR"/>
        </w:rPr>
        <w:t xml:space="preserve">, </w:t>
      </w:r>
      <w:r w:rsidRPr="00AE035E">
        <w:rPr>
          <w:rFonts w:asciiTheme="minorHAnsi" w:eastAsia="TimesNewRoman" w:hAnsiTheme="minorHAnsi" w:cs="TimesNewRoman"/>
          <w:lang w:val="fr-FR"/>
        </w:rPr>
        <w:t>et son numéro OMI, si éligible </w:t>
      </w:r>
      <w:r w:rsidR="00385C64" w:rsidRPr="00AE035E">
        <w:rPr>
          <w:rFonts w:asciiTheme="minorHAnsi" w:eastAsia="TimesNewRoman" w:hAnsiTheme="minorHAnsi" w:cs="TimesNewRoman"/>
          <w:lang w:val="fr-FR"/>
        </w:rPr>
        <w:t>;</w:t>
      </w:r>
    </w:p>
    <w:p w14:paraId="57CFA6BC" w14:textId="74C5993C" w:rsidR="00385C64" w:rsidRPr="00AE035E" w:rsidRDefault="0041438B" w:rsidP="007F7C07">
      <w:pPr>
        <w:numPr>
          <w:ilvl w:val="1"/>
          <w:numId w:val="15"/>
        </w:numPr>
        <w:suppressAutoHyphens/>
        <w:rPr>
          <w:rFonts w:asciiTheme="minorHAnsi" w:hAnsiTheme="minorHAnsi"/>
          <w:lang w:val="fr-FR"/>
        </w:rPr>
      </w:pPr>
      <w:r w:rsidRPr="00AE035E">
        <w:rPr>
          <w:rFonts w:asciiTheme="minorHAnsi" w:hAnsiTheme="minorHAnsi"/>
          <w:lang w:val="fr-FR"/>
        </w:rPr>
        <w:t>Nom du navire transporteur</w:t>
      </w:r>
      <w:r w:rsidR="00385C64" w:rsidRPr="00AE035E">
        <w:rPr>
          <w:rFonts w:asciiTheme="minorHAnsi" w:hAnsiTheme="minorHAnsi"/>
          <w:lang w:val="fr-FR"/>
        </w:rPr>
        <w:t xml:space="preserve">, </w:t>
      </w:r>
      <w:r w:rsidRPr="00AE035E">
        <w:rPr>
          <w:rFonts w:asciiTheme="minorHAnsi" w:hAnsiTheme="minorHAnsi"/>
          <w:lang w:val="fr-FR"/>
        </w:rPr>
        <w:t xml:space="preserve">son </w:t>
      </w:r>
      <w:r w:rsidR="009E5801" w:rsidRPr="00AE035E">
        <w:rPr>
          <w:rFonts w:asciiTheme="minorHAnsi" w:hAnsiTheme="minorHAnsi"/>
          <w:lang w:val="fr-FR"/>
        </w:rPr>
        <w:t>numéro dans le R</w:t>
      </w:r>
      <w:r w:rsidRPr="00AE035E">
        <w:rPr>
          <w:rFonts w:asciiTheme="minorHAnsi" w:hAnsiTheme="minorHAnsi"/>
          <w:lang w:val="fr-FR"/>
        </w:rPr>
        <w:t>egistre CTOI de</w:t>
      </w:r>
      <w:r w:rsidR="009E5801" w:rsidRPr="00AE035E">
        <w:rPr>
          <w:rFonts w:asciiTheme="minorHAnsi" w:hAnsiTheme="minorHAnsi"/>
          <w:lang w:val="fr-FR"/>
        </w:rPr>
        <w:t>s</w:t>
      </w:r>
      <w:r w:rsidRPr="00AE035E">
        <w:rPr>
          <w:rFonts w:asciiTheme="minorHAnsi" w:hAnsiTheme="minorHAnsi"/>
          <w:lang w:val="fr-FR"/>
        </w:rPr>
        <w:t xml:space="preserve"> navires transporteurs autorisés à recevoir des transbordements</w:t>
      </w:r>
      <w:r w:rsidR="00385C64" w:rsidRPr="00AE035E">
        <w:rPr>
          <w:rFonts w:asciiTheme="minorHAnsi" w:hAnsiTheme="minorHAnsi"/>
          <w:lang w:val="fr-FR"/>
        </w:rPr>
        <w:t xml:space="preserve"> </w:t>
      </w:r>
      <w:r w:rsidR="00EF40E2" w:rsidRPr="00AE035E">
        <w:rPr>
          <w:rFonts w:asciiTheme="minorHAnsi" w:hAnsiTheme="minorHAnsi"/>
          <w:lang w:val="fr-FR"/>
        </w:rPr>
        <w:t>dans la zone de compétence de la CTOI</w:t>
      </w:r>
      <w:r w:rsidR="00385C64" w:rsidRPr="00AE035E">
        <w:rPr>
          <w:rFonts w:asciiTheme="minorHAnsi" w:hAnsiTheme="minorHAnsi"/>
          <w:lang w:val="fr-FR"/>
        </w:rPr>
        <w:t xml:space="preserve">, </w:t>
      </w:r>
      <w:r w:rsidRPr="00AE035E">
        <w:rPr>
          <w:rFonts w:asciiTheme="minorHAnsi" w:eastAsia="TimesNewRoman" w:hAnsiTheme="minorHAnsi" w:cs="TimesNewRoman"/>
          <w:lang w:val="fr-FR"/>
        </w:rPr>
        <w:t>son numéro OMI</w:t>
      </w:r>
      <w:r w:rsidR="00385C64" w:rsidRPr="00AE035E">
        <w:rPr>
          <w:rFonts w:asciiTheme="minorHAnsi" w:hAnsiTheme="minorHAnsi"/>
          <w:lang w:val="fr-FR"/>
        </w:rPr>
        <w:t xml:space="preserve">, </w:t>
      </w:r>
      <w:r w:rsidRPr="00AE035E">
        <w:rPr>
          <w:rFonts w:asciiTheme="minorHAnsi" w:hAnsiTheme="minorHAnsi"/>
          <w:lang w:val="fr-FR"/>
        </w:rPr>
        <w:t>et le produit devant être transbordé </w:t>
      </w:r>
      <w:r w:rsidR="00385C64" w:rsidRPr="00AE035E">
        <w:rPr>
          <w:rFonts w:asciiTheme="minorHAnsi" w:hAnsiTheme="minorHAnsi"/>
          <w:lang w:val="fr-FR"/>
        </w:rPr>
        <w:t>;</w:t>
      </w:r>
    </w:p>
    <w:p w14:paraId="543C6F8F" w14:textId="6F161456" w:rsidR="00385C64" w:rsidRPr="00AE035E" w:rsidRDefault="0041438B" w:rsidP="007F7C07">
      <w:pPr>
        <w:numPr>
          <w:ilvl w:val="1"/>
          <w:numId w:val="15"/>
        </w:numPr>
        <w:suppressAutoHyphens/>
        <w:rPr>
          <w:rFonts w:asciiTheme="minorHAnsi" w:hAnsiTheme="minorHAnsi"/>
          <w:lang w:val="fr-FR"/>
        </w:rPr>
      </w:pPr>
      <w:r w:rsidRPr="00AE035E">
        <w:rPr>
          <w:rFonts w:asciiTheme="minorHAnsi" w:hAnsiTheme="minorHAnsi"/>
          <w:lang w:val="fr-FR"/>
        </w:rPr>
        <w:t>Tonnage par produit devant être transbordé </w:t>
      </w:r>
      <w:r w:rsidR="00385C64" w:rsidRPr="00AE035E">
        <w:rPr>
          <w:rFonts w:asciiTheme="minorHAnsi" w:hAnsiTheme="minorHAnsi"/>
          <w:lang w:val="fr-FR"/>
        </w:rPr>
        <w:t>;</w:t>
      </w:r>
    </w:p>
    <w:p w14:paraId="2D90A50E" w14:textId="3A1AB2B7" w:rsidR="00385C64" w:rsidRPr="00AE035E" w:rsidRDefault="0041438B" w:rsidP="007F7C07">
      <w:pPr>
        <w:numPr>
          <w:ilvl w:val="1"/>
          <w:numId w:val="15"/>
        </w:numPr>
        <w:suppressAutoHyphens/>
        <w:rPr>
          <w:rFonts w:asciiTheme="minorHAnsi" w:hAnsiTheme="minorHAnsi"/>
          <w:lang w:val="fr-FR"/>
        </w:rPr>
      </w:pPr>
      <w:r w:rsidRPr="00AE035E">
        <w:rPr>
          <w:rFonts w:asciiTheme="minorHAnsi" w:hAnsiTheme="minorHAnsi"/>
          <w:lang w:val="fr-FR"/>
        </w:rPr>
        <w:t>Date et lieu du transbordement</w:t>
      </w:r>
      <w:r w:rsidR="005D3FB6" w:rsidRPr="00AE035E">
        <w:rPr>
          <w:rFonts w:asciiTheme="minorHAnsi" w:hAnsiTheme="minorHAnsi"/>
          <w:lang w:val="fr-FR"/>
        </w:rPr>
        <w:t> </w:t>
      </w:r>
      <w:r w:rsidRPr="00AE035E">
        <w:rPr>
          <w:rFonts w:asciiTheme="minorHAnsi" w:hAnsiTheme="minorHAnsi"/>
          <w:lang w:val="fr-FR"/>
        </w:rPr>
        <w:t>; et</w:t>
      </w:r>
    </w:p>
    <w:p w14:paraId="2118D757" w14:textId="64E7CCF6" w:rsidR="00385C64" w:rsidRPr="00AE035E" w:rsidRDefault="00104F31" w:rsidP="0041438B">
      <w:pPr>
        <w:numPr>
          <w:ilvl w:val="1"/>
          <w:numId w:val="15"/>
        </w:numPr>
        <w:suppressAutoHyphens/>
        <w:rPr>
          <w:rFonts w:asciiTheme="minorHAnsi" w:hAnsiTheme="minorHAnsi"/>
          <w:lang w:val="fr-FR"/>
        </w:rPr>
      </w:pPr>
      <w:r w:rsidRPr="00AE035E">
        <w:rPr>
          <w:rFonts w:asciiTheme="minorHAnsi" w:hAnsiTheme="minorHAnsi"/>
          <w:lang w:val="fr-FR"/>
        </w:rPr>
        <w:t>Localisation géographique des prises</w:t>
      </w:r>
      <w:r w:rsidR="00385C64" w:rsidRPr="00AE035E">
        <w:rPr>
          <w:rFonts w:asciiTheme="minorHAnsi" w:hAnsiTheme="minorHAnsi"/>
          <w:lang w:val="fr-FR"/>
        </w:rPr>
        <w:t>.</w:t>
      </w:r>
    </w:p>
    <w:p w14:paraId="5109E27F" w14:textId="77777777" w:rsidR="00385C64" w:rsidRPr="00AE035E" w:rsidRDefault="00385C64" w:rsidP="00385C64">
      <w:pPr>
        <w:rPr>
          <w:rFonts w:asciiTheme="minorHAnsi" w:hAnsiTheme="minorHAnsi"/>
          <w:sz w:val="20"/>
          <w:szCs w:val="20"/>
          <w:lang w:val="fr-FR"/>
        </w:rPr>
      </w:pPr>
    </w:p>
    <w:p w14:paraId="0342FD54" w14:textId="3DB09396" w:rsidR="00385C64" w:rsidRPr="00AE035E" w:rsidRDefault="00104F31" w:rsidP="00104F31">
      <w:pPr>
        <w:numPr>
          <w:ilvl w:val="0"/>
          <w:numId w:val="15"/>
        </w:numPr>
        <w:suppressAutoHyphens/>
        <w:rPr>
          <w:rFonts w:asciiTheme="minorHAnsi" w:hAnsiTheme="minorHAnsi"/>
          <w:lang w:val="fr-FR"/>
        </w:rPr>
      </w:pPr>
      <w:r w:rsidRPr="00AE035E">
        <w:rPr>
          <w:rFonts w:asciiTheme="minorHAnsi" w:hAnsiTheme="minorHAnsi"/>
          <w:lang w:val="fr-FR"/>
        </w:rPr>
        <w:t xml:space="preserve">Le LSTLV concerné devra compléter et </w:t>
      </w:r>
      <w:r w:rsidR="005D3FB6" w:rsidRPr="00AE035E">
        <w:rPr>
          <w:rFonts w:asciiTheme="minorHAnsi" w:hAnsiTheme="minorHAnsi"/>
          <w:lang w:val="fr-FR"/>
        </w:rPr>
        <w:t>transmettre [</w:t>
      </w:r>
      <w:r w:rsidRPr="00AE035E">
        <w:rPr>
          <w:rFonts w:asciiTheme="minorHAnsi" w:hAnsiTheme="minorHAnsi"/>
          <w:lang w:val="fr-FR"/>
        </w:rPr>
        <w:t>au haut responsable de la gestion des pêches</w:t>
      </w:r>
      <w:r w:rsidR="00486B8A" w:rsidRPr="00AE035E">
        <w:rPr>
          <w:rFonts w:asciiTheme="minorHAnsi" w:hAnsiTheme="minorHAnsi"/>
          <w:lang w:val="fr-FR"/>
        </w:rPr>
        <w:t>]</w:t>
      </w:r>
      <w:r w:rsidR="00385C64" w:rsidRPr="00AE035E">
        <w:rPr>
          <w:rFonts w:asciiTheme="minorHAnsi" w:hAnsiTheme="minorHAnsi"/>
          <w:lang w:val="fr-FR"/>
        </w:rPr>
        <w:t xml:space="preserve">, </w:t>
      </w:r>
      <w:r w:rsidRPr="00AE035E">
        <w:rPr>
          <w:rFonts w:asciiTheme="minorHAnsi" w:hAnsiTheme="minorHAnsi"/>
          <w:lang w:val="fr-FR"/>
        </w:rPr>
        <w:t xml:space="preserve">au plus tard 15 jours après le transbordement, la déclaration de transbordement de la CTOI ainsi que son numéro dans le Registre CTOI des navires de pêche, conformément au format établi </w:t>
      </w:r>
      <w:r w:rsidR="00486B8A" w:rsidRPr="00AE035E">
        <w:rPr>
          <w:rFonts w:asciiTheme="minorHAnsi" w:hAnsiTheme="minorHAnsi"/>
          <w:lang w:val="fr-FR"/>
        </w:rPr>
        <w:t>[</w:t>
      </w:r>
      <w:r w:rsidRPr="00AE035E">
        <w:rPr>
          <w:rFonts w:asciiTheme="minorHAnsi" w:hAnsiTheme="minorHAnsi"/>
          <w:lang w:val="fr-FR"/>
        </w:rPr>
        <w:t>dans une annexe désignée tel qu’énoncé au paragraphe 4(b) plus haut, ou à l’Annexe</w:t>
      </w:r>
      <w:r w:rsidR="00385C64" w:rsidRPr="00AE035E">
        <w:rPr>
          <w:rFonts w:asciiTheme="minorHAnsi" w:hAnsiTheme="minorHAnsi"/>
          <w:lang w:val="fr-FR"/>
        </w:rPr>
        <w:t xml:space="preserve"> II</w:t>
      </w:r>
      <w:r w:rsidRPr="00AE035E">
        <w:rPr>
          <w:rFonts w:asciiTheme="minorHAnsi" w:hAnsiTheme="minorHAnsi"/>
          <w:lang w:val="fr-FR"/>
        </w:rPr>
        <w:t xml:space="preserve"> de la Ré</w:t>
      </w:r>
      <w:r w:rsidR="00486B8A" w:rsidRPr="00AE035E">
        <w:rPr>
          <w:rFonts w:asciiTheme="minorHAnsi" w:hAnsiTheme="minorHAnsi"/>
          <w:lang w:val="fr-FR"/>
        </w:rPr>
        <w:t>solution 14/04].</w:t>
      </w:r>
    </w:p>
    <w:p w14:paraId="3BFD352A" w14:textId="77777777" w:rsidR="00385C64" w:rsidRPr="00AE035E" w:rsidRDefault="00385C64" w:rsidP="003762EA">
      <w:pPr>
        <w:suppressAutoHyphens/>
        <w:ind w:left="360"/>
        <w:rPr>
          <w:rFonts w:asciiTheme="minorHAnsi" w:hAnsiTheme="minorHAnsi"/>
          <w:lang w:val="fr-FR"/>
        </w:rPr>
      </w:pPr>
    </w:p>
    <w:p w14:paraId="7BED6832" w14:textId="11FCF312" w:rsidR="00486B8A" w:rsidRPr="00AE035E" w:rsidRDefault="00D70791" w:rsidP="00104F31">
      <w:pPr>
        <w:numPr>
          <w:ilvl w:val="0"/>
          <w:numId w:val="15"/>
        </w:numPr>
        <w:suppressAutoHyphens/>
        <w:rPr>
          <w:rFonts w:asciiTheme="minorHAnsi" w:hAnsiTheme="minorHAnsi"/>
          <w:lang w:val="fr-FR"/>
        </w:rPr>
      </w:pPr>
      <w:r w:rsidRPr="00AE035E">
        <w:rPr>
          <w:rFonts w:asciiTheme="minorHAnsi" w:hAnsiTheme="minorHAnsi"/>
          <w:lang w:val="fr-FR"/>
        </w:rPr>
        <w:t>Le</w:t>
      </w:r>
      <w:r w:rsidR="00104F31" w:rsidRPr="00AE035E">
        <w:rPr>
          <w:rFonts w:asciiTheme="minorHAnsi" w:hAnsiTheme="minorHAnsi"/>
          <w:lang w:val="fr-FR"/>
        </w:rPr>
        <w:t xml:space="preserve"> c</w:t>
      </w:r>
      <w:r w:rsidR="00247CF3" w:rsidRPr="00AE035E">
        <w:rPr>
          <w:rFonts w:asciiTheme="minorHAnsi" w:hAnsiTheme="minorHAnsi"/>
          <w:lang w:val="fr-FR"/>
        </w:rPr>
        <w:t xml:space="preserve">apitaine du navire transporteur </w:t>
      </w:r>
      <w:r w:rsidR="00104F31" w:rsidRPr="00AE035E">
        <w:rPr>
          <w:rFonts w:asciiTheme="minorHAnsi" w:hAnsiTheme="minorHAnsi"/>
          <w:lang w:val="fr-FR"/>
        </w:rPr>
        <w:t>receveur </w:t>
      </w:r>
      <w:r w:rsidR="00486B8A" w:rsidRPr="00AE035E">
        <w:rPr>
          <w:rFonts w:asciiTheme="minorHAnsi" w:hAnsiTheme="minorHAnsi"/>
          <w:lang w:val="fr-FR"/>
        </w:rPr>
        <w:t>:</w:t>
      </w:r>
    </w:p>
    <w:p w14:paraId="5DC33222" w14:textId="7F8D4FE5" w:rsidR="00486B8A" w:rsidRPr="00AE035E" w:rsidRDefault="00104F31" w:rsidP="005D3FB6">
      <w:pPr>
        <w:numPr>
          <w:ilvl w:val="1"/>
          <w:numId w:val="15"/>
        </w:numPr>
        <w:suppressAutoHyphens/>
        <w:rPr>
          <w:rFonts w:asciiTheme="minorHAnsi" w:hAnsiTheme="minorHAnsi"/>
          <w:lang w:val="fr-FR"/>
        </w:rPr>
      </w:pPr>
      <w:r w:rsidRPr="00AE035E">
        <w:rPr>
          <w:rFonts w:asciiTheme="minorHAnsi" w:hAnsiTheme="minorHAnsi"/>
          <w:lang w:val="fr-FR"/>
        </w:rPr>
        <w:t>devra confirmer que le LSTLV concerné participe au Programme CTOI de surveillance des transbordements en mer (ce qui inclut le paiement des redevances mentionnées dans toute Résolution de la CTOI</w:t>
      </w:r>
      <w:r w:rsidR="00486B8A" w:rsidRPr="00AE035E">
        <w:rPr>
          <w:rFonts w:asciiTheme="minorHAnsi" w:hAnsiTheme="minorHAnsi"/>
          <w:lang w:val="fr-FR"/>
        </w:rPr>
        <w:t xml:space="preserve">, </w:t>
      </w:r>
      <w:r w:rsidR="00385C64" w:rsidRPr="00AE035E">
        <w:rPr>
          <w:rFonts w:asciiTheme="minorHAnsi" w:hAnsiTheme="minorHAnsi"/>
          <w:lang w:val="fr-FR"/>
        </w:rPr>
        <w:t xml:space="preserve"> </w:t>
      </w:r>
      <w:r w:rsidR="00486B8A" w:rsidRPr="00AE035E">
        <w:rPr>
          <w:rFonts w:asciiTheme="minorHAnsi" w:hAnsiTheme="minorHAnsi"/>
          <w:lang w:val="fr-FR"/>
        </w:rPr>
        <w:t>[</w:t>
      </w:r>
      <w:r w:rsidR="00E208E7" w:rsidRPr="00AE035E">
        <w:rPr>
          <w:rFonts w:asciiTheme="minorHAnsi" w:hAnsiTheme="minorHAnsi"/>
          <w:lang w:val="fr-FR"/>
        </w:rPr>
        <w:t>en particulier dans l’alinéa</w:t>
      </w:r>
      <w:r w:rsidR="005D3FB6" w:rsidRPr="00AE035E">
        <w:rPr>
          <w:rFonts w:asciiTheme="minorHAnsi" w:hAnsiTheme="minorHAnsi"/>
          <w:lang w:val="fr-FR"/>
        </w:rPr>
        <w:t xml:space="preserve"> 13 de l’Annexe III de</w:t>
      </w:r>
      <w:r w:rsidRPr="00AE035E">
        <w:rPr>
          <w:rFonts w:asciiTheme="minorHAnsi" w:hAnsiTheme="minorHAnsi"/>
          <w:lang w:val="fr-FR"/>
        </w:rPr>
        <w:t xml:space="preserve"> la Résolution</w:t>
      </w:r>
      <w:r w:rsidR="00160856" w:rsidRPr="00AE035E">
        <w:rPr>
          <w:rFonts w:asciiTheme="minorHAnsi" w:hAnsiTheme="minorHAnsi"/>
          <w:lang w:val="fr-FR"/>
        </w:rPr>
        <w:t xml:space="preserve"> 14/06</w:t>
      </w:r>
      <w:r w:rsidRPr="00AE035E">
        <w:rPr>
          <w:rFonts w:asciiTheme="minorHAnsi" w:hAnsiTheme="minorHAnsi"/>
          <w:lang w:val="fr-FR"/>
        </w:rPr>
        <w:t xml:space="preserve"> de la CTOI</w:t>
      </w:r>
      <w:r w:rsidR="00160856" w:rsidRPr="00AE035E">
        <w:rPr>
          <w:rFonts w:asciiTheme="minorHAnsi" w:hAnsiTheme="minorHAnsi"/>
          <w:lang w:val="fr-FR"/>
        </w:rPr>
        <w:t>, (</w:t>
      </w:r>
      <w:r w:rsidR="005D3FB6" w:rsidRPr="00AE035E">
        <w:rPr>
          <w:rFonts w:asciiTheme="minorHAnsi" w:hAnsiTheme="minorHAnsi"/>
          <w:lang w:val="fr-FR"/>
        </w:rPr>
        <w:t>telle que modifiée ou remplacée</w:t>
      </w:r>
      <w:r w:rsidR="00160856" w:rsidRPr="00AE035E">
        <w:rPr>
          <w:rFonts w:asciiTheme="minorHAnsi" w:hAnsiTheme="minorHAnsi"/>
          <w:lang w:val="fr-FR"/>
        </w:rPr>
        <w:t>)]</w:t>
      </w:r>
      <w:r w:rsidR="00385C64" w:rsidRPr="00AE035E">
        <w:rPr>
          <w:rFonts w:asciiTheme="minorHAnsi" w:hAnsiTheme="minorHAnsi"/>
          <w:lang w:val="fr-FR"/>
        </w:rPr>
        <w:t xml:space="preserve"> </w:t>
      </w:r>
      <w:r w:rsidR="005D3FB6" w:rsidRPr="00AE035E">
        <w:rPr>
          <w:rFonts w:asciiTheme="minorHAnsi" w:hAnsiTheme="minorHAnsi"/>
          <w:lang w:val="fr-FR"/>
        </w:rPr>
        <w:t>et a obtenu l’autorisation préalable de son État du pavillon</w:t>
      </w:r>
      <w:r w:rsidR="00D70791" w:rsidRPr="00AE035E">
        <w:rPr>
          <w:rFonts w:asciiTheme="minorHAnsi" w:hAnsiTheme="minorHAnsi"/>
          <w:lang w:val="fr-FR"/>
        </w:rPr>
        <w:t xml:space="preserve"> avant de commencer un transbordement</w:t>
      </w:r>
      <w:r w:rsidR="005D3FB6" w:rsidRPr="00AE035E">
        <w:rPr>
          <w:rFonts w:asciiTheme="minorHAnsi" w:hAnsiTheme="minorHAnsi"/>
          <w:lang w:val="fr-FR"/>
        </w:rPr>
        <w:t> </w:t>
      </w:r>
      <w:r w:rsidR="00486B8A" w:rsidRPr="00AE035E">
        <w:rPr>
          <w:rFonts w:asciiTheme="minorHAnsi" w:hAnsiTheme="minorHAnsi"/>
          <w:lang w:val="fr-FR"/>
        </w:rPr>
        <w:t>;</w:t>
      </w:r>
      <w:r w:rsidR="00385C64" w:rsidRPr="00AE035E">
        <w:rPr>
          <w:rFonts w:asciiTheme="minorHAnsi" w:hAnsiTheme="minorHAnsi"/>
          <w:lang w:val="fr-FR"/>
        </w:rPr>
        <w:t xml:space="preserve"> </w:t>
      </w:r>
    </w:p>
    <w:p w14:paraId="246738D1" w14:textId="77777777" w:rsidR="00486B8A" w:rsidRPr="00AE035E" w:rsidRDefault="00486B8A" w:rsidP="00486B8A">
      <w:pPr>
        <w:suppressAutoHyphens/>
        <w:ind w:left="360"/>
        <w:rPr>
          <w:rFonts w:asciiTheme="minorHAnsi" w:hAnsiTheme="minorHAnsi"/>
          <w:lang w:val="fr-FR"/>
        </w:rPr>
      </w:pPr>
    </w:p>
    <w:p w14:paraId="26FB6412" w14:textId="5A099882" w:rsidR="00385C64" w:rsidRPr="00AE035E" w:rsidRDefault="00104F31" w:rsidP="00104F31">
      <w:pPr>
        <w:numPr>
          <w:ilvl w:val="1"/>
          <w:numId w:val="15"/>
        </w:numPr>
        <w:suppressAutoHyphens/>
        <w:rPr>
          <w:rFonts w:asciiTheme="minorHAnsi" w:hAnsiTheme="minorHAnsi"/>
          <w:lang w:val="fr-FR"/>
        </w:rPr>
      </w:pPr>
      <w:r w:rsidRPr="00AE035E">
        <w:rPr>
          <w:rFonts w:asciiTheme="minorHAnsi" w:hAnsiTheme="minorHAnsi"/>
          <w:lang w:val="fr-FR"/>
        </w:rPr>
        <w:t>ne devra pas commencer le transbordement sans avoir obtenu cette confirmation </w:t>
      </w:r>
      <w:r w:rsidR="005C47C5" w:rsidRPr="00AE035E">
        <w:rPr>
          <w:rFonts w:asciiTheme="minorHAnsi" w:hAnsiTheme="minorHAnsi"/>
          <w:lang w:val="fr-FR"/>
        </w:rPr>
        <w:t>;</w:t>
      </w:r>
    </w:p>
    <w:p w14:paraId="153ADE95" w14:textId="77777777" w:rsidR="005C47C5" w:rsidRPr="00AE035E" w:rsidRDefault="005C47C5" w:rsidP="005C47C5">
      <w:pPr>
        <w:suppressAutoHyphens/>
        <w:ind w:left="1440"/>
        <w:rPr>
          <w:rFonts w:asciiTheme="minorHAnsi" w:hAnsiTheme="minorHAnsi"/>
          <w:lang w:val="fr-FR"/>
        </w:rPr>
      </w:pPr>
    </w:p>
    <w:p w14:paraId="0E79BE04" w14:textId="05A87BB0" w:rsidR="005C47C5" w:rsidRPr="00AE035E" w:rsidRDefault="00AF4837" w:rsidP="00AF4837">
      <w:pPr>
        <w:numPr>
          <w:ilvl w:val="1"/>
          <w:numId w:val="15"/>
        </w:numPr>
        <w:suppressAutoHyphens/>
        <w:rPr>
          <w:rFonts w:asciiTheme="minorHAnsi" w:hAnsiTheme="minorHAnsi"/>
          <w:lang w:val="fr-FR"/>
        </w:rPr>
      </w:pPr>
      <w:r w:rsidRPr="00AE035E">
        <w:rPr>
          <w:rFonts w:asciiTheme="minorHAnsi" w:hAnsiTheme="minorHAnsi"/>
          <w:lang w:val="fr-FR"/>
        </w:rPr>
        <w:t>ne devra pas commenc</w:t>
      </w:r>
      <w:r w:rsidR="003F0DFE" w:rsidRPr="00AE035E">
        <w:rPr>
          <w:rFonts w:asciiTheme="minorHAnsi" w:hAnsiTheme="minorHAnsi"/>
          <w:lang w:val="fr-FR"/>
        </w:rPr>
        <w:t>er le transbordement sans la pré</w:t>
      </w:r>
      <w:r w:rsidRPr="00AE035E">
        <w:rPr>
          <w:rFonts w:asciiTheme="minorHAnsi" w:hAnsiTheme="minorHAnsi"/>
          <w:lang w:val="fr-FR"/>
        </w:rPr>
        <w:t xml:space="preserve">sence d’un observateur de la CTOI à son bord, conformément au Programme régional d’observateurs de la CTOI figurant </w:t>
      </w:r>
      <w:r w:rsidR="001860D5" w:rsidRPr="00AE035E">
        <w:rPr>
          <w:rFonts w:asciiTheme="minorHAnsi" w:hAnsiTheme="minorHAnsi"/>
          <w:lang w:val="fr-FR"/>
        </w:rPr>
        <w:t>à l’</w:t>
      </w:r>
      <w:r w:rsidRPr="00AE035E">
        <w:rPr>
          <w:rFonts w:asciiTheme="minorHAnsi" w:hAnsiTheme="minorHAnsi"/>
          <w:bCs/>
          <w:lang w:val="fr-FR"/>
        </w:rPr>
        <w:t>Annexe III</w:t>
      </w:r>
      <w:r w:rsidRPr="00AE035E">
        <w:rPr>
          <w:rFonts w:asciiTheme="minorHAnsi" w:hAnsiTheme="minorHAnsi"/>
          <w:lang w:val="fr-FR"/>
        </w:rPr>
        <w:t xml:space="preserve"> de la Résolution </w:t>
      </w:r>
      <w:r w:rsidR="00160856" w:rsidRPr="00AE035E">
        <w:rPr>
          <w:rFonts w:asciiTheme="minorHAnsi" w:hAnsiTheme="minorHAnsi"/>
          <w:lang w:val="fr-FR"/>
        </w:rPr>
        <w:t>14/06</w:t>
      </w:r>
      <w:r w:rsidR="005C47C5" w:rsidRPr="00AE035E">
        <w:rPr>
          <w:rFonts w:asciiTheme="minorHAnsi" w:hAnsiTheme="minorHAnsi"/>
          <w:lang w:val="fr-FR"/>
        </w:rPr>
        <w:t xml:space="preserve"> (</w:t>
      </w:r>
      <w:r w:rsidR="005D3FB6" w:rsidRPr="00AE035E">
        <w:rPr>
          <w:rFonts w:asciiTheme="minorHAnsi" w:hAnsiTheme="minorHAnsi"/>
          <w:lang w:val="fr-FR"/>
        </w:rPr>
        <w:t>telle que modifiée ou remplacée) ; et</w:t>
      </w:r>
    </w:p>
    <w:p w14:paraId="6F7B68A8" w14:textId="77777777" w:rsidR="005C47C5" w:rsidRPr="00AE035E" w:rsidRDefault="005C47C5" w:rsidP="005C47C5">
      <w:pPr>
        <w:suppressAutoHyphens/>
        <w:ind w:left="1440"/>
        <w:rPr>
          <w:rFonts w:asciiTheme="minorHAnsi" w:hAnsiTheme="minorHAnsi"/>
          <w:lang w:val="fr-FR"/>
        </w:rPr>
      </w:pPr>
    </w:p>
    <w:p w14:paraId="6C6AE0A0" w14:textId="15102293" w:rsidR="005C47C5" w:rsidRPr="00AE035E" w:rsidRDefault="00AF4837" w:rsidP="00AF4837">
      <w:pPr>
        <w:numPr>
          <w:ilvl w:val="1"/>
          <w:numId w:val="15"/>
        </w:numPr>
        <w:suppressAutoHyphens/>
        <w:rPr>
          <w:rFonts w:asciiTheme="minorHAnsi" w:hAnsiTheme="minorHAnsi"/>
          <w:lang w:val="fr-FR"/>
        </w:rPr>
      </w:pPr>
      <w:r w:rsidRPr="00AE035E">
        <w:rPr>
          <w:rFonts w:asciiTheme="minorHAnsi" w:hAnsiTheme="minorHAnsi"/>
          <w:lang w:val="fr-FR"/>
        </w:rPr>
        <w:t>veillera à ce que l’observateur s’assure du respect de la présente [lé</w:t>
      </w:r>
      <w:r w:rsidR="005C47C5" w:rsidRPr="00AE035E">
        <w:rPr>
          <w:rFonts w:asciiTheme="minorHAnsi" w:hAnsiTheme="minorHAnsi"/>
          <w:lang w:val="fr-FR"/>
        </w:rPr>
        <w:t xml:space="preserve">gislation], </w:t>
      </w:r>
      <w:r w:rsidRPr="00AE035E">
        <w:rPr>
          <w:rFonts w:asciiTheme="minorHAnsi" w:hAnsiTheme="minorHAnsi"/>
          <w:lang w:val="fr-FR"/>
        </w:rPr>
        <w:t>et notamment que les volumes transbordés concordent avec les captures consignées dans la déclaration de transbordement de la CTOI</w:t>
      </w:r>
      <w:r w:rsidR="005C47C5" w:rsidRPr="00AE035E">
        <w:rPr>
          <w:rFonts w:asciiTheme="minorHAnsi" w:hAnsiTheme="minorHAnsi"/>
          <w:lang w:val="fr-FR"/>
        </w:rPr>
        <w:t>.</w:t>
      </w:r>
    </w:p>
    <w:p w14:paraId="5B385408" w14:textId="77777777" w:rsidR="00385C64" w:rsidRPr="00AE035E" w:rsidRDefault="00385C64" w:rsidP="00486B8A">
      <w:pPr>
        <w:suppressAutoHyphens/>
        <w:ind w:left="360"/>
        <w:rPr>
          <w:rFonts w:asciiTheme="minorHAnsi" w:hAnsiTheme="minorHAnsi"/>
          <w:lang w:val="fr-FR"/>
        </w:rPr>
      </w:pPr>
    </w:p>
    <w:p w14:paraId="1AFCA521" w14:textId="04AECA5D" w:rsidR="00486B8A" w:rsidRPr="00AE035E" w:rsidRDefault="005669C1" w:rsidP="007F7C07">
      <w:pPr>
        <w:numPr>
          <w:ilvl w:val="0"/>
          <w:numId w:val="15"/>
        </w:numPr>
        <w:suppressAutoHyphens/>
        <w:rPr>
          <w:rFonts w:asciiTheme="minorHAnsi" w:hAnsiTheme="minorHAnsi"/>
          <w:lang w:val="fr-FR"/>
        </w:rPr>
      </w:pPr>
      <w:r w:rsidRPr="00AE035E">
        <w:rPr>
          <w:rFonts w:asciiTheme="minorHAnsi" w:hAnsiTheme="minorHAnsi"/>
          <w:lang w:val="fr-FR"/>
        </w:rPr>
        <w:t>Après un transbordement en mer, le capitaine d’un navire transporteur receveur  </w:t>
      </w:r>
      <w:r w:rsidR="00486B8A" w:rsidRPr="00AE035E">
        <w:rPr>
          <w:rFonts w:asciiTheme="minorHAnsi" w:hAnsiTheme="minorHAnsi"/>
          <w:lang w:val="fr-FR"/>
        </w:rPr>
        <w:t>:</w:t>
      </w:r>
    </w:p>
    <w:p w14:paraId="69579DE1" w14:textId="77777777" w:rsidR="005C47C5" w:rsidRPr="00AE035E" w:rsidRDefault="005C47C5" w:rsidP="005C47C5">
      <w:pPr>
        <w:suppressAutoHyphens/>
        <w:ind w:left="360"/>
        <w:rPr>
          <w:rFonts w:asciiTheme="minorHAnsi" w:hAnsiTheme="minorHAnsi"/>
          <w:lang w:val="fr-FR"/>
        </w:rPr>
      </w:pPr>
    </w:p>
    <w:p w14:paraId="6150B819" w14:textId="363AC525" w:rsidR="00385C64" w:rsidRPr="00AE035E" w:rsidRDefault="006D19B0" w:rsidP="00EF5CCE">
      <w:pPr>
        <w:numPr>
          <w:ilvl w:val="1"/>
          <w:numId w:val="15"/>
        </w:numPr>
        <w:suppressAutoHyphens/>
        <w:rPr>
          <w:rFonts w:asciiTheme="minorHAnsi" w:hAnsiTheme="minorHAnsi"/>
          <w:lang w:val="fr-FR"/>
        </w:rPr>
      </w:pPr>
      <w:r w:rsidRPr="00AE035E">
        <w:rPr>
          <w:rFonts w:asciiTheme="minorHAnsi" w:hAnsiTheme="minorHAnsi"/>
          <w:lang w:val="fr-FR"/>
        </w:rPr>
        <w:t>d</w:t>
      </w:r>
      <w:r w:rsidR="00EF5CCE" w:rsidRPr="00AE035E">
        <w:rPr>
          <w:rFonts w:asciiTheme="minorHAnsi" w:hAnsiTheme="minorHAnsi"/>
          <w:lang w:val="fr-FR"/>
        </w:rPr>
        <w:t>ans les 24 heures suivant la réalisation du transbordement</w:t>
      </w:r>
      <w:r w:rsidR="005C47C5" w:rsidRPr="00AE035E">
        <w:rPr>
          <w:rFonts w:asciiTheme="minorHAnsi" w:hAnsiTheme="minorHAnsi"/>
          <w:lang w:val="fr-FR"/>
        </w:rPr>
        <w:t xml:space="preserve">, </w:t>
      </w:r>
      <w:r w:rsidR="00EF5CCE" w:rsidRPr="00AE035E">
        <w:rPr>
          <w:rFonts w:asciiTheme="minorHAnsi" w:hAnsiTheme="minorHAnsi"/>
          <w:lang w:val="fr-FR"/>
        </w:rPr>
        <w:t>devra remplir et transmettre au Secrétariat de la CTOI et à l’État de pavillon du LSTLV la déclaration de transbordement de la CTOI, [dans une annexe désignée comme indiqué dans le paragraphe 4(b) plus haut</w:t>
      </w:r>
      <w:r w:rsidR="005C47C5" w:rsidRPr="00AE035E">
        <w:rPr>
          <w:rFonts w:asciiTheme="minorHAnsi" w:hAnsiTheme="minorHAnsi"/>
          <w:lang w:val="fr-FR"/>
        </w:rPr>
        <w:t xml:space="preserve">, </w:t>
      </w:r>
      <w:r w:rsidR="00EF5CCE" w:rsidRPr="00AE035E">
        <w:rPr>
          <w:rFonts w:asciiTheme="minorHAnsi" w:hAnsiTheme="minorHAnsi"/>
          <w:lang w:val="fr-FR"/>
        </w:rPr>
        <w:t xml:space="preserve">ou à l’Annexe II de la Résolution </w:t>
      </w:r>
      <w:r w:rsidR="005C47C5" w:rsidRPr="00AE035E">
        <w:rPr>
          <w:rFonts w:asciiTheme="minorHAnsi" w:hAnsiTheme="minorHAnsi"/>
          <w:lang w:val="fr-FR"/>
        </w:rPr>
        <w:t>14/04]</w:t>
      </w:r>
      <w:r w:rsidR="00385C64" w:rsidRPr="00AE035E">
        <w:rPr>
          <w:rFonts w:asciiTheme="minorHAnsi" w:hAnsiTheme="minorHAnsi"/>
          <w:lang w:val="fr-FR"/>
        </w:rPr>
        <w:t xml:space="preserve">, </w:t>
      </w:r>
      <w:r w:rsidR="00EF5CCE" w:rsidRPr="00AE035E">
        <w:rPr>
          <w:rFonts w:asciiTheme="minorHAnsi" w:hAnsiTheme="minorHAnsi"/>
          <w:lang w:val="fr-FR"/>
        </w:rPr>
        <w:t xml:space="preserve">accompagnée de son numéro dans le Registre CTOI des navires transporteurs autorisés à recevoir des transbordements </w:t>
      </w:r>
      <w:r w:rsidR="00EF40E2" w:rsidRPr="00AE035E">
        <w:rPr>
          <w:rFonts w:asciiTheme="minorHAnsi" w:hAnsiTheme="minorHAnsi"/>
          <w:lang w:val="fr-FR"/>
        </w:rPr>
        <w:t>dans la zone de compétence de la CTOI</w:t>
      </w:r>
      <w:r w:rsidR="00EF5CCE" w:rsidRPr="00AE035E">
        <w:rPr>
          <w:rFonts w:asciiTheme="minorHAnsi" w:hAnsiTheme="minorHAnsi"/>
          <w:lang w:val="fr-FR"/>
        </w:rPr>
        <w:t> </w:t>
      </w:r>
      <w:r w:rsidR="005C47C5" w:rsidRPr="00AE035E">
        <w:rPr>
          <w:rFonts w:asciiTheme="minorHAnsi" w:hAnsiTheme="minorHAnsi"/>
          <w:lang w:val="fr-FR"/>
        </w:rPr>
        <w:t>;</w:t>
      </w:r>
    </w:p>
    <w:p w14:paraId="70B37E7B" w14:textId="77777777" w:rsidR="00385C64" w:rsidRPr="00AE035E" w:rsidRDefault="00385C64" w:rsidP="005C47C5">
      <w:pPr>
        <w:suppressAutoHyphens/>
        <w:ind w:left="360"/>
        <w:rPr>
          <w:rFonts w:asciiTheme="minorHAnsi" w:hAnsiTheme="minorHAnsi"/>
          <w:lang w:val="fr-FR"/>
        </w:rPr>
      </w:pPr>
    </w:p>
    <w:p w14:paraId="31082800" w14:textId="25E0A586" w:rsidR="00385C64" w:rsidRPr="00AE035E" w:rsidRDefault="006D19B0" w:rsidP="0010404D">
      <w:pPr>
        <w:numPr>
          <w:ilvl w:val="1"/>
          <w:numId w:val="15"/>
        </w:numPr>
        <w:suppressAutoHyphens/>
        <w:rPr>
          <w:rFonts w:asciiTheme="minorHAnsi" w:hAnsiTheme="minorHAnsi"/>
          <w:lang w:val="fr-FR"/>
        </w:rPr>
      </w:pPr>
      <w:r w:rsidRPr="00AE035E">
        <w:rPr>
          <w:rFonts w:asciiTheme="minorHAnsi" w:hAnsiTheme="minorHAnsi"/>
          <w:lang w:val="fr-FR"/>
        </w:rPr>
        <w:t>q</w:t>
      </w:r>
      <w:r w:rsidR="00C71A13" w:rsidRPr="00AE035E">
        <w:rPr>
          <w:rFonts w:asciiTheme="minorHAnsi" w:hAnsiTheme="minorHAnsi"/>
          <w:lang w:val="fr-FR"/>
        </w:rPr>
        <w:t>uarante-huit heures avant le débarquement</w:t>
      </w:r>
      <w:r w:rsidR="00385C64" w:rsidRPr="00AE035E">
        <w:rPr>
          <w:rFonts w:asciiTheme="minorHAnsi" w:hAnsiTheme="minorHAnsi"/>
          <w:lang w:val="fr-FR"/>
        </w:rPr>
        <w:t xml:space="preserve">, </w:t>
      </w:r>
      <w:r w:rsidRPr="00AE035E">
        <w:rPr>
          <w:rFonts w:asciiTheme="minorHAnsi" w:hAnsiTheme="minorHAnsi"/>
          <w:lang w:val="fr-FR"/>
        </w:rPr>
        <w:t xml:space="preserve">devra </w:t>
      </w:r>
      <w:r w:rsidR="00385C64" w:rsidRPr="00AE035E">
        <w:rPr>
          <w:rFonts w:asciiTheme="minorHAnsi" w:hAnsiTheme="minorHAnsi"/>
          <w:lang w:val="fr-FR"/>
        </w:rPr>
        <w:t>transm</w:t>
      </w:r>
      <w:r w:rsidR="00B432A8" w:rsidRPr="00AE035E">
        <w:rPr>
          <w:rFonts w:asciiTheme="minorHAnsi" w:hAnsiTheme="minorHAnsi"/>
          <w:lang w:val="fr-FR"/>
        </w:rPr>
        <w:t>ettre une déclaration de transbordement de la CTOI</w:t>
      </w:r>
      <w:r w:rsidR="005C47C5" w:rsidRPr="00AE035E">
        <w:rPr>
          <w:rFonts w:asciiTheme="minorHAnsi" w:hAnsiTheme="minorHAnsi"/>
          <w:lang w:val="fr-FR"/>
        </w:rPr>
        <w:t xml:space="preserve"> [</w:t>
      </w:r>
      <w:r w:rsidR="00EF5CCE" w:rsidRPr="00AE035E">
        <w:rPr>
          <w:rFonts w:asciiTheme="minorHAnsi" w:hAnsiTheme="minorHAnsi"/>
          <w:lang w:val="fr-FR"/>
        </w:rPr>
        <w:t xml:space="preserve">dans une annexe désignée comme indiqué dans le paragraphe </w:t>
      </w:r>
      <w:r w:rsidR="0010404D" w:rsidRPr="00AE035E">
        <w:rPr>
          <w:rFonts w:asciiTheme="minorHAnsi" w:hAnsiTheme="minorHAnsi"/>
          <w:lang w:val="fr-FR"/>
        </w:rPr>
        <w:t>4(b) plus haut, ou à l’Annexe II de la Ré</w:t>
      </w:r>
      <w:r w:rsidR="005C47C5" w:rsidRPr="00AE035E">
        <w:rPr>
          <w:rFonts w:asciiTheme="minorHAnsi" w:hAnsiTheme="minorHAnsi"/>
          <w:lang w:val="fr-FR"/>
        </w:rPr>
        <w:t>solution 14/04]</w:t>
      </w:r>
      <w:r w:rsidR="00385C64" w:rsidRPr="00AE035E">
        <w:rPr>
          <w:rFonts w:asciiTheme="minorHAnsi" w:hAnsiTheme="minorHAnsi"/>
          <w:lang w:val="fr-FR"/>
        </w:rPr>
        <w:t xml:space="preserve">, </w:t>
      </w:r>
      <w:r w:rsidR="0010404D" w:rsidRPr="00AE035E">
        <w:rPr>
          <w:rFonts w:asciiTheme="minorHAnsi" w:hAnsiTheme="minorHAnsi"/>
          <w:lang w:val="fr-FR"/>
        </w:rPr>
        <w:t xml:space="preserve">ainsi que son numéro dans le Registre CTOI des navires transporteurs autorisés à recevoir des transbordements </w:t>
      </w:r>
      <w:r w:rsidR="00EF40E2" w:rsidRPr="00AE035E">
        <w:rPr>
          <w:rFonts w:asciiTheme="minorHAnsi" w:hAnsiTheme="minorHAnsi"/>
          <w:lang w:val="fr-FR"/>
        </w:rPr>
        <w:t>dans la zone de compétence de la CTOI</w:t>
      </w:r>
      <w:r w:rsidR="00385C64" w:rsidRPr="00AE035E">
        <w:rPr>
          <w:rFonts w:asciiTheme="minorHAnsi" w:hAnsiTheme="minorHAnsi"/>
          <w:lang w:val="fr-FR"/>
        </w:rPr>
        <w:t>,</w:t>
      </w:r>
      <w:r w:rsidR="0010404D" w:rsidRPr="00AE035E">
        <w:rPr>
          <w:rFonts w:asciiTheme="minorHAnsi" w:hAnsiTheme="minorHAnsi"/>
          <w:lang w:val="fr-FR"/>
        </w:rPr>
        <w:t xml:space="preserve"> aux autorités compétentes de l’État où a lieu le débarquement</w:t>
      </w:r>
      <w:r w:rsidR="00385C64" w:rsidRPr="00AE035E">
        <w:rPr>
          <w:rFonts w:asciiTheme="minorHAnsi" w:hAnsiTheme="minorHAnsi"/>
          <w:lang w:val="fr-FR"/>
        </w:rPr>
        <w:t>.</w:t>
      </w:r>
      <w:r w:rsidR="00385C64" w:rsidRPr="00AE035E">
        <w:rPr>
          <w:rFonts w:asciiTheme="minorHAnsi" w:hAnsiTheme="minorHAnsi"/>
          <w:vertAlign w:val="superscript"/>
          <w:lang w:val="fr-FR"/>
        </w:rPr>
        <w:footnoteReference w:id="17"/>
      </w:r>
    </w:p>
    <w:p w14:paraId="20F35075" w14:textId="77777777" w:rsidR="00291A87" w:rsidRPr="00AE035E" w:rsidRDefault="00291A87" w:rsidP="00291A87">
      <w:pPr>
        <w:suppressAutoHyphens/>
        <w:ind w:left="1440"/>
        <w:rPr>
          <w:rFonts w:asciiTheme="minorHAnsi" w:hAnsiTheme="minorHAnsi"/>
          <w:lang w:val="fr-FR"/>
        </w:rPr>
      </w:pPr>
    </w:p>
    <w:p w14:paraId="316264C8" w14:textId="72842B0E" w:rsidR="00291A87" w:rsidRPr="00AE035E" w:rsidRDefault="00516C13" w:rsidP="007F7C07">
      <w:pPr>
        <w:numPr>
          <w:ilvl w:val="0"/>
          <w:numId w:val="15"/>
        </w:numPr>
        <w:suppressAutoHyphens/>
        <w:rPr>
          <w:rFonts w:asciiTheme="minorHAnsi" w:hAnsiTheme="minorHAnsi"/>
          <w:lang w:val="fr-FR"/>
        </w:rPr>
      </w:pPr>
      <w:r w:rsidRPr="00AE035E">
        <w:rPr>
          <w:rFonts w:asciiTheme="minorHAnsi" w:hAnsiTheme="minorHAnsi"/>
          <w:lang w:val="fr-FR"/>
        </w:rPr>
        <w:t>Il sera</w:t>
      </w:r>
      <w:r w:rsidR="00C13159" w:rsidRPr="00AE035E">
        <w:rPr>
          <w:rFonts w:asciiTheme="minorHAnsi" w:hAnsiTheme="minorHAnsi"/>
          <w:lang w:val="fr-FR"/>
        </w:rPr>
        <w:t xml:space="preserve"> </w:t>
      </w:r>
      <w:r w:rsidRPr="00AE035E">
        <w:rPr>
          <w:rFonts w:asciiTheme="minorHAnsi" w:hAnsiTheme="minorHAnsi"/>
          <w:lang w:val="fr-FR"/>
        </w:rPr>
        <w:t xml:space="preserve">interdit aux navires </w:t>
      </w:r>
      <w:r w:rsidR="00916D1D" w:rsidRPr="00AE035E">
        <w:rPr>
          <w:rFonts w:asciiTheme="minorHAnsi" w:hAnsiTheme="minorHAnsi"/>
          <w:lang w:val="fr-FR"/>
        </w:rPr>
        <w:t>[</w:t>
      </w:r>
      <w:r w:rsidR="00695B55" w:rsidRPr="00AE035E">
        <w:rPr>
          <w:rFonts w:asciiTheme="minorHAnsi" w:hAnsiTheme="minorHAnsi"/>
          <w:lang w:val="fr-FR"/>
        </w:rPr>
        <w:t>de pêche]</w:t>
      </w:r>
      <w:r w:rsidR="00916D1D" w:rsidRPr="00AE035E">
        <w:rPr>
          <w:rFonts w:asciiTheme="minorHAnsi" w:hAnsiTheme="minorHAnsi"/>
          <w:lang w:val="fr-FR"/>
        </w:rPr>
        <w:t xml:space="preserve">[transporteurs] </w:t>
      </w:r>
      <w:r w:rsidRPr="00AE035E">
        <w:rPr>
          <w:rFonts w:asciiTheme="minorHAnsi" w:hAnsiTheme="minorHAnsi"/>
          <w:lang w:val="fr-FR"/>
        </w:rPr>
        <w:t>de commencer un transbordement en l’absence d’un observateur de la CTOI à bord, conformément au Programme régional d’observateur visé à l’Annexe III de la Ré</w:t>
      </w:r>
      <w:r w:rsidR="00443769" w:rsidRPr="00AE035E">
        <w:rPr>
          <w:rFonts w:asciiTheme="minorHAnsi" w:hAnsiTheme="minorHAnsi"/>
          <w:lang w:val="fr-FR"/>
        </w:rPr>
        <w:t>solu</w:t>
      </w:r>
      <w:r w:rsidR="00330688" w:rsidRPr="00AE035E">
        <w:rPr>
          <w:rFonts w:asciiTheme="minorHAnsi" w:hAnsiTheme="minorHAnsi"/>
          <w:lang w:val="fr-FR"/>
        </w:rPr>
        <w:t>tion 14/06 (</w:t>
      </w:r>
      <w:r w:rsidRPr="00AE035E">
        <w:rPr>
          <w:rFonts w:asciiTheme="minorHAnsi" w:hAnsiTheme="minorHAnsi"/>
          <w:lang w:val="fr-FR"/>
        </w:rPr>
        <w:t>telle que modifiée ou remplacée), sauf dans les cas de « </w:t>
      </w:r>
      <w:r w:rsidR="00443769" w:rsidRPr="00AE035E">
        <w:rPr>
          <w:rFonts w:asciiTheme="minorHAnsi" w:hAnsiTheme="minorHAnsi"/>
          <w:lang w:val="fr-FR"/>
        </w:rPr>
        <w:t>force majeure</w:t>
      </w:r>
      <w:r w:rsidRPr="00AE035E">
        <w:rPr>
          <w:rFonts w:asciiTheme="minorHAnsi" w:hAnsiTheme="minorHAnsi"/>
          <w:lang w:val="fr-FR"/>
        </w:rPr>
        <w:t> » dûment notifiés au Secrétariat de la CTOI.</w:t>
      </w:r>
    </w:p>
    <w:p w14:paraId="26C1230D" w14:textId="77777777" w:rsidR="00291A87" w:rsidRPr="00AE035E" w:rsidRDefault="00291A87" w:rsidP="00291A87">
      <w:pPr>
        <w:suppressAutoHyphens/>
        <w:ind w:left="360"/>
        <w:rPr>
          <w:rFonts w:asciiTheme="minorHAnsi" w:hAnsiTheme="minorHAnsi"/>
          <w:lang w:val="fr-FR"/>
        </w:rPr>
      </w:pPr>
    </w:p>
    <w:p w14:paraId="5A6A6DC2" w14:textId="121B54B4" w:rsidR="00291A87" w:rsidRPr="00AE035E" w:rsidRDefault="00695B55" w:rsidP="00695B55">
      <w:pPr>
        <w:numPr>
          <w:ilvl w:val="1"/>
          <w:numId w:val="15"/>
        </w:numPr>
        <w:suppressAutoHyphens/>
        <w:rPr>
          <w:rFonts w:asciiTheme="minorHAnsi" w:hAnsiTheme="minorHAnsi"/>
          <w:lang w:val="fr-FR"/>
        </w:rPr>
      </w:pPr>
      <w:r w:rsidRPr="00AE035E">
        <w:rPr>
          <w:rFonts w:asciiTheme="minorHAnsi" w:hAnsiTheme="minorHAnsi"/>
          <w:lang w:val="fr-FR"/>
        </w:rPr>
        <w:t>les observateurs devront être autorisés à avoir accès au personnel ainsi qu’aux engins et à l’équipement du navire </w:t>
      </w:r>
      <w:r w:rsidR="00291A87" w:rsidRPr="00AE035E">
        <w:rPr>
          <w:rFonts w:asciiTheme="minorHAnsi" w:hAnsiTheme="minorHAnsi"/>
          <w:lang w:val="fr-FR"/>
        </w:rPr>
        <w:t xml:space="preserve">; </w:t>
      </w:r>
    </w:p>
    <w:p w14:paraId="4001829E" w14:textId="6A5CCA79" w:rsidR="00291A87" w:rsidRPr="00AE035E" w:rsidRDefault="00695B55" w:rsidP="00695B55">
      <w:pPr>
        <w:numPr>
          <w:ilvl w:val="1"/>
          <w:numId w:val="15"/>
        </w:numPr>
        <w:suppressAutoHyphens/>
        <w:rPr>
          <w:rFonts w:asciiTheme="minorHAnsi" w:hAnsiTheme="minorHAnsi"/>
          <w:lang w:val="fr-FR"/>
        </w:rPr>
      </w:pPr>
      <w:r w:rsidRPr="00AE035E">
        <w:rPr>
          <w:rFonts w:asciiTheme="minorHAnsi" w:hAnsiTheme="minorHAnsi"/>
          <w:lang w:val="fr-FR"/>
        </w:rPr>
        <w:t>sur demande, les observateurs devront également être autorisés à avoir accès à l’équipement suivant, si les navires sur lesquels ils sont affectés en disposent, afin de faciliter l’exécution de leurs tâches </w:t>
      </w:r>
      <w:r w:rsidR="00291A87" w:rsidRPr="00AE035E">
        <w:rPr>
          <w:rFonts w:asciiTheme="minorHAnsi" w:hAnsiTheme="minorHAnsi"/>
          <w:lang w:val="fr-FR"/>
        </w:rPr>
        <w:t xml:space="preserve">:  </w:t>
      </w:r>
    </w:p>
    <w:p w14:paraId="14FCCAC2" w14:textId="10FF5532" w:rsidR="00291A87" w:rsidRPr="00AE035E" w:rsidRDefault="00BF0548" w:rsidP="007F7C07">
      <w:pPr>
        <w:numPr>
          <w:ilvl w:val="2"/>
          <w:numId w:val="15"/>
        </w:numPr>
        <w:suppressAutoHyphens/>
        <w:rPr>
          <w:rFonts w:asciiTheme="minorHAnsi" w:hAnsiTheme="minorHAnsi"/>
          <w:lang w:val="fr-FR"/>
        </w:rPr>
      </w:pPr>
      <w:r w:rsidRPr="00AE035E">
        <w:rPr>
          <w:rFonts w:asciiTheme="minorHAnsi" w:hAnsiTheme="minorHAnsi"/>
          <w:lang w:val="fr-FR"/>
        </w:rPr>
        <w:t>équipement de navigation par satellite</w:t>
      </w:r>
      <w:r w:rsidR="00695B55" w:rsidRPr="00AE035E">
        <w:rPr>
          <w:rFonts w:asciiTheme="minorHAnsi" w:hAnsiTheme="minorHAnsi"/>
          <w:lang w:val="fr-FR"/>
        </w:rPr>
        <w:t> </w:t>
      </w:r>
      <w:r w:rsidR="00291A87" w:rsidRPr="00AE035E">
        <w:rPr>
          <w:rFonts w:asciiTheme="minorHAnsi" w:hAnsiTheme="minorHAnsi"/>
          <w:lang w:val="fr-FR"/>
        </w:rPr>
        <w:t xml:space="preserve">; </w:t>
      </w:r>
    </w:p>
    <w:p w14:paraId="40FB2268" w14:textId="1A031585" w:rsidR="00291A87" w:rsidRPr="00AE035E" w:rsidRDefault="00695B55" w:rsidP="007F7C07">
      <w:pPr>
        <w:numPr>
          <w:ilvl w:val="2"/>
          <w:numId w:val="15"/>
        </w:numPr>
        <w:suppressAutoHyphens/>
        <w:rPr>
          <w:rFonts w:asciiTheme="minorHAnsi" w:hAnsiTheme="minorHAnsi"/>
          <w:lang w:val="fr-FR"/>
        </w:rPr>
      </w:pPr>
      <w:r w:rsidRPr="00AE035E">
        <w:rPr>
          <w:rFonts w:asciiTheme="minorHAnsi" w:hAnsiTheme="minorHAnsi"/>
          <w:lang w:val="fr-FR"/>
        </w:rPr>
        <w:t>écrans d’affichage ra</w:t>
      </w:r>
      <w:r w:rsidR="001373C3" w:rsidRPr="00AE035E">
        <w:rPr>
          <w:rFonts w:asciiTheme="minorHAnsi" w:hAnsiTheme="minorHAnsi"/>
          <w:lang w:val="fr-FR"/>
        </w:rPr>
        <w:t>dar lorsque ceux-ci sont utilisé</w:t>
      </w:r>
      <w:r w:rsidRPr="00AE035E">
        <w:rPr>
          <w:rFonts w:asciiTheme="minorHAnsi" w:hAnsiTheme="minorHAnsi"/>
          <w:lang w:val="fr-FR"/>
        </w:rPr>
        <w:t>s </w:t>
      </w:r>
      <w:r w:rsidR="00291A87" w:rsidRPr="00AE035E">
        <w:rPr>
          <w:rFonts w:asciiTheme="minorHAnsi" w:hAnsiTheme="minorHAnsi"/>
          <w:lang w:val="fr-FR"/>
        </w:rPr>
        <w:t xml:space="preserve">; </w:t>
      </w:r>
    </w:p>
    <w:p w14:paraId="7D63D6E1" w14:textId="35494D87" w:rsidR="00291A87" w:rsidRPr="00AE035E" w:rsidRDefault="00695B55" w:rsidP="007F7C07">
      <w:pPr>
        <w:numPr>
          <w:ilvl w:val="2"/>
          <w:numId w:val="15"/>
        </w:numPr>
        <w:suppressAutoHyphens/>
        <w:rPr>
          <w:rFonts w:asciiTheme="minorHAnsi" w:hAnsiTheme="minorHAnsi"/>
          <w:lang w:val="fr-FR"/>
        </w:rPr>
      </w:pPr>
      <w:r w:rsidRPr="00AE035E">
        <w:rPr>
          <w:rFonts w:asciiTheme="minorHAnsi" w:hAnsiTheme="minorHAnsi"/>
          <w:lang w:val="fr-FR"/>
        </w:rPr>
        <w:t>moyens de communication électroniques</w:t>
      </w:r>
      <w:r w:rsidR="00291A87" w:rsidRPr="00AE035E">
        <w:rPr>
          <w:rFonts w:asciiTheme="minorHAnsi" w:hAnsiTheme="minorHAnsi"/>
          <w:lang w:val="fr-FR"/>
        </w:rPr>
        <w:t xml:space="preserve">. </w:t>
      </w:r>
    </w:p>
    <w:p w14:paraId="7A37738A" w14:textId="1B5D3848" w:rsidR="00291A87" w:rsidRPr="00AE035E" w:rsidRDefault="00695B55" w:rsidP="00695B55">
      <w:pPr>
        <w:numPr>
          <w:ilvl w:val="1"/>
          <w:numId w:val="15"/>
        </w:numPr>
        <w:suppressAutoHyphens/>
        <w:rPr>
          <w:rFonts w:asciiTheme="minorHAnsi" w:hAnsiTheme="minorHAnsi"/>
          <w:lang w:val="fr-FR"/>
        </w:rPr>
      </w:pPr>
      <w:r w:rsidRPr="00AE035E">
        <w:rPr>
          <w:rFonts w:asciiTheme="minorHAnsi" w:hAnsiTheme="minorHAnsi"/>
          <w:lang w:val="fr-FR"/>
        </w:rPr>
        <w:t>les observateurs devront bénéficier d’un hébergement, de restauration et d’installations sanitaires adéquats équivalents à ceux des officiers </w:t>
      </w:r>
      <w:r w:rsidR="00291A87" w:rsidRPr="00AE035E">
        <w:rPr>
          <w:rFonts w:asciiTheme="minorHAnsi" w:hAnsiTheme="minorHAnsi"/>
          <w:lang w:val="fr-FR"/>
        </w:rPr>
        <w:t xml:space="preserve">; </w:t>
      </w:r>
    </w:p>
    <w:p w14:paraId="3C587470" w14:textId="3EA4F2B4" w:rsidR="00291A87" w:rsidRPr="00AE035E" w:rsidRDefault="00695B55" w:rsidP="00695B55">
      <w:pPr>
        <w:numPr>
          <w:ilvl w:val="1"/>
          <w:numId w:val="15"/>
        </w:numPr>
        <w:suppressAutoHyphens/>
        <w:rPr>
          <w:rFonts w:asciiTheme="minorHAnsi" w:hAnsiTheme="minorHAnsi"/>
          <w:lang w:val="fr-FR"/>
        </w:rPr>
      </w:pPr>
      <w:r w:rsidRPr="00AE035E">
        <w:rPr>
          <w:rFonts w:asciiTheme="minorHAnsi" w:hAnsiTheme="minorHAnsi"/>
          <w:lang w:val="fr-FR"/>
        </w:rPr>
        <w:t>les observateurs devront disposer d’un espace adéquat sur la passerelle ou la timonerie aux fins des travaux administratifs ainsi que d’un espace adéquat sur le pont aux fins de l’exécution des tâches d’observateur ; et</w:t>
      </w:r>
      <w:r w:rsidR="00291A87" w:rsidRPr="00AE035E">
        <w:rPr>
          <w:rFonts w:asciiTheme="minorHAnsi" w:hAnsiTheme="minorHAnsi"/>
          <w:lang w:val="fr-FR"/>
        </w:rPr>
        <w:t xml:space="preserve"> </w:t>
      </w:r>
    </w:p>
    <w:p w14:paraId="2877B78B" w14:textId="43DF229B" w:rsidR="00443769" w:rsidRPr="00AE035E" w:rsidRDefault="00695B55" w:rsidP="007F7C07">
      <w:pPr>
        <w:numPr>
          <w:ilvl w:val="1"/>
          <w:numId w:val="15"/>
        </w:numPr>
        <w:suppressAutoHyphens/>
        <w:rPr>
          <w:rFonts w:asciiTheme="minorHAnsi" w:hAnsiTheme="minorHAnsi"/>
          <w:lang w:val="fr-FR"/>
        </w:rPr>
      </w:pPr>
      <w:r w:rsidRPr="00AE035E">
        <w:rPr>
          <w:rFonts w:asciiTheme="minorHAnsi" w:hAnsiTheme="minorHAnsi"/>
          <w:lang w:val="fr-FR"/>
        </w:rPr>
        <w:t>les observateurs devront être autorisés à visiter le navire de pêche, si les conditions météorologiques le permettent.</w:t>
      </w:r>
      <w:r w:rsidR="00443769" w:rsidRPr="00AE035E">
        <w:rPr>
          <w:rFonts w:asciiTheme="minorHAnsi" w:hAnsiTheme="minorHAnsi"/>
          <w:lang w:val="fr-FR"/>
        </w:rPr>
        <w:t xml:space="preserve"> </w:t>
      </w:r>
    </w:p>
    <w:p w14:paraId="13C91495" w14:textId="77777777" w:rsidR="00291A87" w:rsidRPr="00AE035E" w:rsidRDefault="00291A87" w:rsidP="00EC74B6">
      <w:pPr>
        <w:suppressAutoHyphens/>
        <w:ind w:left="1440" w:firstLine="720"/>
        <w:rPr>
          <w:rFonts w:asciiTheme="minorHAnsi" w:hAnsiTheme="minorHAnsi"/>
          <w:lang w:val="fr-FR"/>
        </w:rPr>
      </w:pPr>
    </w:p>
    <w:p w14:paraId="24275DBD" w14:textId="2C62C7CC" w:rsidR="00291A87" w:rsidRPr="00AE035E" w:rsidRDefault="003F0DFE" w:rsidP="007F7C07">
      <w:pPr>
        <w:numPr>
          <w:ilvl w:val="0"/>
          <w:numId w:val="15"/>
        </w:numPr>
        <w:suppressAutoHyphens/>
        <w:rPr>
          <w:rFonts w:asciiTheme="minorHAnsi" w:hAnsiTheme="minorHAnsi"/>
          <w:lang w:val="fr-FR"/>
        </w:rPr>
      </w:pPr>
      <w:r w:rsidRPr="00AE035E">
        <w:rPr>
          <w:rFonts w:asciiTheme="minorHAnsi" w:hAnsiTheme="minorHAnsi"/>
          <w:lang w:val="fr-FR"/>
        </w:rPr>
        <w:t>Personne, y compris les capitaines et l’équipage, n’entravera, n’intimidera, ne portera atteinte, n’influencera, ne soudoiera ni ne tentera de soudoyer un observateur dans l’exercice de ses fonctions</w:t>
      </w:r>
      <w:r w:rsidR="00291A87" w:rsidRPr="00AE035E">
        <w:rPr>
          <w:rFonts w:asciiTheme="minorHAnsi" w:hAnsiTheme="minorHAnsi"/>
          <w:lang w:val="fr-FR"/>
        </w:rPr>
        <w:t>.</w:t>
      </w:r>
    </w:p>
    <w:p w14:paraId="1543EBB0" w14:textId="77777777" w:rsidR="00385C64" w:rsidRPr="00AE035E" w:rsidRDefault="00385C64" w:rsidP="005C47C5">
      <w:pPr>
        <w:suppressAutoHyphens/>
        <w:ind w:left="360"/>
        <w:rPr>
          <w:rFonts w:asciiTheme="minorHAnsi" w:hAnsiTheme="minorHAnsi"/>
          <w:lang w:val="fr-FR"/>
        </w:rPr>
      </w:pPr>
    </w:p>
    <w:p w14:paraId="69B5721C" w14:textId="592B424B" w:rsidR="00385C64" w:rsidRPr="00AE035E" w:rsidRDefault="005C3B48" w:rsidP="005C3B48">
      <w:pPr>
        <w:numPr>
          <w:ilvl w:val="0"/>
          <w:numId w:val="15"/>
        </w:numPr>
        <w:suppressAutoHyphens/>
        <w:rPr>
          <w:rFonts w:asciiTheme="minorHAnsi" w:hAnsiTheme="minorHAnsi"/>
          <w:lang w:val="fr-FR"/>
        </w:rPr>
      </w:pPr>
      <w:r w:rsidRPr="00AE035E">
        <w:rPr>
          <w:rFonts w:asciiTheme="minorHAnsi" w:hAnsiTheme="minorHAnsi"/>
          <w:lang w:val="fr-FR"/>
        </w:rPr>
        <w:t xml:space="preserve">Aucun </w:t>
      </w:r>
      <w:r w:rsidR="00E549FE" w:rsidRPr="00AE035E">
        <w:rPr>
          <w:rFonts w:asciiTheme="minorHAnsi" w:hAnsiTheme="minorHAnsi"/>
          <w:lang w:val="fr-FR"/>
        </w:rPr>
        <w:t>opérateur</w:t>
      </w:r>
      <w:r w:rsidRPr="00AE035E">
        <w:rPr>
          <w:rFonts w:asciiTheme="minorHAnsi" w:hAnsiTheme="minorHAnsi"/>
          <w:lang w:val="fr-FR"/>
        </w:rPr>
        <w:t xml:space="preserve"> d’un navire de pêche, y compris d’un navire transporteur, ni aucune personne ne sera autorisé(e) à débarquer ou importer des thons, des espèces apparentées ou des requins, non transformés ou après avoir été transformés à bord et qui font l’objet d’un transbordement</w:t>
      </w:r>
      <w:r w:rsidR="00385C64" w:rsidRPr="00AE035E">
        <w:rPr>
          <w:rFonts w:asciiTheme="minorHAnsi" w:hAnsiTheme="minorHAnsi"/>
          <w:lang w:val="fr-FR"/>
        </w:rPr>
        <w:t xml:space="preserve">, </w:t>
      </w:r>
      <w:r w:rsidRPr="00AE035E">
        <w:rPr>
          <w:rFonts w:asciiTheme="minorHAnsi" w:hAnsiTheme="minorHAnsi"/>
          <w:lang w:val="fr-FR"/>
        </w:rPr>
        <w:t xml:space="preserve">jusqu’à ce que la </w:t>
      </w:r>
      <w:r w:rsidR="001C6BB5" w:rsidRPr="00AE035E">
        <w:rPr>
          <w:rFonts w:asciiTheme="minorHAnsi" w:hAnsiTheme="minorHAnsi"/>
          <w:lang w:val="fr-FR"/>
        </w:rPr>
        <w:t>première</w:t>
      </w:r>
      <w:r w:rsidRPr="00AE035E">
        <w:rPr>
          <w:rFonts w:asciiTheme="minorHAnsi" w:hAnsiTheme="minorHAnsi"/>
          <w:lang w:val="fr-FR"/>
        </w:rPr>
        <w:t xml:space="preserve"> vente ait eu lieu</w:t>
      </w:r>
      <w:r w:rsidR="00160856" w:rsidRPr="00AE035E">
        <w:rPr>
          <w:rFonts w:asciiTheme="minorHAnsi" w:hAnsiTheme="minorHAnsi"/>
          <w:lang w:val="fr-FR"/>
        </w:rPr>
        <w:t xml:space="preserve">, </w:t>
      </w:r>
      <w:r w:rsidRPr="00AE035E">
        <w:rPr>
          <w:rFonts w:asciiTheme="minorHAnsi" w:hAnsiTheme="minorHAnsi"/>
          <w:lang w:val="fr-FR"/>
        </w:rPr>
        <w:t>à moins qu’ils ne soient accompagnés d’une déclaration de transbordement de la CTOI</w:t>
      </w:r>
      <w:r w:rsidR="00385C64" w:rsidRPr="00AE035E">
        <w:rPr>
          <w:rFonts w:asciiTheme="minorHAnsi" w:hAnsiTheme="minorHAnsi"/>
          <w:lang w:val="fr-FR"/>
        </w:rPr>
        <w:t>.</w:t>
      </w:r>
    </w:p>
    <w:p w14:paraId="70E79EB2" w14:textId="77777777" w:rsidR="001D28C1" w:rsidRPr="00AE035E" w:rsidRDefault="001D28C1" w:rsidP="001D28C1">
      <w:pPr>
        <w:suppressAutoHyphens/>
        <w:ind w:left="360"/>
        <w:rPr>
          <w:rFonts w:asciiTheme="minorHAnsi" w:hAnsiTheme="minorHAnsi"/>
          <w:lang w:val="fr-FR"/>
        </w:rPr>
      </w:pPr>
    </w:p>
    <w:p w14:paraId="00BFFC8B" w14:textId="128BE6CC" w:rsidR="001D28C1" w:rsidRPr="00AE035E" w:rsidRDefault="001D28C1" w:rsidP="001D28C1">
      <w:pPr>
        <w:suppressAutoHyphens/>
        <w:ind w:left="360"/>
        <w:jc w:val="center"/>
        <w:rPr>
          <w:rFonts w:asciiTheme="minorHAnsi" w:hAnsiTheme="minorHAnsi"/>
          <w:b/>
          <w:lang w:val="fr-FR"/>
        </w:rPr>
      </w:pPr>
      <w:r w:rsidRPr="00AE035E">
        <w:rPr>
          <w:rFonts w:asciiTheme="minorHAnsi" w:hAnsiTheme="minorHAnsi"/>
          <w:b/>
          <w:lang w:val="fr-FR"/>
        </w:rPr>
        <w:lastRenderedPageBreak/>
        <w:t>OBSERV</w:t>
      </w:r>
      <w:r w:rsidR="00CA5A70" w:rsidRPr="00AE035E">
        <w:rPr>
          <w:rFonts w:asciiTheme="minorHAnsi" w:hAnsiTheme="minorHAnsi"/>
          <w:b/>
          <w:lang w:val="fr-FR"/>
        </w:rPr>
        <w:t>ATEU</w:t>
      </w:r>
      <w:r w:rsidRPr="00AE035E">
        <w:rPr>
          <w:rFonts w:asciiTheme="minorHAnsi" w:hAnsiTheme="minorHAnsi"/>
          <w:b/>
          <w:lang w:val="fr-FR"/>
        </w:rPr>
        <w:t>RS</w:t>
      </w:r>
      <w:r w:rsidR="003F3864" w:rsidRPr="00AE035E">
        <w:rPr>
          <w:rStyle w:val="FootnoteReference"/>
          <w:rFonts w:asciiTheme="minorHAnsi" w:hAnsiTheme="minorHAnsi"/>
          <w:b/>
          <w:lang w:val="fr-FR"/>
        </w:rPr>
        <w:footnoteReference w:id="18"/>
      </w:r>
    </w:p>
    <w:p w14:paraId="604806EF" w14:textId="77777777" w:rsidR="001D28C1" w:rsidRPr="00AE035E" w:rsidRDefault="001D28C1" w:rsidP="001D28C1">
      <w:pPr>
        <w:suppressAutoHyphens/>
        <w:ind w:left="360"/>
        <w:rPr>
          <w:rFonts w:asciiTheme="minorHAnsi" w:hAnsiTheme="minorHAnsi"/>
          <w:lang w:val="fr-FR"/>
        </w:rPr>
      </w:pPr>
    </w:p>
    <w:p w14:paraId="463EDFA2" w14:textId="083B7D7E" w:rsidR="00E152AF" w:rsidRPr="00AE035E" w:rsidRDefault="00181523" w:rsidP="00181523">
      <w:pPr>
        <w:numPr>
          <w:ilvl w:val="0"/>
          <w:numId w:val="16"/>
        </w:numPr>
        <w:suppressAutoHyphens/>
        <w:rPr>
          <w:rFonts w:asciiTheme="minorHAnsi" w:hAnsiTheme="minorHAnsi"/>
          <w:lang w:val="fr-FR"/>
        </w:rPr>
      </w:pPr>
      <w:r w:rsidRPr="00AE035E">
        <w:rPr>
          <w:rFonts w:asciiTheme="minorHAnsi" w:hAnsiTheme="minorHAnsi"/>
          <w:lang w:val="fr-FR"/>
        </w:rPr>
        <w:t>Les tâches d’un observateur nommé pour exercer des fonctions en relation au programme d’observateurs de la CTOI consisteront notamment à :</w:t>
      </w:r>
      <w:r w:rsidR="00E152AF" w:rsidRPr="00AE035E">
        <w:rPr>
          <w:rFonts w:asciiTheme="minorHAnsi" w:hAnsiTheme="minorHAnsi"/>
          <w:lang w:val="fr-FR"/>
        </w:rPr>
        <w:t xml:space="preserve"> </w:t>
      </w:r>
    </w:p>
    <w:p w14:paraId="751622DD" w14:textId="77777777" w:rsidR="001D28C1" w:rsidRPr="00AE035E" w:rsidRDefault="00E152AF" w:rsidP="00E152AF">
      <w:pPr>
        <w:suppressAutoHyphens/>
        <w:ind w:left="360"/>
        <w:rPr>
          <w:rFonts w:asciiTheme="minorHAnsi" w:hAnsiTheme="minorHAnsi"/>
          <w:lang w:val="fr-FR"/>
        </w:rPr>
      </w:pPr>
      <w:r w:rsidRPr="00AE035E">
        <w:rPr>
          <w:rFonts w:asciiTheme="minorHAnsi" w:hAnsiTheme="minorHAnsi"/>
          <w:lang w:val="fr-FR"/>
        </w:rPr>
        <w:t xml:space="preserve"> </w:t>
      </w:r>
    </w:p>
    <w:p w14:paraId="6D447065" w14:textId="377D2B41" w:rsidR="001D28C1" w:rsidRPr="00AE035E" w:rsidRDefault="00507AD3" w:rsidP="00181523">
      <w:pPr>
        <w:numPr>
          <w:ilvl w:val="1"/>
          <w:numId w:val="16"/>
        </w:numPr>
        <w:suppressAutoHyphens/>
        <w:rPr>
          <w:rFonts w:asciiTheme="minorHAnsi" w:hAnsiTheme="minorHAnsi"/>
          <w:lang w:val="fr-FR"/>
        </w:rPr>
      </w:pPr>
      <w:r w:rsidRPr="00AE035E">
        <w:rPr>
          <w:rFonts w:asciiTheme="minorHAnsi" w:hAnsiTheme="minorHAnsi"/>
          <w:lang w:val="fr-FR"/>
        </w:rPr>
        <w:t>Sur un</w:t>
      </w:r>
      <w:r w:rsidR="00181523" w:rsidRPr="00AE035E">
        <w:rPr>
          <w:rFonts w:asciiTheme="minorHAnsi" w:hAnsiTheme="minorHAnsi"/>
          <w:lang w:val="fr-FR"/>
        </w:rPr>
        <w:t xml:space="preserve"> navire de pêche désirant transborder vers un navire transporteur, et avant que le transbordement n’ait lieu </w:t>
      </w:r>
      <w:r w:rsidR="001D28C1" w:rsidRPr="00AE035E">
        <w:rPr>
          <w:rFonts w:asciiTheme="minorHAnsi" w:hAnsiTheme="minorHAnsi"/>
          <w:lang w:val="fr-FR"/>
        </w:rPr>
        <w:t>:</w:t>
      </w:r>
    </w:p>
    <w:p w14:paraId="7598B31F" w14:textId="6CDBCD7E" w:rsidR="001D28C1" w:rsidRPr="00AE035E" w:rsidRDefault="001D28C1" w:rsidP="001D28C1">
      <w:pPr>
        <w:suppressAutoHyphens/>
        <w:rPr>
          <w:rFonts w:asciiTheme="minorHAnsi" w:hAnsiTheme="minorHAnsi"/>
          <w:lang w:val="fr-FR"/>
        </w:rPr>
      </w:pPr>
    </w:p>
    <w:p w14:paraId="7E1CA3C5" w14:textId="4B1F200D" w:rsidR="001D28C1" w:rsidRPr="00AE035E" w:rsidRDefault="00181523" w:rsidP="00181523">
      <w:pPr>
        <w:numPr>
          <w:ilvl w:val="2"/>
          <w:numId w:val="16"/>
        </w:numPr>
        <w:suppressAutoHyphens/>
        <w:rPr>
          <w:rFonts w:asciiTheme="minorHAnsi" w:hAnsiTheme="minorHAnsi"/>
          <w:lang w:val="fr-FR"/>
        </w:rPr>
      </w:pPr>
      <w:r w:rsidRPr="00AE035E">
        <w:rPr>
          <w:rFonts w:asciiTheme="minorHAnsi" w:hAnsiTheme="minorHAnsi"/>
          <w:lang w:val="fr-FR"/>
        </w:rPr>
        <w:t xml:space="preserve">vérifier la validité de l’autorisation du navire ou de sa licence de pêche aux thons, aux espèces apparentées et aux requins </w:t>
      </w:r>
      <w:r w:rsidR="00EF40E2" w:rsidRPr="00AE035E">
        <w:rPr>
          <w:rFonts w:asciiTheme="minorHAnsi" w:hAnsiTheme="minorHAnsi"/>
          <w:lang w:val="fr-FR"/>
        </w:rPr>
        <w:t>dans la zone de compétence de la CTOI </w:t>
      </w:r>
      <w:r w:rsidR="001D28C1" w:rsidRPr="00AE035E">
        <w:rPr>
          <w:rFonts w:asciiTheme="minorHAnsi" w:hAnsiTheme="minorHAnsi"/>
          <w:lang w:val="fr-FR"/>
        </w:rPr>
        <w:t>;</w:t>
      </w:r>
    </w:p>
    <w:p w14:paraId="2BC3B1FB" w14:textId="77777777" w:rsidR="001D28C1" w:rsidRPr="00AE035E" w:rsidRDefault="001D28C1" w:rsidP="00E152AF">
      <w:pPr>
        <w:suppressAutoHyphens/>
        <w:ind w:left="2160"/>
        <w:rPr>
          <w:rFonts w:asciiTheme="minorHAnsi" w:hAnsiTheme="minorHAnsi"/>
          <w:lang w:val="fr-FR"/>
        </w:rPr>
      </w:pPr>
    </w:p>
    <w:p w14:paraId="0D8FB5F1" w14:textId="548A6F8D" w:rsidR="001D28C1" w:rsidRPr="00AE035E" w:rsidRDefault="00382CEC" w:rsidP="00382CEC">
      <w:pPr>
        <w:numPr>
          <w:ilvl w:val="2"/>
          <w:numId w:val="16"/>
        </w:numPr>
        <w:suppressAutoHyphens/>
        <w:rPr>
          <w:rFonts w:asciiTheme="minorHAnsi" w:hAnsiTheme="minorHAnsi"/>
          <w:lang w:val="fr-FR"/>
        </w:rPr>
      </w:pPr>
      <w:r w:rsidRPr="00AE035E">
        <w:rPr>
          <w:rFonts w:asciiTheme="minorHAnsi" w:hAnsiTheme="minorHAnsi"/>
          <w:lang w:val="fr-FR"/>
        </w:rPr>
        <w:t>vérifier et consigner la quantité totale de captures à bord et la quantité qui sera transbordée sur le navire transporteur </w:t>
      </w:r>
      <w:r w:rsidR="001D28C1" w:rsidRPr="00AE035E">
        <w:rPr>
          <w:rFonts w:asciiTheme="minorHAnsi" w:hAnsiTheme="minorHAnsi"/>
          <w:lang w:val="fr-FR"/>
        </w:rPr>
        <w:t>;</w:t>
      </w:r>
    </w:p>
    <w:p w14:paraId="5D43842A" w14:textId="1058DB82" w:rsidR="001D28C1" w:rsidRPr="00AE035E" w:rsidRDefault="00382CEC" w:rsidP="00382CEC">
      <w:pPr>
        <w:tabs>
          <w:tab w:val="left" w:pos="4395"/>
        </w:tabs>
        <w:suppressAutoHyphens/>
        <w:ind w:left="2160"/>
        <w:rPr>
          <w:rFonts w:asciiTheme="minorHAnsi" w:hAnsiTheme="minorHAnsi"/>
          <w:lang w:val="fr-FR"/>
        </w:rPr>
      </w:pPr>
      <w:r w:rsidRPr="00AE035E">
        <w:rPr>
          <w:rFonts w:asciiTheme="minorHAnsi" w:hAnsiTheme="minorHAnsi"/>
          <w:lang w:val="fr-FR"/>
        </w:rPr>
        <w:tab/>
      </w:r>
    </w:p>
    <w:p w14:paraId="1D13DA81" w14:textId="2587CC77" w:rsidR="007201AF" w:rsidRPr="00AE035E" w:rsidRDefault="00382CEC" w:rsidP="007F7C07">
      <w:pPr>
        <w:numPr>
          <w:ilvl w:val="2"/>
          <w:numId w:val="16"/>
        </w:numPr>
        <w:suppressAutoHyphens/>
        <w:rPr>
          <w:rFonts w:asciiTheme="minorHAnsi" w:hAnsiTheme="minorHAnsi"/>
          <w:lang w:val="fr-FR"/>
        </w:rPr>
      </w:pPr>
      <w:r w:rsidRPr="00AE035E">
        <w:rPr>
          <w:rFonts w:asciiTheme="minorHAnsi" w:hAnsiTheme="minorHAnsi"/>
          <w:lang w:val="fr-FR"/>
        </w:rPr>
        <w:t>dans la mesure du possible, vérifier que le SSN fonctionne </w:t>
      </w:r>
      <w:r w:rsidR="00030D66" w:rsidRPr="00AE035E">
        <w:rPr>
          <w:rFonts w:asciiTheme="minorHAnsi" w:hAnsiTheme="minorHAnsi"/>
          <w:lang w:val="fr-FR"/>
        </w:rPr>
        <w:t>;</w:t>
      </w:r>
    </w:p>
    <w:p w14:paraId="5A2FC4DF" w14:textId="77777777" w:rsidR="007201AF" w:rsidRPr="00AE035E" w:rsidRDefault="007201AF" w:rsidP="00030D66">
      <w:pPr>
        <w:suppressAutoHyphens/>
        <w:ind w:left="2160"/>
        <w:rPr>
          <w:rFonts w:asciiTheme="minorHAnsi" w:hAnsiTheme="minorHAnsi"/>
          <w:lang w:val="fr-FR"/>
        </w:rPr>
      </w:pPr>
    </w:p>
    <w:p w14:paraId="02322025" w14:textId="71A14289" w:rsidR="001D28C1" w:rsidRPr="00AE035E" w:rsidRDefault="001D28C1" w:rsidP="007F7C07">
      <w:pPr>
        <w:numPr>
          <w:ilvl w:val="2"/>
          <w:numId w:val="16"/>
        </w:numPr>
        <w:suppressAutoHyphens/>
        <w:rPr>
          <w:rFonts w:asciiTheme="minorHAnsi" w:hAnsiTheme="minorHAnsi"/>
          <w:lang w:val="fr-FR"/>
        </w:rPr>
      </w:pPr>
      <w:r w:rsidRPr="00AE035E">
        <w:rPr>
          <w:rFonts w:asciiTheme="minorHAnsi" w:hAnsiTheme="minorHAnsi"/>
          <w:lang w:val="fr-FR"/>
        </w:rPr>
        <w:t xml:space="preserve"> </w:t>
      </w:r>
      <w:r w:rsidR="00382CEC" w:rsidRPr="00AE035E">
        <w:rPr>
          <w:rFonts w:asciiTheme="minorHAnsi" w:hAnsiTheme="minorHAnsi"/>
          <w:lang w:val="fr-FR"/>
        </w:rPr>
        <w:t xml:space="preserve">examiner le livre de </w:t>
      </w:r>
      <w:r w:rsidR="00E221AA" w:rsidRPr="00AE035E">
        <w:rPr>
          <w:rFonts w:asciiTheme="minorHAnsi" w:hAnsiTheme="minorHAnsi"/>
          <w:lang w:val="fr-FR"/>
        </w:rPr>
        <w:t xml:space="preserve">pêche </w:t>
      </w:r>
      <w:r w:rsidRPr="00AE035E">
        <w:rPr>
          <w:rFonts w:asciiTheme="minorHAnsi" w:hAnsiTheme="minorHAnsi"/>
          <w:lang w:val="fr-FR"/>
        </w:rPr>
        <w:t>;</w:t>
      </w:r>
    </w:p>
    <w:p w14:paraId="5807D999" w14:textId="77777777" w:rsidR="001D28C1" w:rsidRPr="00AE035E" w:rsidRDefault="001D28C1" w:rsidP="00E152AF">
      <w:pPr>
        <w:suppressAutoHyphens/>
        <w:ind w:left="2160"/>
        <w:rPr>
          <w:rFonts w:asciiTheme="minorHAnsi" w:hAnsiTheme="minorHAnsi"/>
          <w:lang w:val="fr-FR"/>
        </w:rPr>
      </w:pPr>
    </w:p>
    <w:p w14:paraId="4033983A" w14:textId="5DBFE024" w:rsidR="001D28C1" w:rsidRPr="00AE035E" w:rsidRDefault="00507AD3" w:rsidP="00507AD3">
      <w:pPr>
        <w:numPr>
          <w:ilvl w:val="2"/>
          <w:numId w:val="16"/>
        </w:numPr>
        <w:suppressAutoHyphens/>
        <w:rPr>
          <w:rFonts w:asciiTheme="minorHAnsi" w:hAnsiTheme="minorHAnsi"/>
          <w:lang w:val="fr-FR"/>
        </w:rPr>
      </w:pPr>
      <w:r w:rsidRPr="00AE035E">
        <w:rPr>
          <w:rFonts w:asciiTheme="minorHAnsi" w:hAnsiTheme="minorHAnsi"/>
          <w:lang w:val="fr-FR"/>
        </w:rPr>
        <w:t>vérifier si une partie des captures à bord résulte de transferts depuis d’autre navires, et consulter les documents relatifs à ces éventuels transferts</w:t>
      </w:r>
      <w:r w:rsidR="001D28C1" w:rsidRPr="00AE035E">
        <w:rPr>
          <w:rFonts w:asciiTheme="minorHAnsi" w:hAnsiTheme="minorHAnsi"/>
          <w:lang w:val="fr-FR"/>
        </w:rPr>
        <w:t>;</w:t>
      </w:r>
    </w:p>
    <w:p w14:paraId="1663CB28" w14:textId="77777777" w:rsidR="001D28C1" w:rsidRPr="00AE035E" w:rsidRDefault="001D28C1" w:rsidP="00E152AF">
      <w:pPr>
        <w:suppressAutoHyphens/>
        <w:ind w:left="2160"/>
        <w:rPr>
          <w:rFonts w:asciiTheme="minorHAnsi" w:hAnsiTheme="minorHAnsi"/>
          <w:lang w:val="fr-FR"/>
        </w:rPr>
      </w:pPr>
    </w:p>
    <w:p w14:paraId="0D756818" w14:textId="3D099701" w:rsidR="001D28C1" w:rsidRPr="00AE035E" w:rsidRDefault="00507AD3" w:rsidP="00507AD3">
      <w:pPr>
        <w:numPr>
          <w:ilvl w:val="2"/>
          <w:numId w:val="16"/>
        </w:numPr>
        <w:suppressAutoHyphens/>
        <w:rPr>
          <w:rFonts w:asciiTheme="minorHAnsi" w:hAnsiTheme="minorHAnsi"/>
          <w:lang w:val="fr-FR"/>
        </w:rPr>
      </w:pPr>
      <w:r w:rsidRPr="00AE035E">
        <w:rPr>
          <w:rFonts w:asciiTheme="minorHAnsi" w:hAnsiTheme="minorHAnsi"/>
          <w:lang w:val="fr-FR"/>
        </w:rPr>
        <w:t>si une quelconque infraction est constatée impliquant le navire de pêche, la signaler immédiatement au capitaine du navire transporteur ; et</w:t>
      </w:r>
    </w:p>
    <w:p w14:paraId="6C271AC9" w14:textId="77777777" w:rsidR="001D28C1" w:rsidRPr="00AE035E" w:rsidRDefault="001D28C1" w:rsidP="00E152AF">
      <w:pPr>
        <w:suppressAutoHyphens/>
        <w:ind w:left="2160"/>
        <w:rPr>
          <w:rFonts w:asciiTheme="minorHAnsi" w:hAnsiTheme="minorHAnsi"/>
          <w:lang w:val="fr-FR"/>
        </w:rPr>
      </w:pPr>
    </w:p>
    <w:p w14:paraId="333B8875" w14:textId="0A39B720" w:rsidR="001D28C1" w:rsidRPr="00AE035E" w:rsidRDefault="00507AD3" w:rsidP="007F7C07">
      <w:pPr>
        <w:numPr>
          <w:ilvl w:val="2"/>
          <w:numId w:val="16"/>
        </w:numPr>
        <w:suppressAutoHyphens/>
        <w:rPr>
          <w:rFonts w:asciiTheme="minorHAnsi" w:hAnsiTheme="minorHAnsi"/>
          <w:lang w:val="fr-FR"/>
        </w:rPr>
      </w:pPr>
      <w:r w:rsidRPr="00AE035E">
        <w:rPr>
          <w:rFonts w:asciiTheme="minorHAnsi" w:hAnsiTheme="minorHAnsi"/>
          <w:lang w:val="fr-FR"/>
        </w:rPr>
        <w:t>consigner les résultats de ces activités à bord du navire dans le rapport d’observation</w:t>
      </w:r>
      <w:r w:rsidR="001D28C1" w:rsidRPr="00AE035E">
        <w:rPr>
          <w:rFonts w:asciiTheme="minorHAnsi" w:hAnsiTheme="minorHAnsi"/>
          <w:lang w:val="fr-FR"/>
        </w:rPr>
        <w:t>.</w:t>
      </w:r>
    </w:p>
    <w:p w14:paraId="0DEEB8AA" w14:textId="77777777" w:rsidR="00E152AF" w:rsidRPr="00AE035E" w:rsidRDefault="00E152AF" w:rsidP="001D28C1">
      <w:pPr>
        <w:suppressAutoHyphens/>
        <w:rPr>
          <w:rFonts w:asciiTheme="minorHAnsi" w:hAnsiTheme="minorHAnsi"/>
          <w:lang w:val="fr-FR"/>
        </w:rPr>
      </w:pPr>
    </w:p>
    <w:p w14:paraId="1A2F022A" w14:textId="10468610" w:rsidR="001D28C1" w:rsidRPr="00AE035E" w:rsidRDefault="001D28C1" w:rsidP="00507AD3">
      <w:pPr>
        <w:numPr>
          <w:ilvl w:val="1"/>
          <w:numId w:val="16"/>
        </w:numPr>
        <w:suppressAutoHyphens/>
        <w:rPr>
          <w:rFonts w:asciiTheme="minorHAnsi" w:hAnsiTheme="minorHAnsi"/>
          <w:lang w:val="fr-FR"/>
        </w:rPr>
      </w:pPr>
      <w:r w:rsidRPr="00AE035E">
        <w:rPr>
          <w:rFonts w:asciiTheme="minorHAnsi" w:hAnsiTheme="minorHAnsi"/>
          <w:lang w:val="fr-FR"/>
        </w:rPr>
        <w:t xml:space="preserve">  </w:t>
      </w:r>
      <w:r w:rsidR="00507AD3" w:rsidRPr="00AE035E">
        <w:rPr>
          <w:rFonts w:asciiTheme="minorHAnsi" w:hAnsiTheme="minorHAnsi"/>
          <w:lang w:val="fr-FR"/>
        </w:rPr>
        <w:t>Sur un nav</w:t>
      </w:r>
      <w:r w:rsidR="00714F70" w:rsidRPr="00AE035E">
        <w:rPr>
          <w:rFonts w:asciiTheme="minorHAnsi" w:hAnsiTheme="minorHAnsi"/>
          <w:lang w:val="fr-FR"/>
        </w:rPr>
        <w:t>ire transporteur, c</w:t>
      </w:r>
      <w:r w:rsidR="00507AD3" w:rsidRPr="00AE035E">
        <w:rPr>
          <w:rFonts w:asciiTheme="minorHAnsi" w:hAnsiTheme="minorHAnsi"/>
          <w:lang w:val="fr-FR"/>
        </w:rPr>
        <w:t>ontrôler que le navire transporteur applique les mesures de conservation et de gestion pertinentes adoptées par la Commission, et en particulier :</w:t>
      </w:r>
    </w:p>
    <w:p w14:paraId="1872C5C6" w14:textId="77777777" w:rsidR="001D28C1" w:rsidRPr="00AE035E" w:rsidRDefault="001D28C1" w:rsidP="001D28C1">
      <w:pPr>
        <w:suppressAutoHyphens/>
        <w:rPr>
          <w:rFonts w:asciiTheme="minorHAnsi" w:hAnsiTheme="minorHAnsi"/>
          <w:lang w:val="fr-FR"/>
        </w:rPr>
      </w:pPr>
    </w:p>
    <w:p w14:paraId="0619FF78" w14:textId="1F8C2D8D"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enregistrer et faire rapport sur les activités de transbordement réalisées </w:t>
      </w:r>
      <w:r w:rsidR="001D28C1" w:rsidRPr="00AE035E">
        <w:rPr>
          <w:rFonts w:asciiTheme="minorHAnsi" w:hAnsiTheme="minorHAnsi"/>
          <w:lang w:val="fr-FR"/>
        </w:rPr>
        <w:t>;</w:t>
      </w:r>
    </w:p>
    <w:p w14:paraId="2E6A5D76" w14:textId="77777777" w:rsidR="001D28C1" w:rsidRPr="00AE035E" w:rsidRDefault="001D28C1" w:rsidP="00E152AF">
      <w:pPr>
        <w:suppressAutoHyphens/>
        <w:ind w:left="2160"/>
        <w:rPr>
          <w:rFonts w:asciiTheme="minorHAnsi" w:hAnsiTheme="minorHAnsi"/>
          <w:lang w:val="fr-FR"/>
        </w:rPr>
      </w:pPr>
    </w:p>
    <w:p w14:paraId="41903A8E" w14:textId="7C91CC01"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vérifier la position du navire lorsqu’il effectue un transbordement</w:t>
      </w:r>
      <w:r w:rsidR="00714F70" w:rsidRPr="00AE035E">
        <w:rPr>
          <w:rFonts w:asciiTheme="minorHAnsi" w:hAnsiTheme="minorHAnsi"/>
          <w:lang w:val="fr-FR"/>
        </w:rPr>
        <w:t> </w:t>
      </w:r>
      <w:r w:rsidR="001D28C1" w:rsidRPr="00AE035E">
        <w:rPr>
          <w:rFonts w:asciiTheme="minorHAnsi" w:hAnsiTheme="minorHAnsi"/>
          <w:lang w:val="fr-FR"/>
        </w:rPr>
        <w:t>;</w:t>
      </w:r>
    </w:p>
    <w:p w14:paraId="55232663" w14:textId="77777777" w:rsidR="001D28C1" w:rsidRPr="00AE035E" w:rsidRDefault="001D28C1" w:rsidP="00E152AF">
      <w:pPr>
        <w:suppressAutoHyphens/>
        <w:ind w:left="2160"/>
        <w:rPr>
          <w:rFonts w:asciiTheme="minorHAnsi" w:hAnsiTheme="minorHAnsi"/>
          <w:lang w:val="fr-FR"/>
        </w:rPr>
      </w:pPr>
    </w:p>
    <w:p w14:paraId="408484C6" w14:textId="004C4B69"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observer et estimer les produits transbordés</w:t>
      </w:r>
      <w:r w:rsidR="00714F70" w:rsidRPr="00AE035E">
        <w:rPr>
          <w:rFonts w:asciiTheme="minorHAnsi" w:hAnsiTheme="minorHAnsi"/>
          <w:lang w:val="fr-FR"/>
        </w:rPr>
        <w:t> </w:t>
      </w:r>
      <w:r w:rsidR="001D28C1" w:rsidRPr="00AE035E">
        <w:rPr>
          <w:rFonts w:asciiTheme="minorHAnsi" w:hAnsiTheme="minorHAnsi"/>
          <w:lang w:val="fr-FR"/>
        </w:rPr>
        <w:t>;</w:t>
      </w:r>
    </w:p>
    <w:p w14:paraId="36E66D7B" w14:textId="77777777" w:rsidR="001D28C1" w:rsidRPr="00AE035E" w:rsidRDefault="001D28C1" w:rsidP="00E152AF">
      <w:pPr>
        <w:suppressAutoHyphens/>
        <w:ind w:left="2160"/>
        <w:rPr>
          <w:rFonts w:asciiTheme="minorHAnsi" w:hAnsiTheme="minorHAnsi"/>
          <w:lang w:val="fr-FR"/>
        </w:rPr>
      </w:pPr>
    </w:p>
    <w:p w14:paraId="4102E173" w14:textId="09F5B72A"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vérifier et enregistrer le nom du LSTLV concerné et son numéro CTOI</w:t>
      </w:r>
      <w:r w:rsidR="00714F70" w:rsidRPr="00AE035E">
        <w:rPr>
          <w:rFonts w:asciiTheme="minorHAnsi" w:hAnsiTheme="minorHAnsi"/>
          <w:lang w:val="fr-FR"/>
        </w:rPr>
        <w:t> </w:t>
      </w:r>
      <w:r w:rsidR="001D28C1" w:rsidRPr="00AE035E">
        <w:rPr>
          <w:rFonts w:asciiTheme="minorHAnsi" w:hAnsiTheme="minorHAnsi"/>
          <w:lang w:val="fr-FR"/>
        </w:rPr>
        <w:t>;</w:t>
      </w:r>
    </w:p>
    <w:p w14:paraId="268FC37C" w14:textId="77777777" w:rsidR="001D28C1" w:rsidRPr="00AE035E" w:rsidRDefault="001D28C1" w:rsidP="00E152AF">
      <w:pPr>
        <w:suppressAutoHyphens/>
        <w:ind w:left="2160"/>
        <w:rPr>
          <w:rFonts w:asciiTheme="minorHAnsi" w:hAnsiTheme="minorHAnsi"/>
          <w:lang w:val="fr-FR"/>
        </w:rPr>
      </w:pPr>
    </w:p>
    <w:p w14:paraId="744B2331" w14:textId="32808CB1"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vérifier les données de la déclaration de transbordement</w:t>
      </w:r>
      <w:r w:rsidR="00714F70" w:rsidRPr="00AE035E">
        <w:rPr>
          <w:rFonts w:asciiTheme="minorHAnsi" w:hAnsiTheme="minorHAnsi"/>
          <w:lang w:val="fr-FR"/>
        </w:rPr>
        <w:t> </w:t>
      </w:r>
      <w:r w:rsidR="001D28C1" w:rsidRPr="00AE035E">
        <w:rPr>
          <w:rFonts w:asciiTheme="minorHAnsi" w:hAnsiTheme="minorHAnsi"/>
          <w:lang w:val="fr-FR"/>
        </w:rPr>
        <w:t>;</w:t>
      </w:r>
    </w:p>
    <w:p w14:paraId="01920305" w14:textId="77777777" w:rsidR="001D28C1" w:rsidRPr="00AE035E" w:rsidRDefault="001D28C1" w:rsidP="00E152AF">
      <w:pPr>
        <w:suppressAutoHyphens/>
        <w:ind w:left="2160"/>
        <w:rPr>
          <w:rFonts w:asciiTheme="minorHAnsi" w:hAnsiTheme="minorHAnsi"/>
          <w:lang w:val="fr-FR"/>
        </w:rPr>
      </w:pPr>
    </w:p>
    <w:p w14:paraId="598A7FCD" w14:textId="08A240A1"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certifier les données de la déclaration de transbordement</w:t>
      </w:r>
      <w:r w:rsidR="00714F70" w:rsidRPr="00AE035E">
        <w:rPr>
          <w:rFonts w:asciiTheme="minorHAnsi" w:hAnsiTheme="minorHAnsi"/>
          <w:lang w:val="fr-FR"/>
        </w:rPr>
        <w:t> </w:t>
      </w:r>
      <w:r w:rsidR="001D28C1" w:rsidRPr="00AE035E">
        <w:rPr>
          <w:rFonts w:asciiTheme="minorHAnsi" w:hAnsiTheme="minorHAnsi"/>
          <w:lang w:val="fr-FR"/>
        </w:rPr>
        <w:t>;</w:t>
      </w:r>
    </w:p>
    <w:p w14:paraId="3155C307" w14:textId="77777777" w:rsidR="001D28C1" w:rsidRPr="00AE035E" w:rsidRDefault="001D28C1" w:rsidP="001C2C67">
      <w:pPr>
        <w:suppressAutoHyphens/>
        <w:ind w:left="2160"/>
        <w:rPr>
          <w:rFonts w:asciiTheme="minorHAnsi" w:hAnsiTheme="minorHAnsi"/>
          <w:lang w:val="fr-FR"/>
        </w:rPr>
      </w:pPr>
    </w:p>
    <w:p w14:paraId="4227A388" w14:textId="53961F04"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contresigner la déclaration de transbordement</w:t>
      </w:r>
      <w:r w:rsidR="00714F70" w:rsidRPr="00AE035E">
        <w:rPr>
          <w:rFonts w:asciiTheme="minorHAnsi" w:hAnsiTheme="minorHAnsi"/>
          <w:lang w:val="fr-FR"/>
        </w:rPr>
        <w:t> </w:t>
      </w:r>
      <w:r w:rsidR="001D28C1" w:rsidRPr="00AE035E">
        <w:rPr>
          <w:rFonts w:asciiTheme="minorHAnsi" w:hAnsiTheme="minorHAnsi"/>
          <w:lang w:val="fr-FR"/>
        </w:rPr>
        <w:t>;</w:t>
      </w:r>
    </w:p>
    <w:p w14:paraId="05B976E5" w14:textId="77777777" w:rsidR="001D28C1" w:rsidRPr="00AE035E" w:rsidRDefault="001D28C1" w:rsidP="001C2C67">
      <w:pPr>
        <w:suppressAutoHyphens/>
        <w:ind w:left="2160"/>
        <w:rPr>
          <w:rFonts w:asciiTheme="minorHAnsi" w:hAnsiTheme="minorHAnsi"/>
          <w:lang w:val="fr-FR"/>
        </w:rPr>
      </w:pPr>
    </w:p>
    <w:p w14:paraId="3712E48B" w14:textId="00BB2058"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délivrer un rapport quotidien des activités de transbordement du navire transporteur</w:t>
      </w:r>
      <w:r w:rsidR="004A1BC5" w:rsidRPr="00AE035E">
        <w:rPr>
          <w:rFonts w:asciiTheme="minorHAnsi" w:hAnsiTheme="minorHAnsi"/>
          <w:lang w:val="fr-FR"/>
        </w:rPr>
        <w:t> </w:t>
      </w:r>
      <w:r w:rsidR="001D28C1" w:rsidRPr="00AE035E">
        <w:rPr>
          <w:rFonts w:asciiTheme="minorHAnsi" w:hAnsiTheme="minorHAnsi"/>
          <w:lang w:val="fr-FR"/>
        </w:rPr>
        <w:t>;</w:t>
      </w:r>
    </w:p>
    <w:p w14:paraId="6AD6688F" w14:textId="77777777" w:rsidR="001D28C1" w:rsidRPr="00AE035E" w:rsidRDefault="001D28C1" w:rsidP="001C2C67">
      <w:pPr>
        <w:suppressAutoHyphens/>
        <w:ind w:left="2160"/>
        <w:rPr>
          <w:rFonts w:asciiTheme="minorHAnsi" w:hAnsiTheme="minorHAnsi"/>
          <w:lang w:val="fr-FR"/>
        </w:rPr>
      </w:pPr>
    </w:p>
    <w:p w14:paraId="3E761B67" w14:textId="25D46F37"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lastRenderedPageBreak/>
        <w:t>établir des rapports généraux compilant les informations recueillies conformément au présent paragraphe et permettre au capitaine d’y inclure toute information pertinente</w:t>
      </w:r>
      <w:r w:rsidR="004A1BC5" w:rsidRPr="00AE035E">
        <w:rPr>
          <w:rFonts w:asciiTheme="minorHAnsi" w:hAnsiTheme="minorHAnsi"/>
          <w:lang w:val="fr-FR"/>
        </w:rPr>
        <w:t> </w:t>
      </w:r>
      <w:r w:rsidR="001D28C1" w:rsidRPr="00AE035E">
        <w:rPr>
          <w:rFonts w:asciiTheme="minorHAnsi" w:hAnsiTheme="minorHAnsi"/>
          <w:lang w:val="fr-FR"/>
        </w:rPr>
        <w:t>;</w:t>
      </w:r>
    </w:p>
    <w:p w14:paraId="54061628" w14:textId="77777777" w:rsidR="001D28C1" w:rsidRPr="00AE035E" w:rsidRDefault="001D28C1" w:rsidP="001C2C67">
      <w:pPr>
        <w:suppressAutoHyphens/>
        <w:ind w:left="2160"/>
        <w:rPr>
          <w:rFonts w:asciiTheme="minorHAnsi" w:hAnsiTheme="minorHAnsi"/>
          <w:lang w:val="fr-FR"/>
        </w:rPr>
      </w:pPr>
    </w:p>
    <w:p w14:paraId="088CF146" w14:textId="0010AD95" w:rsidR="001D28C1" w:rsidRPr="00AE035E" w:rsidRDefault="00DB3F08" w:rsidP="00DB3F08">
      <w:pPr>
        <w:numPr>
          <w:ilvl w:val="2"/>
          <w:numId w:val="16"/>
        </w:numPr>
        <w:suppressAutoHyphens/>
        <w:rPr>
          <w:rFonts w:asciiTheme="minorHAnsi" w:hAnsiTheme="minorHAnsi"/>
          <w:lang w:val="fr-FR"/>
        </w:rPr>
      </w:pPr>
      <w:r w:rsidRPr="00AE035E">
        <w:rPr>
          <w:rFonts w:asciiTheme="minorHAnsi" w:hAnsiTheme="minorHAnsi"/>
          <w:lang w:val="fr-FR"/>
        </w:rPr>
        <w:t>soumettre au Secrétariat le rapport général susmentionné dans les 20 jours suivant la fin de la période d’observation ; et</w:t>
      </w:r>
    </w:p>
    <w:p w14:paraId="2210BDC2" w14:textId="77777777" w:rsidR="001C2C67" w:rsidRPr="00AE035E" w:rsidRDefault="001C2C67" w:rsidP="001C2C67">
      <w:pPr>
        <w:suppressAutoHyphens/>
        <w:ind w:left="2160"/>
        <w:rPr>
          <w:rFonts w:asciiTheme="minorHAnsi" w:hAnsiTheme="minorHAnsi"/>
          <w:lang w:val="fr-FR"/>
        </w:rPr>
      </w:pPr>
    </w:p>
    <w:p w14:paraId="774C7F35" w14:textId="7F327C5C" w:rsidR="001D28C1" w:rsidRPr="00AE035E" w:rsidRDefault="00F72758" w:rsidP="00F72758">
      <w:pPr>
        <w:numPr>
          <w:ilvl w:val="2"/>
          <w:numId w:val="16"/>
        </w:numPr>
        <w:suppressAutoHyphens/>
        <w:rPr>
          <w:rFonts w:asciiTheme="minorHAnsi" w:hAnsiTheme="minorHAnsi"/>
          <w:lang w:val="fr-FR"/>
        </w:rPr>
      </w:pPr>
      <w:r w:rsidRPr="00AE035E">
        <w:rPr>
          <w:rFonts w:asciiTheme="minorHAnsi" w:hAnsiTheme="minorHAnsi"/>
          <w:lang w:val="fr-FR"/>
        </w:rPr>
        <w:t>assumer toutes autres fonctions, telles que définies par la Commission</w:t>
      </w:r>
      <w:r w:rsidR="001D28C1" w:rsidRPr="00AE035E">
        <w:rPr>
          <w:rFonts w:asciiTheme="minorHAnsi" w:hAnsiTheme="minorHAnsi"/>
          <w:lang w:val="fr-FR"/>
        </w:rPr>
        <w:t>.</w:t>
      </w:r>
    </w:p>
    <w:p w14:paraId="4CB91C40" w14:textId="77777777" w:rsidR="001D28C1" w:rsidRPr="00AE035E" w:rsidRDefault="001D28C1" w:rsidP="001D28C1">
      <w:pPr>
        <w:suppressAutoHyphens/>
        <w:rPr>
          <w:rFonts w:asciiTheme="minorHAnsi" w:hAnsiTheme="minorHAnsi"/>
          <w:lang w:val="fr-FR"/>
        </w:rPr>
      </w:pPr>
    </w:p>
    <w:p w14:paraId="747D90CC" w14:textId="557EBCA2" w:rsidR="001D28C1" w:rsidRPr="00AE035E" w:rsidRDefault="00F72758" w:rsidP="00F72758">
      <w:pPr>
        <w:numPr>
          <w:ilvl w:val="1"/>
          <w:numId w:val="16"/>
        </w:numPr>
        <w:suppressAutoHyphens/>
        <w:rPr>
          <w:rFonts w:asciiTheme="minorHAnsi" w:hAnsiTheme="minorHAnsi"/>
          <w:lang w:val="fr-FR"/>
        </w:rPr>
      </w:pPr>
      <w:r w:rsidRPr="00AE035E">
        <w:rPr>
          <w:rFonts w:asciiTheme="minorHAnsi" w:hAnsiTheme="minorHAnsi"/>
          <w:lang w:val="fr-FR"/>
        </w:rPr>
        <w:t>traiter avec confidentialité toutes les informations relatives aux opérations de pêche des LSTLV et aux armateurs des LSTLV et accepter par écrit cette exigence qui conditionne sa désignation</w:t>
      </w:r>
      <w:r w:rsidR="001D28C1" w:rsidRPr="00AE035E">
        <w:rPr>
          <w:rFonts w:asciiTheme="minorHAnsi" w:hAnsiTheme="minorHAnsi"/>
          <w:lang w:val="fr-FR"/>
        </w:rPr>
        <w:t>.</w:t>
      </w:r>
    </w:p>
    <w:p w14:paraId="1028E23D" w14:textId="77777777" w:rsidR="001D28C1" w:rsidRPr="00AE035E" w:rsidRDefault="001D28C1" w:rsidP="001C2C67">
      <w:pPr>
        <w:suppressAutoHyphens/>
        <w:ind w:left="360"/>
        <w:rPr>
          <w:rFonts w:asciiTheme="minorHAnsi" w:hAnsiTheme="minorHAnsi"/>
          <w:lang w:val="fr-FR"/>
        </w:rPr>
      </w:pPr>
    </w:p>
    <w:p w14:paraId="0B7C0904" w14:textId="69A25A6F" w:rsidR="001D28C1" w:rsidRPr="00AE035E" w:rsidRDefault="00F72758" w:rsidP="00F72758">
      <w:pPr>
        <w:numPr>
          <w:ilvl w:val="1"/>
          <w:numId w:val="16"/>
        </w:numPr>
        <w:suppressAutoHyphens/>
        <w:rPr>
          <w:rFonts w:asciiTheme="minorHAnsi" w:hAnsiTheme="minorHAnsi"/>
          <w:lang w:val="fr-FR"/>
        </w:rPr>
      </w:pPr>
      <w:r w:rsidRPr="00AE035E">
        <w:rPr>
          <w:rFonts w:asciiTheme="minorHAnsi" w:hAnsiTheme="minorHAnsi"/>
          <w:lang w:val="fr-FR"/>
        </w:rPr>
        <w:t>respecter les exigences établies dans les lois et les réglementations de l’État du pavillon qui exerce sa juridiction sur le navire à bord duquel l’observateur est affecté</w:t>
      </w:r>
      <w:r w:rsidR="001D28C1" w:rsidRPr="00AE035E">
        <w:rPr>
          <w:rFonts w:asciiTheme="minorHAnsi" w:hAnsiTheme="minorHAnsi"/>
          <w:lang w:val="fr-FR"/>
        </w:rPr>
        <w:t>.</w:t>
      </w:r>
    </w:p>
    <w:p w14:paraId="3072A38A" w14:textId="77777777" w:rsidR="001D28C1" w:rsidRPr="00AE035E" w:rsidRDefault="001D28C1" w:rsidP="001C2C67">
      <w:pPr>
        <w:suppressAutoHyphens/>
        <w:ind w:left="360"/>
        <w:rPr>
          <w:rFonts w:asciiTheme="minorHAnsi" w:hAnsiTheme="minorHAnsi"/>
          <w:highlight w:val="yellow"/>
          <w:lang w:val="fr-FR"/>
        </w:rPr>
      </w:pPr>
    </w:p>
    <w:p w14:paraId="38F8AABE" w14:textId="7BB4DC62" w:rsidR="001D28C1" w:rsidRPr="00AE035E" w:rsidRDefault="009C3BCD" w:rsidP="009C3BCD">
      <w:pPr>
        <w:numPr>
          <w:ilvl w:val="1"/>
          <w:numId w:val="16"/>
        </w:numPr>
        <w:suppressAutoHyphens/>
        <w:rPr>
          <w:rFonts w:asciiTheme="minorHAnsi" w:hAnsiTheme="minorHAnsi"/>
          <w:lang w:val="fr-FR"/>
        </w:rPr>
      </w:pPr>
      <w:r w:rsidRPr="00AE035E">
        <w:rPr>
          <w:rFonts w:asciiTheme="minorHAnsi" w:hAnsiTheme="minorHAnsi"/>
          <w:lang w:val="fr-FR"/>
        </w:rPr>
        <w:t>respecter la hiérarchie et les règles générales de conduite qui s’appliquent à tout le personnel du navire, sous réserve que ces règles ne portent pas atteinte aux obligations de l’observateur dans le cadre de ce programme, ni aux obligations du personnel du navire énoncées au paragraphe 2 plus bas</w:t>
      </w:r>
      <w:r w:rsidR="001C2C67" w:rsidRPr="00AE035E">
        <w:rPr>
          <w:rFonts w:asciiTheme="minorHAnsi" w:hAnsiTheme="minorHAnsi"/>
          <w:lang w:val="fr-FR"/>
        </w:rPr>
        <w:t>.</w:t>
      </w:r>
    </w:p>
    <w:p w14:paraId="08AB0508" w14:textId="77777777" w:rsidR="00A43A6D" w:rsidRPr="00AE035E" w:rsidRDefault="00A43A6D" w:rsidP="00A43A6D">
      <w:pPr>
        <w:suppressAutoHyphens/>
        <w:ind w:left="1440"/>
        <w:rPr>
          <w:rFonts w:asciiTheme="minorHAnsi" w:hAnsiTheme="minorHAnsi"/>
          <w:lang w:val="fr-FR"/>
        </w:rPr>
      </w:pPr>
    </w:p>
    <w:p w14:paraId="6A64F071" w14:textId="1A3E2085" w:rsidR="00A43A6D" w:rsidRPr="00AE035E" w:rsidRDefault="00E431E2" w:rsidP="007F7C07">
      <w:pPr>
        <w:numPr>
          <w:ilvl w:val="0"/>
          <w:numId w:val="16"/>
        </w:numPr>
        <w:suppressAutoHyphens/>
        <w:rPr>
          <w:rFonts w:asciiTheme="minorHAnsi" w:hAnsiTheme="minorHAnsi"/>
          <w:lang w:val="fr-FR"/>
        </w:rPr>
      </w:pPr>
      <w:r w:rsidRPr="00AE035E">
        <w:rPr>
          <w:rFonts w:asciiTheme="minorHAnsi" w:hAnsiTheme="minorHAnsi"/>
          <w:lang w:val="fr-FR"/>
        </w:rPr>
        <w:t xml:space="preserve">Personne, y compris les capitaines et l’équipage, n’entravera, n’intimidera, ne portera atteinte, n’influencera, ne soudoiera ni ne tentera de soudoyer un </w:t>
      </w:r>
      <w:r w:rsidR="00A43A6D" w:rsidRPr="00AE035E">
        <w:rPr>
          <w:rFonts w:asciiTheme="minorHAnsi" w:hAnsiTheme="minorHAnsi"/>
          <w:lang w:val="fr-FR"/>
        </w:rPr>
        <w:t>observ</w:t>
      </w:r>
      <w:r w:rsidRPr="00AE035E">
        <w:rPr>
          <w:rFonts w:asciiTheme="minorHAnsi" w:hAnsiTheme="minorHAnsi"/>
          <w:lang w:val="fr-FR"/>
        </w:rPr>
        <w:t>ateur dans l’exercice de ses fonctions.</w:t>
      </w:r>
    </w:p>
    <w:p w14:paraId="60F9E7B7" w14:textId="0AFC642C" w:rsidR="00A45AA7" w:rsidRPr="00AE035E" w:rsidRDefault="00CA5A70" w:rsidP="00FA05D4">
      <w:pPr>
        <w:pStyle w:val="Heading3"/>
        <w:rPr>
          <w:rFonts w:asciiTheme="minorHAnsi" w:hAnsiTheme="minorHAnsi"/>
          <w:lang w:val="fr-FR"/>
        </w:rPr>
      </w:pPr>
      <w:bookmarkStart w:id="22" w:name="_Toc408236173"/>
      <w:r w:rsidRPr="00AE035E">
        <w:rPr>
          <w:rFonts w:asciiTheme="minorHAnsi" w:hAnsiTheme="minorHAnsi"/>
          <w:lang w:val="fr-FR"/>
        </w:rPr>
        <w:t>RÉ</w:t>
      </w:r>
      <w:r w:rsidR="0074339A" w:rsidRPr="00AE035E">
        <w:rPr>
          <w:rFonts w:asciiTheme="minorHAnsi" w:hAnsiTheme="minorHAnsi"/>
          <w:lang w:val="fr-FR"/>
        </w:rPr>
        <w:t xml:space="preserve">SOLUTION 11/03 </w:t>
      </w:r>
      <w:bookmarkEnd w:id="22"/>
      <w:r w:rsidR="00E431E2" w:rsidRPr="00AE035E">
        <w:rPr>
          <w:rFonts w:asciiTheme="minorHAnsi" w:hAnsiTheme="minorHAnsi"/>
          <w:lang w:val="fr-FR"/>
        </w:rPr>
        <w:t>VISANT À</w:t>
      </w:r>
      <w:r w:rsidR="00FA05D4" w:rsidRPr="00AE035E">
        <w:rPr>
          <w:rFonts w:asciiTheme="minorHAnsi" w:hAnsiTheme="minorHAnsi"/>
          <w:lang w:val="fr-FR"/>
        </w:rPr>
        <w:t xml:space="preserve"> L’ETABLISSEMENT D’UNE</w:t>
      </w:r>
      <w:r w:rsidR="00E431E2" w:rsidRPr="00AE035E">
        <w:rPr>
          <w:rFonts w:asciiTheme="minorHAnsi" w:hAnsiTheme="minorHAnsi"/>
          <w:lang w:val="fr-FR"/>
        </w:rPr>
        <w:t xml:space="preserve"> LISTE DE NAVIRES PRÉSUMÉS AVOIR EXERCÉ DES ACTIVITÉS DE P</w:t>
      </w:r>
      <w:r w:rsidR="00E431E2" w:rsidRPr="00AE035E">
        <w:rPr>
          <w:rFonts w:asciiTheme="minorHAnsi" w:hAnsiTheme="minorHAnsi" w:cs="Arial"/>
          <w:lang w:val="fr-FR"/>
        </w:rPr>
        <w:t>Ê</w:t>
      </w:r>
      <w:r w:rsidR="00E431E2" w:rsidRPr="00AE035E">
        <w:rPr>
          <w:rFonts w:asciiTheme="minorHAnsi" w:hAnsiTheme="minorHAnsi"/>
          <w:lang w:val="fr-FR"/>
        </w:rPr>
        <w:t>CHE ILLÉGALES, NON DÉCLARÉES ET NON RÉGLEMENTÉ</w:t>
      </w:r>
      <w:r w:rsidR="00FA05D4" w:rsidRPr="00AE035E">
        <w:rPr>
          <w:rFonts w:asciiTheme="minorHAnsi" w:hAnsiTheme="minorHAnsi"/>
          <w:lang w:val="fr-FR"/>
        </w:rPr>
        <w:t>ES DANS LA ZONE DE LA CONVENTION</w:t>
      </w:r>
    </w:p>
    <w:p w14:paraId="4F94CD99" w14:textId="77777777" w:rsidR="00A45AA7" w:rsidRPr="00AE035E" w:rsidRDefault="00A45AA7" w:rsidP="00A45AA7">
      <w:pPr>
        <w:rPr>
          <w:rFonts w:asciiTheme="minorHAnsi" w:hAnsiTheme="minorHAnsi"/>
          <w:lang w:val="fr-FR"/>
        </w:rPr>
      </w:pPr>
    </w:p>
    <w:p w14:paraId="344E5CBB" w14:textId="519DC46C"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07EFB13F" w14:textId="77777777" w:rsidR="00211FAA" w:rsidRPr="00AE035E" w:rsidRDefault="00211FAA" w:rsidP="00A45AA7">
      <w:pPr>
        <w:rPr>
          <w:rFonts w:asciiTheme="minorHAnsi" w:hAnsiTheme="minorHAnsi"/>
          <w:b/>
          <w:lang w:val="fr-FR"/>
        </w:rPr>
      </w:pPr>
    </w:p>
    <w:p w14:paraId="7AECB37F" w14:textId="1C6F4528" w:rsidR="00211FAA" w:rsidRPr="00AE035E" w:rsidRDefault="00EA7A39" w:rsidP="00234458">
      <w:pPr>
        <w:jc w:val="center"/>
        <w:rPr>
          <w:rFonts w:asciiTheme="minorHAnsi" w:hAnsiTheme="minorHAnsi"/>
          <w:b/>
          <w:lang w:val="fr-FR"/>
        </w:rPr>
      </w:pPr>
      <w:r w:rsidRPr="00AE035E">
        <w:rPr>
          <w:rFonts w:asciiTheme="minorHAnsi" w:hAnsiTheme="minorHAnsi"/>
          <w:b/>
          <w:lang w:val="fr-FR"/>
        </w:rPr>
        <w:t xml:space="preserve">MESURES </w:t>
      </w:r>
      <w:r w:rsidR="00234458" w:rsidRPr="00AE035E">
        <w:rPr>
          <w:rFonts w:asciiTheme="minorHAnsi" w:hAnsiTheme="minorHAnsi"/>
          <w:b/>
          <w:lang w:val="fr-FR"/>
        </w:rPr>
        <w:t xml:space="preserve">VISANT À L’ÉTABLISSEMENT DE LA LISTE CTOI DE NAVIRES PRÉSUMÉS AVOIR EXERCÉ DES ACTIVITÉS DE PÊCHE ILLÉGALES, NON DÉCLARÉES ET NON RÉGLEMENTÉES </w:t>
      </w:r>
      <w:r w:rsidR="0052217A" w:rsidRPr="00AE035E">
        <w:rPr>
          <w:rFonts w:asciiTheme="minorHAnsi" w:hAnsiTheme="minorHAnsi"/>
          <w:b/>
          <w:lang w:val="fr-FR"/>
        </w:rPr>
        <w:t>(</w:t>
      </w:r>
      <w:r w:rsidR="00234458" w:rsidRPr="00AE035E">
        <w:rPr>
          <w:rFonts w:asciiTheme="minorHAnsi" w:hAnsiTheme="minorHAnsi"/>
          <w:b/>
          <w:lang w:val="fr-FR"/>
        </w:rPr>
        <w:t>LISTE DES NAVIRES INN</w:t>
      </w:r>
      <w:r w:rsidR="0052217A" w:rsidRPr="00AE035E">
        <w:rPr>
          <w:rFonts w:asciiTheme="minorHAnsi" w:hAnsiTheme="minorHAnsi"/>
          <w:b/>
          <w:lang w:val="fr-FR"/>
        </w:rPr>
        <w:t>)</w:t>
      </w:r>
    </w:p>
    <w:p w14:paraId="65AF1628" w14:textId="77777777" w:rsidR="0052217A" w:rsidRPr="00AE035E" w:rsidRDefault="0052217A" w:rsidP="00EA7A39">
      <w:pPr>
        <w:suppressAutoHyphens/>
        <w:ind w:left="360"/>
        <w:rPr>
          <w:rFonts w:asciiTheme="minorHAnsi" w:hAnsiTheme="minorHAnsi"/>
          <w:lang w:val="fr-FR"/>
        </w:rPr>
      </w:pPr>
    </w:p>
    <w:p w14:paraId="08F1E2AA" w14:textId="7E5898A4" w:rsidR="00EA7A39" w:rsidRPr="00AE035E" w:rsidRDefault="00EA7A39" w:rsidP="00030946">
      <w:pPr>
        <w:numPr>
          <w:ilvl w:val="0"/>
          <w:numId w:val="17"/>
        </w:numPr>
        <w:suppressAutoHyphens/>
        <w:rPr>
          <w:rFonts w:asciiTheme="minorHAnsi" w:hAnsiTheme="minorHAnsi"/>
          <w:lang w:val="fr-FR"/>
        </w:rPr>
      </w:pPr>
      <w:r w:rsidRPr="00AE035E">
        <w:rPr>
          <w:rFonts w:asciiTheme="minorHAnsi" w:hAnsiTheme="minorHAnsi"/>
          <w:lang w:val="fr-FR"/>
        </w:rPr>
        <w:t>[</w:t>
      </w:r>
      <w:r w:rsidR="00BD4AE0" w:rsidRPr="00AE035E">
        <w:rPr>
          <w:rFonts w:asciiTheme="minorHAnsi" w:hAnsiTheme="minorHAnsi"/>
          <w:lang w:val="fr-FR"/>
        </w:rPr>
        <w:t>L’autorité nationale des pêches/ministère/</w:t>
      </w:r>
      <w:r w:rsidR="00922EC5" w:rsidRPr="00AE035E">
        <w:rPr>
          <w:rFonts w:asciiTheme="minorHAnsi" w:hAnsiTheme="minorHAnsi"/>
          <w:lang w:val="fr-FR"/>
        </w:rPr>
        <w:t>haut responsable de la gestion des pêches</w:t>
      </w:r>
      <w:r w:rsidRPr="00AE035E">
        <w:rPr>
          <w:rFonts w:asciiTheme="minorHAnsi" w:hAnsiTheme="minorHAnsi"/>
          <w:lang w:val="fr-FR"/>
        </w:rPr>
        <w:t>] s</w:t>
      </w:r>
      <w:r w:rsidR="00030946" w:rsidRPr="00AE035E">
        <w:rPr>
          <w:rFonts w:asciiTheme="minorHAnsi" w:hAnsiTheme="minorHAnsi"/>
          <w:lang w:val="fr-FR"/>
        </w:rPr>
        <w:t>’acquitte de ses obligations de coopérer avec la CTOI</w:t>
      </w:r>
      <w:r w:rsidRPr="00AE035E">
        <w:rPr>
          <w:rFonts w:asciiTheme="minorHAnsi" w:hAnsiTheme="minorHAnsi"/>
          <w:lang w:val="fr-FR"/>
        </w:rPr>
        <w:t xml:space="preserve"> </w:t>
      </w:r>
      <w:r w:rsidR="00030946" w:rsidRPr="00AE035E">
        <w:rPr>
          <w:rFonts w:asciiTheme="minorHAnsi" w:hAnsiTheme="minorHAnsi"/>
          <w:lang w:val="fr-FR"/>
        </w:rPr>
        <w:t xml:space="preserve">pour prévenir, contrecarrer et éliminer les activités de pêche illicite, non déclarée et non réglementée </w:t>
      </w:r>
      <w:r w:rsidR="00EF40E2" w:rsidRPr="00AE035E">
        <w:rPr>
          <w:rFonts w:asciiTheme="minorHAnsi" w:hAnsiTheme="minorHAnsi"/>
          <w:lang w:val="fr-FR"/>
        </w:rPr>
        <w:t>dans la zone de compétence de la CTOI</w:t>
      </w:r>
      <w:r w:rsidR="00211FAA" w:rsidRPr="00AE035E">
        <w:rPr>
          <w:rFonts w:asciiTheme="minorHAnsi" w:hAnsiTheme="minorHAnsi"/>
          <w:lang w:val="fr-FR"/>
        </w:rPr>
        <w:t xml:space="preserve">, </w:t>
      </w:r>
      <w:r w:rsidR="002B5B2D" w:rsidRPr="00AE035E">
        <w:rPr>
          <w:rFonts w:asciiTheme="minorHAnsi" w:hAnsiTheme="minorHAnsi"/>
          <w:lang w:val="fr-FR"/>
        </w:rPr>
        <w:t>notamment</w:t>
      </w:r>
      <w:r w:rsidR="00211FAA" w:rsidRPr="00AE035E">
        <w:rPr>
          <w:rFonts w:asciiTheme="minorHAnsi" w:hAnsiTheme="minorHAnsi"/>
          <w:lang w:val="fr-FR"/>
        </w:rPr>
        <w:t xml:space="preserve"> </w:t>
      </w:r>
      <w:r w:rsidR="00030946" w:rsidRPr="00AE035E">
        <w:rPr>
          <w:rFonts w:asciiTheme="minorHAnsi" w:hAnsiTheme="minorHAnsi"/>
          <w:lang w:val="fr-FR"/>
        </w:rPr>
        <w:t xml:space="preserve">en présentant des renseignements et des preuves au Secrétariat de la CTOI que ces navires de pêche sont présumés pratiquer la pêche INN </w:t>
      </w:r>
      <w:r w:rsidRPr="00AE035E">
        <w:rPr>
          <w:rFonts w:asciiTheme="minorHAnsi" w:hAnsiTheme="minorHAnsi"/>
          <w:lang w:val="fr-FR"/>
        </w:rPr>
        <w:t xml:space="preserve">, </w:t>
      </w:r>
      <w:r w:rsidR="00030946" w:rsidRPr="00AE035E">
        <w:rPr>
          <w:rFonts w:asciiTheme="minorHAnsi" w:hAnsiTheme="minorHAnsi"/>
          <w:lang w:val="fr-FR"/>
        </w:rPr>
        <w:t>y compris le fait que ces navires de pêche :</w:t>
      </w:r>
    </w:p>
    <w:p w14:paraId="429136F9" w14:textId="77777777" w:rsidR="00EA7A39" w:rsidRPr="00AE035E" w:rsidRDefault="00EA7A39" w:rsidP="00EA7A39">
      <w:pPr>
        <w:suppressAutoHyphens/>
        <w:ind w:left="360"/>
        <w:rPr>
          <w:rFonts w:asciiTheme="minorHAnsi" w:hAnsiTheme="minorHAnsi"/>
          <w:lang w:val="fr-FR"/>
        </w:rPr>
      </w:pPr>
    </w:p>
    <w:p w14:paraId="57F6D688" w14:textId="4F9CBDF8" w:rsidR="00211FAA" w:rsidRPr="00AE035E" w:rsidRDefault="00EC74B6" w:rsidP="00EC74B6">
      <w:pPr>
        <w:numPr>
          <w:ilvl w:val="1"/>
          <w:numId w:val="17"/>
        </w:numPr>
        <w:suppressAutoHyphens/>
        <w:rPr>
          <w:rFonts w:asciiTheme="minorHAnsi" w:hAnsiTheme="minorHAnsi"/>
          <w:lang w:val="fr-FR"/>
        </w:rPr>
      </w:pPr>
      <w:r w:rsidRPr="00AE035E">
        <w:rPr>
          <w:rFonts w:asciiTheme="minorHAnsi" w:hAnsiTheme="minorHAnsi"/>
          <w:lang w:val="fr-FR"/>
        </w:rPr>
        <w:t>pêchent des thons ou des thonidés dans la zone de compétence de la CTOI et ne sont pas inscrits au Registre CTOI des navires autorisés à pêcher dans la zone de compétence de la CTOI</w:t>
      </w:r>
      <w:r w:rsidR="00211FAA" w:rsidRPr="00AE035E">
        <w:rPr>
          <w:rFonts w:asciiTheme="minorHAnsi" w:hAnsiTheme="minorHAnsi"/>
          <w:lang w:val="fr-FR"/>
        </w:rPr>
        <w:t xml:space="preserve">, </w:t>
      </w:r>
      <w:r w:rsidRPr="00AE035E">
        <w:rPr>
          <w:rFonts w:asciiTheme="minorHAnsi" w:hAnsiTheme="minorHAnsi"/>
          <w:lang w:val="fr-FR"/>
        </w:rPr>
        <w:t>et ne sont pas inscrits sur la Liste des navires en activité de la CTOI </w:t>
      </w:r>
      <w:r w:rsidR="00BB46ED" w:rsidRPr="00AE035E">
        <w:rPr>
          <w:rFonts w:asciiTheme="minorHAnsi" w:hAnsiTheme="minorHAnsi"/>
          <w:lang w:val="fr-FR"/>
        </w:rPr>
        <w:t xml:space="preserve">; </w:t>
      </w:r>
    </w:p>
    <w:p w14:paraId="339104B6" w14:textId="77777777" w:rsidR="00BB46ED" w:rsidRPr="00AE035E" w:rsidRDefault="00BB46ED" w:rsidP="00BB46ED">
      <w:pPr>
        <w:suppressAutoHyphens/>
        <w:ind w:left="1440"/>
        <w:rPr>
          <w:rFonts w:asciiTheme="minorHAnsi" w:hAnsiTheme="minorHAnsi"/>
          <w:highlight w:val="yellow"/>
          <w:lang w:val="fr-FR"/>
        </w:rPr>
      </w:pPr>
    </w:p>
    <w:p w14:paraId="5D6E83C5" w14:textId="2A41561B" w:rsidR="00211FAA" w:rsidRPr="00AE035E" w:rsidRDefault="00EC74B6" w:rsidP="00EC74B6">
      <w:pPr>
        <w:numPr>
          <w:ilvl w:val="1"/>
          <w:numId w:val="17"/>
        </w:numPr>
        <w:suppressAutoHyphens/>
        <w:rPr>
          <w:rFonts w:asciiTheme="minorHAnsi" w:hAnsiTheme="minorHAnsi"/>
          <w:lang w:val="fr-FR"/>
        </w:rPr>
      </w:pPr>
      <w:r w:rsidRPr="00AE035E">
        <w:rPr>
          <w:rFonts w:asciiTheme="minorHAnsi" w:hAnsiTheme="minorHAnsi"/>
          <w:lang w:val="fr-FR"/>
        </w:rPr>
        <w:t>pêchent des thons ou des thonidés dans la zone de compétence de la CTOI et que leur État du pavillon n’a pas de quota de captures suffisant, de limites de prises ou d’allocation d’effort au titre des mesures de conservation et de gestion de la CTOI applicables ;</w:t>
      </w:r>
    </w:p>
    <w:p w14:paraId="73C20B9B" w14:textId="77777777" w:rsidR="00BB46ED" w:rsidRPr="00AE035E" w:rsidRDefault="00BB46ED" w:rsidP="00BB46ED">
      <w:pPr>
        <w:suppressAutoHyphens/>
        <w:ind w:left="1440"/>
        <w:rPr>
          <w:rFonts w:asciiTheme="minorHAnsi" w:hAnsiTheme="minorHAnsi"/>
          <w:lang w:val="fr-FR"/>
        </w:rPr>
      </w:pPr>
    </w:p>
    <w:p w14:paraId="764440DA" w14:textId="0B676A08" w:rsidR="00211FAA" w:rsidRPr="00AE035E" w:rsidRDefault="00EC74B6" w:rsidP="00EC74B6">
      <w:pPr>
        <w:numPr>
          <w:ilvl w:val="1"/>
          <w:numId w:val="17"/>
        </w:numPr>
        <w:suppressAutoHyphens/>
        <w:rPr>
          <w:rFonts w:asciiTheme="minorHAnsi" w:hAnsiTheme="minorHAnsi"/>
          <w:lang w:val="fr-FR"/>
        </w:rPr>
      </w:pPr>
      <w:r w:rsidRPr="00AE035E">
        <w:rPr>
          <w:rFonts w:asciiTheme="minorHAnsi" w:hAnsiTheme="minorHAnsi"/>
          <w:lang w:val="fr-FR"/>
        </w:rPr>
        <w:t>n’enregistrent ou ne déclarent pas leurs prises réalisées dans la zone de compétence de la CTOI, conformément aux conditions de déclaration de la CTOI, ou falsifient leurs déclarations </w:t>
      </w:r>
      <w:r w:rsidR="00BB46ED" w:rsidRPr="00AE035E">
        <w:rPr>
          <w:rFonts w:asciiTheme="minorHAnsi" w:hAnsiTheme="minorHAnsi"/>
          <w:lang w:val="fr-FR"/>
        </w:rPr>
        <w:t xml:space="preserve">; </w:t>
      </w:r>
    </w:p>
    <w:p w14:paraId="3378DBAA" w14:textId="77777777" w:rsidR="00BB46ED" w:rsidRPr="00AE035E" w:rsidRDefault="00BB46ED" w:rsidP="00BB46ED">
      <w:pPr>
        <w:suppressAutoHyphens/>
        <w:ind w:left="1440"/>
        <w:rPr>
          <w:rFonts w:asciiTheme="minorHAnsi" w:hAnsiTheme="minorHAnsi"/>
          <w:lang w:val="fr-FR"/>
        </w:rPr>
      </w:pPr>
    </w:p>
    <w:p w14:paraId="3E8FD4F6" w14:textId="719170BD" w:rsidR="00211FAA" w:rsidRPr="00AE035E" w:rsidRDefault="00A4093B" w:rsidP="00A4093B">
      <w:pPr>
        <w:numPr>
          <w:ilvl w:val="1"/>
          <w:numId w:val="17"/>
        </w:numPr>
        <w:suppressAutoHyphens/>
        <w:rPr>
          <w:rFonts w:asciiTheme="minorHAnsi" w:hAnsiTheme="minorHAnsi"/>
          <w:lang w:val="fr-FR"/>
        </w:rPr>
      </w:pPr>
      <w:r w:rsidRPr="00AE035E">
        <w:rPr>
          <w:rFonts w:asciiTheme="minorHAnsi" w:hAnsiTheme="minorHAnsi"/>
          <w:lang w:val="fr-FR"/>
        </w:rPr>
        <w:t>capturent ou débarquent du poisson en contravention des mesures de conservation et de gestion de la CTOI</w:t>
      </w:r>
      <w:r w:rsidR="003974F0">
        <w:rPr>
          <w:rFonts w:asciiTheme="minorHAnsi" w:hAnsiTheme="minorHAnsi"/>
          <w:lang w:val="fr-FR"/>
        </w:rPr>
        <w:t> </w:t>
      </w:r>
      <w:r w:rsidR="00BB46ED" w:rsidRPr="00AE035E">
        <w:rPr>
          <w:rFonts w:asciiTheme="minorHAnsi" w:hAnsiTheme="minorHAnsi"/>
          <w:lang w:val="fr-FR"/>
        </w:rPr>
        <w:t xml:space="preserve">; </w:t>
      </w:r>
    </w:p>
    <w:p w14:paraId="2EE9B0CB" w14:textId="77777777" w:rsidR="00BB46ED" w:rsidRPr="00AE035E" w:rsidRDefault="00BB46ED" w:rsidP="00BB46ED">
      <w:pPr>
        <w:suppressAutoHyphens/>
        <w:ind w:left="1440"/>
        <w:rPr>
          <w:rFonts w:asciiTheme="minorHAnsi" w:hAnsiTheme="minorHAnsi"/>
          <w:lang w:val="fr-FR"/>
        </w:rPr>
      </w:pPr>
    </w:p>
    <w:p w14:paraId="563023E7" w14:textId="72C10C8D" w:rsidR="00211FAA" w:rsidRPr="00AE035E" w:rsidRDefault="00A4093B" w:rsidP="00A4093B">
      <w:pPr>
        <w:numPr>
          <w:ilvl w:val="1"/>
          <w:numId w:val="17"/>
        </w:numPr>
        <w:suppressAutoHyphens/>
        <w:rPr>
          <w:rFonts w:asciiTheme="minorHAnsi" w:hAnsiTheme="minorHAnsi"/>
          <w:lang w:val="fr-FR"/>
        </w:rPr>
      </w:pPr>
      <w:r w:rsidRPr="00AE035E">
        <w:rPr>
          <w:rFonts w:asciiTheme="minorHAnsi" w:hAnsiTheme="minorHAnsi"/>
          <w:lang w:val="fr-FR"/>
        </w:rPr>
        <w:t>pêchent durant une période de clôture de la pêche ou dans des zones fermées, en contravention des mesures de conservation et de gestion de la CTOI </w:t>
      </w:r>
      <w:r w:rsidR="00211FAA" w:rsidRPr="00AE035E">
        <w:rPr>
          <w:rFonts w:asciiTheme="minorHAnsi" w:hAnsiTheme="minorHAnsi"/>
          <w:lang w:val="fr-FR"/>
        </w:rPr>
        <w:t xml:space="preserve">; </w:t>
      </w:r>
    </w:p>
    <w:p w14:paraId="0FDE2BB0" w14:textId="77777777" w:rsidR="00BB46ED" w:rsidRPr="00AE035E" w:rsidRDefault="00BB46ED" w:rsidP="00BB46ED">
      <w:pPr>
        <w:suppressAutoHyphens/>
        <w:ind w:left="1440"/>
        <w:rPr>
          <w:rFonts w:asciiTheme="minorHAnsi" w:hAnsiTheme="minorHAnsi"/>
          <w:lang w:val="fr-FR"/>
        </w:rPr>
      </w:pPr>
    </w:p>
    <w:p w14:paraId="593EBF73" w14:textId="4E6C30E2" w:rsidR="00211FAA" w:rsidRPr="00AE035E" w:rsidRDefault="00A4093B" w:rsidP="00A4093B">
      <w:pPr>
        <w:numPr>
          <w:ilvl w:val="1"/>
          <w:numId w:val="17"/>
        </w:numPr>
        <w:suppressAutoHyphens/>
        <w:rPr>
          <w:rFonts w:asciiTheme="minorHAnsi" w:hAnsiTheme="minorHAnsi"/>
          <w:lang w:val="fr-FR"/>
        </w:rPr>
      </w:pPr>
      <w:r w:rsidRPr="00AE035E">
        <w:rPr>
          <w:rFonts w:asciiTheme="minorHAnsi" w:hAnsiTheme="minorHAnsi"/>
          <w:lang w:val="fr-FR"/>
        </w:rPr>
        <w:t>utilisent des engins prohibés en contravention des mesures de conservation et de gestion de la CTOI </w:t>
      </w:r>
      <w:r w:rsidR="00211FAA" w:rsidRPr="00AE035E">
        <w:rPr>
          <w:rFonts w:asciiTheme="minorHAnsi" w:hAnsiTheme="minorHAnsi"/>
          <w:lang w:val="fr-FR"/>
        </w:rPr>
        <w:t xml:space="preserve">; </w:t>
      </w:r>
    </w:p>
    <w:p w14:paraId="574387AD" w14:textId="77777777" w:rsidR="00BB46ED" w:rsidRPr="00AE035E" w:rsidRDefault="00BB46ED" w:rsidP="00BB46ED">
      <w:pPr>
        <w:suppressAutoHyphens/>
        <w:ind w:left="1440"/>
        <w:rPr>
          <w:rFonts w:asciiTheme="minorHAnsi" w:hAnsiTheme="minorHAnsi"/>
          <w:lang w:val="fr-FR"/>
        </w:rPr>
      </w:pPr>
    </w:p>
    <w:p w14:paraId="54B8DD13" w14:textId="7D8C1BE9" w:rsidR="00211FAA" w:rsidRPr="00AE035E" w:rsidRDefault="00A4093B" w:rsidP="00A4093B">
      <w:pPr>
        <w:numPr>
          <w:ilvl w:val="1"/>
          <w:numId w:val="17"/>
        </w:numPr>
        <w:suppressAutoHyphens/>
        <w:rPr>
          <w:rFonts w:asciiTheme="minorHAnsi" w:hAnsiTheme="minorHAnsi"/>
          <w:lang w:val="fr-FR"/>
        </w:rPr>
      </w:pPr>
      <w:r w:rsidRPr="00AE035E">
        <w:rPr>
          <w:rFonts w:asciiTheme="minorHAnsi" w:hAnsiTheme="minorHAnsi"/>
          <w:lang w:val="fr-FR"/>
        </w:rPr>
        <w:t xml:space="preserve">transbordent vers, ou participent à des opérations telles que </w:t>
      </w:r>
      <w:r w:rsidR="005F2BDC" w:rsidRPr="00AE035E">
        <w:rPr>
          <w:rFonts w:asciiTheme="minorHAnsi" w:hAnsiTheme="minorHAnsi"/>
          <w:lang w:val="fr-FR"/>
        </w:rPr>
        <w:t xml:space="preserve">le </w:t>
      </w:r>
      <w:r w:rsidRPr="00AE035E">
        <w:rPr>
          <w:rFonts w:asciiTheme="minorHAnsi" w:hAnsiTheme="minorHAnsi"/>
          <w:lang w:val="fr-FR"/>
        </w:rPr>
        <w:t xml:space="preserve">réapprovisionnement ou </w:t>
      </w:r>
      <w:r w:rsidR="005F2BDC" w:rsidRPr="00AE035E">
        <w:rPr>
          <w:rFonts w:asciiTheme="minorHAnsi" w:hAnsiTheme="minorHAnsi"/>
          <w:lang w:val="fr-FR"/>
        </w:rPr>
        <w:t xml:space="preserve">le </w:t>
      </w:r>
      <w:r w:rsidRPr="00AE035E">
        <w:rPr>
          <w:rFonts w:asciiTheme="minorHAnsi" w:hAnsiTheme="minorHAnsi"/>
          <w:lang w:val="fr-FR"/>
        </w:rPr>
        <w:t>ravitaillement, avec des navires inscrits sur la liste des navires INN </w:t>
      </w:r>
      <w:r w:rsidR="00211FAA" w:rsidRPr="00AE035E">
        <w:rPr>
          <w:rFonts w:asciiTheme="minorHAnsi" w:hAnsiTheme="minorHAnsi"/>
          <w:lang w:val="fr-FR"/>
        </w:rPr>
        <w:t xml:space="preserve">; </w:t>
      </w:r>
    </w:p>
    <w:p w14:paraId="53060AF3" w14:textId="77777777" w:rsidR="00BB46ED" w:rsidRPr="00AE035E" w:rsidRDefault="00BB46ED" w:rsidP="00BB46ED">
      <w:pPr>
        <w:suppressAutoHyphens/>
        <w:ind w:left="1440"/>
        <w:rPr>
          <w:rFonts w:asciiTheme="minorHAnsi" w:hAnsiTheme="minorHAnsi"/>
          <w:lang w:val="fr-FR"/>
        </w:rPr>
      </w:pPr>
    </w:p>
    <w:p w14:paraId="29DEFF72" w14:textId="2CD33D34" w:rsidR="00211FAA" w:rsidRPr="00AE035E" w:rsidRDefault="007313C3" w:rsidP="007313C3">
      <w:pPr>
        <w:numPr>
          <w:ilvl w:val="1"/>
          <w:numId w:val="17"/>
        </w:numPr>
        <w:suppressAutoHyphens/>
        <w:rPr>
          <w:rFonts w:asciiTheme="minorHAnsi" w:hAnsiTheme="minorHAnsi"/>
          <w:lang w:val="fr-FR"/>
        </w:rPr>
      </w:pPr>
      <w:r w:rsidRPr="00AE035E">
        <w:rPr>
          <w:rFonts w:asciiTheme="minorHAnsi" w:hAnsiTheme="minorHAnsi"/>
          <w:lang w:val="fr-FR"/>
        </w:rPr>
        <w:t>pêchent des thons ou des thonidés dans les eaux territoriales d’un État côtier de la zone de compétence de la CTOI sans autorisation ou en contravention des lois et règlements nationaux de l’État riverain</w:t>
      </w:r>
      <w:r w:rsidR="009255DF" w:rsidRPr="00AE035E">
        <w:rPr>
          <w:rFonts w:asciiTheme="minorHAnsi" w:hAnsiTheme="minorHAnsi"/>
          <w:lang w:val="fr-FR"/>
        </w:rPr>
        <w:t xml:space="preserve">, </w:t>
      </w:r>
      <w:r w:rsidRPr="00AE035E">
        <w:rPr>
          <w:rFonts w:asciiTheme="minorHAnsi" w:hAnsiTheme="minorHAnsi"/>
          <w:lang w:val="fr-FR"/>
        </w:rPr>
        <w:t xml:space="preserve">sans porter atteinte aux droits souverains des États côtiers de prendre des mesures contre lesdits </w:t>
      </w:r>
      <w:r w:rsidR="009255DF" w:rsidRPr="00AE035E">
        <w:rPr>
          <w:rFonts w:asciiTheme="minorHAnsi" w:hAnsiTheme="minorHAnsi"/>
          <w:lang w:val="fr-FR"/>
        </w:rPr>
        <w:t>navires</w:t>
      </w:r>
      <w:r w:rsidRPr="00AE035E">
        <w:rPr>
          <w:rFonts w:asciiTheme="minorHAnsi" w:hAnsiTheme="minorHAnsi"/>
          <w:lang w:val="fr-FR"/>
        </w:rPr>
        <w:t> ;</w:t>
      </w:r>
    </w:p>
    <w:p w14:paraId="6AFA72DB" w14:textId="77777777" w:rsidR="00BB46ED" w:rsidRPr="00AE035E" w:rsidRDefault="00BB46ED" w:rsidP="00BB46ED">
      <w:pPr>
        <w:suppressAutoHyphens/>
        <w:ind w:left="1440"/>
        <w:rPr>
          <w:rFonts w:asciiTheme="minorHAnsi" w:hAnsiTheme="minorHAnsi"/>
          <w:highlight w:val="yellow"/>
          <w:lang w:val="fr-FR"/>
        </w:rPr>
      </w:pPr>
    </w:p>
    <w:p w14:paraId="25152F7A" w14:textId="287C72BB" w:rsidR="00211FAA" w:rsidRPr="00AE035E" w:rsidRDefault="009255DF" w:rsidP="009255DF">
      <w:pPr>
        <w:numPr>
          <w:ilvl w:val="1"/>
          <w:numId w:val="17"/>
        </w:numPr>
        <w:suppressAutoHyphens/>
        <w:rPr>
          <w:rFonts w:asciiTheme="minorHAnsi" w:hAnsiTheme="minorHAnsi"/>
          <w:lang w:val="fr-FR"/>
        </w:rPr>
      </w:pPr>
      <w:r w:rsidRPr="00AE035E">
        <w:rPr>
          <w:rFonts w:asciiTheme="minorHAnsi" w:hAnsiTheme="minorHAnsi"/>
          <w:lang w:val="fr-FR"/>
        </w:rPr>
        <w:t xml:space="preserve">n’ont pas de pavillon et pêchent des thons et des thonidés </w:t>
      </w:r>
      <w:r w:rsidR="00EF40E2" w:rsidRPr="00AE035E">
        <w:rPr>
          <w:rFonts w:asciiTheme="minorHAnsi" w:hAnsiTheme="minorHAnsi"/>
          <w:lang w:val="fr-FR"/>
        </w:rPr>
        <w:t>dans la zone de compétence de la CTOI ; ou</w:t>
      </w:r>
    </w:p>
    <w:p w14:paraId="38CB0ECC" w14:textId="77777777" w:rsidR="00BB46ED" w:rsidRPr="00AE035E" w:rsidRDefault="00BB46ED" w:rsidP="00BB46ED">
      <w:pPr>
        <w:suppressAutoHyphens/>
        <w:ind w:left="1440"/>
        <w:rPr>
          <w:rFonts w:asciiTheme="minorHAnsi" w:hAnsiTheme="minorHAnsi"/>
          <w:highlight w:val="yellow"/>
          <w:lang w:val="fr-FR"/>
        </w:rPr>
      </w:pPr>
    </w:p>
    <w:p w14:paraId="610379C8" w14:textId="3640491A" w:rsidR="00211FAA" w:rsidRPr="00AE035E" w:rsidRDefault="009255DF" w:rsidP="009255DF">
      <w:pPr>
        <w:numPr>
          <w:ilvl w:val="1"/>
          <w:numId w:val="17"/>
        </w:numPr>
        <w:suppressAutoHyphens/>
        <w:rPr>
          <w:rFonts w:asciiTheme="minorHAnsi" w:hAnsiTheme="minorHAnsi"/>
          <w:lang w:val="fr-FR"/>
        </w:rPr>
      </w:pPr>
      <w:r w:rsidRPr="00AE035E">
        <w:rPr>
          <w:rFonts w:asciiTheme="minorHAnsi" w:hAnsiTheme="minorHAnsi"/>
          <w:lang w:val="fr-FR"/>
        </w:rPr>
        <w:t>se livrent à des activités de pêche, y compris les transbordements, le ravitaillement et l’avitaillement, contraires à toute autre mesure de conservation et de gestion de la CTOI.</w:t>
      </w:r>
    </w:p>
    <w:p w14:paraId="5D63C70B" w14:textId="77777777" w:rsidR="00211FAA" w:rsidRPr="00AE035E" w:rsidRDefault="00211FAA" w:rsidP="00211FAA">
      <w:pPr>
        <w:autoSpaceDE w:val="0"/>
        <w:autoSpaceDN w:val="0"/>
        <w:adjustRightInd w:val="0"/>
        <w:rPr>
          <w:rFonts w:asciiTheme="minorHAnsi" w:hAnsiTheme="minorHAnsi"/>
          <w:u w:val="single"/>
          <w:lang w:val="fr-FR"/>
        </w:rPr>
      </w:pPr>
    </w:p>
    <w:p w14:paraId="57D7E595" w14:textId="1E5FAF65" w:rsidR="00517297" w:rsidRPr="00AE035E" w:rsidRDefault="00FC35AF" w:rsidP="00117FB3">
      <w:pPr>
        <w:numPr>
          <w:ilvl w:val="0"/>
          <w:numId w:val="17"/>
        </w:numPr>
        <w:suppressAutoHyphens/>
        <w:rPr>
          <w:rFonts w:asciiTheme="minorHAnsi" w:hAnsiTheme="minorHAnsi"/>
          <w:lang w:val="fr-FR"/>
        </w:rPr>
      </w:pPr>
      <w:r w:rsidRPr="00AE035E">
        <w:rPr>
          <w:rFonts w:asciiTheme="minorHAnsi" w:hAnsiTheme="minorHAnsi"/>
          <w:lang w:val="fr-FR"/>
        </w:rPr>
        <w:t xml:space="preserve">Les </w:t>
      </w:r>
      <w:r w:rsidR="00E549FE" w:rsidRPr="00AE035E">
        <w:rPr>
          <w:rFonts w:asciiTheme="minorHAnsi" w:hAnsiTheme="minorHAnsi"/>
          <w:lang w:val="fr-FR"/>
        </w:rPr>
        <w:t>opérateur</w:t>
      </w:r>
      <w:r w:rsidRPr="00AE035E">
        <w:rPr>
          <w:rFonts w:asciiTheme="minorHAnsi" w:hAnsiTheme="minorHAnsi"/>
          <w:lang w:val="fr-FR"/>
        </w:rPr>
        <w:t>s de navires de pêche</w:t>
      </w:r>
      <w:r w:rsidR="00DC0AAA" w:rsidRPr="00AE035E">
        <w:rPr>
          <w:rFonts w:asciiTheme="minorHAnsi" w:hAnsiTheme="minorHAnsi"/>
          <w:lang w:val="fr-FR"/>
        </w:rPr>
        <w:t xml:space="preserve"> battant pavillon de</w:t>
      </w:r>
      <w:r w:rsidRPr="00AE035E">
        <w:rPr>
          <w:rFonts w:asciiTheme="minorHAnsi" w:hAnsiTheme="minorHAnsi"/>
          <w:lang w:val="fr-FR"/>
        </w:rPr>
        <w:t xml:space="preserve"> [pays]</w:t>
      </w:r>
      <w:r w:rsidR="0052217A" w:rsidRPr="00AE035E">
        <w:rPr>
          <w:rFonts w:asciiTheme="minorHAnsi" w:hAnsiTheme="minorHAnsi"/>
          <w:lang w:val="fr-FR"/>
        </w:rPr>
        <w:t xml:space="preserve">, </w:t>
      </w:r>
      <w:r w:rsidRPr="00AE035E">
        <w:rPr>
          <w:rFonts w:asciiTheme="minorHAnsi" w:hAnsiTheme="minorHAnsi"/>
          <w:lang w:val="fr-FR"/>
        </w:rPr>
        <w:t>de navires de cargaison et d’autres bateaux</w:t>
      </w:r>
      <w:r w:rsidR="0052217A" w:rsidRPr="00AE035E">
        <w:rPr>
          <w:rFonts w:asciiTheme="minorHAnsi" w:hAnsiTheme="minorHAnsi"/>
          <w:lang w:val="fr-FR"/>
        </w:rPr>
        <w:t xml:space="preserve"> </w:t>
      </w:r>
      <w:r w:rsidR="00610C37" w:rsidRPr="00AE035E">
        <w:rPr>
          <w:rFonts w:asciiTheme="minorHAnsi" w:hAnsiTheme="minorHAnsi"/>
          <w:lang w:val="fr-FR"/>
        </w:rPr>
        <w:t xml:space="preserve">ne sont pas autorisés à prendre part à un transbordement avec les </w:t>
      </w:r>
      <w:r w:rsidR="00117FB3" w:rsidRPr="00AE035E">
        <w:rPr>
          <w:rFonts w:asciiTheme="minorHAnsi" w:hAnsiTheme="minorHAnsi"/>
          <w:lang w:val="fr-FR"/>
        </w:rPr>
        <w:t xml:space="preserve">navires inscrits sur la liste INN </w:t>
      </w:r>
      <w:r w:rsidR="001C6BB5" w:rsidRPr="00AE035E">
        <w:rPr>
          <w:rFonts w:asciiTheme="minorHAnsi" w:hAnsiTheme="minorHAnsi"/>
          <w:lang w:val="fr-FR"/>
        </w:rPr>
        <w:t>d'une organisation ou d’une entente sous-régionale ou régionale</w:t>
      </w:r>
      <w:r w:rsidR="00517297" w:rsidRPr="00AE035E">
        <w:rPr>
          <w:rFonts w:asciiTheme="minorHAnsi" w:hAnsiTheme="minorHAnsi"/>
          <w:lang w:val="fr-FR"/>
        </w:rPr>
        <w:t>.</w:t>
      </w:r>
    </w:p>
    <w:p w14:paraId="108F773F" w14:textId="77777777" w:rsidR="00517297" w:rsidRPr="00AE035E" w:rsidRDefault="00517297" w:rsidP="00517297">
      <w:pPr>
        <w:suppressAutoHyphens/>
        <w:ind w:left="360"/>
        <w:rPr>
          <w:rFonts w:asciiTheme="minorHAnsi" w:hAnsiTheme="minorHAnsi"/>
          <w:lang w:val="fr-FR"/>
        </w:rPr>
      </w:pPr>
    </w:p>
    <w:p w14:paraId="6ADE77DD" w14:textId="6E2F6E1A" w:rsidR="00211FAA" w:rsidRPr="00AE035E" w:rsidRDefault="00267F4B" w:rsidP="007F7C07">
      <w:pPr>
        <w:numPr>
          <w:ilvl w:val="0"/>
          <w:numId w:val="17"/>
        </w:numPr>
        <w:suppressAutoHyphens/>
        <w:rPr>
          <w:rFonts w:asciiTheme="minorHAnsi" w:hAnsiTheme="minorHAnsi"/>
          <w:lang w:val="fr-FR"/>
        </w:rPr>
      </w:pPr>
      <w:r w:rsidRPr="00AE035E">
        <w:rPr>
          <w:rFonts w:asciiTheme="minorHAnsi" w:hAnsiTheme="minorHAnsi"/>
          <w:lang w:val="fr-FR"/>
        </w:rPr>
        <w:t>Les activités suivantes seront interdites aux navires inscrits sur la liste des navires INN d’une organisation sous-régionale ou régionale </w:t>
      </w:r>
      <w:r w:rsidR="00517297" w:rsidRPr="00AE035E">
        <w:rPr>
          <w:rFonts w:asciiTheme="minorHAnsi" w:hAnsiTheme="minorHAnsi"/>
          <w:lang w:val="fr-FR"/>
        </w:rPr>
        <w:t>:</w:t>
      </w:r>
    </w:p>
    <w:p w14:paraId="73A93A2A" w14:textId="77777777" w:rsidR="00517297" w:rsidRPr="00AE035E" w:rsidRDefault="00517297" w:rsidP="00517297">
      <w:pPr>
        <w:suppressAutoHyphens/>
        <w:ind w:left="360"/>
        <w:rPr>
          <w:rFonts w:asciiTheme="minorHAnsi" w:hAnsiTheme="minorHAnsi"/>
          <w:lang w:val="fr-FR"/>
        </w:rPr>
      </w:pPr>
    </w:p>
    <w:p w14:paraId="3E295837" w14:textId="610B8DF9" w:rsidR="00211FAA" w:rsidRPr="00AE035E" w:rsidRDefault="00267F4B" w:rsidP="007F7C07">
      <w:pPr>
        <w:numPr>
          <w:ilvl w:val="1"/>
          <w:numId w:val="17"/>
        </w:numPr>
        <w:suppressAutoHyphens/>
        <w:rPr>
          <w:rFonts w:asciiTheme="minorHAnsi" w:hAnsiTheme="minorHAnsi"/>
          <w:lang w:val="fr-FR"/>
        </w:rPr>
      </w:pPr>
      <w:r w:rsidRPr="00AE035E">
        <w:rPr>
          <w:rFonts w:asciiTheme="minorHAnsi" w:hAnsiTheme="minorHAnsi"/>
          <w:lang w:val="fr-FR"/>
        </w:rPr>
        <w:t>Le débarquement, le transbordement, le ravitaillement ou toute autre activité commerciale au port </w:t>
      </w:r>
      <w:r w:rsidR="00211FAA" w:rsidRPr="00AE035E">
        <w:rPr>
          <w:rFonts w:asciiTheme="minorHAnsi" w:hAnsiTheme="minorHAnsi"/>
          <w:lang w:val="fr-FR"/>
        </w:rPr>
        <w:t>;</w:t>
      </w:r>
    </w:p>
    <w:p w14:paraId="532A12AA" w14:textId="77777777" w:rsidR="00517297" w:rsidRPr="00AE035E" w:rsidRDefault="00517297" w:rsidP="00517297">
      <w:pPr>
        <w:suppressAutoHyphens/>
        <w:ind w:left="1440"/>
        <w:rPr>
          <w:rFonts w:asciiTheme="minorHAnsi" w:hAnsiTheme="minorHAnsi"/>
          <w:lang w:val="fr-FR"/>
        </w:rPr>
      </w:pPr>
    </w:p>
    <w:p w14:paraId="101AF80D" w14:textId="4252A91C" w:rsidR="00211FAA" w:rsidRPr="00AE035E" w:rsidRDefault="00F26255" w:rsidP="007F7C07">
      <w:pPr>
        <w:numPr>
          <w:ilvl w:val="1"/>
          <w:numId w:val="17"/>
        </w:numPr>
        <w:suppressAutoHyphens/>
        <w:rPr>
          <w:rFonts w:asciiTheme="minorHAnsi" w:hAnsiTheme="minorHAnsi"/>
          <w:lang w:val="fr-FR"/>
        </w:rPr>
      </w:pPr>
      <w:r w:rsidRPr="00AE035E">
        <w:rPr>
          <w:rFonts w:asciiTheme="minorHAnsi" w:hAnsiTheme="minorHAnsi"/>
          <w:lang w:val="fr-FR"/>
        </w:rPr>
        <w:t>L</w:t>
      </w:r>
      <w:r w:rsidR="00267F4B" w:rsidRPr="00AE035E">
        <w:rPr>
          <w:rFonts w:asciiTheme="minorHAnsi" w:hAnsiTheme="minorHAnsi"/>
          <w:lang w:val="fr-FR"/>
        </w:rPr>
        <w:t>’affrètement ;</w:t>
      </w:r>
      <w:r w:rsidR="00211FAA" w:rsidRPr="00AE035E">
        <w:rPr>
          <w:rFonts w:asciiTheme="minorHAnsi" w:hAnsiTheme="minorHAnsi"/>
          <w:lang w:val="fr-FR"/>
        </w:rPr>
        <w:t xml:space="preserve"> </w:t>
      </w:r>
    </w:p>
    <w:p w14:paraId="75AABA99" w14:textId="77777777" w:rsidR="00517297" w:rsidRPr="00AE035E" w:rsidRDefault="00517297" w:rsidP="00517297">
      <w:pPr>
        <w:suppressAutoHyphens/>
        <w:ind w:left="1440"/>
        <w:rPr>
          <w:rFonts w:asciiTheme="minorHAnsi" w:hAnsiTheme="minorHAnsi"/>
          <w:lang w:val="fr-FR"/>
        </w:rPr>
      </w:pPr>
    </w:p>
    <w:p w14:paraId="31C58268" w14:textId="28C390FD" w:rsidR="00211FAA" w:rsidRPr="00AE035E" w:rsidRDefault="00F26255" w:rsidP="00401F91">
      <w:pPr>
        <w:numPr>
          <w:ilvl w:val="1"/>
          <w:numId w:val="17"/>
        </w:numPr>
        <w:suppressAutoHyphens/>
        <w:rPr>
          <w:rFonts w:asciiTheme="minorHAnsi" w:hAnsiTheme="minorHAnsi"/>
          <w:lang w:val="fr-FR"/>
        </w:rPr>
      </w:pPr>
      <w:r w:rsidRPr="00AE035E">
        <w:rPr>
          <w:rFonts w:asciiTheme="minorHAnsi" w:hAnsiTheme="minorHAnsi"/>
          <w:lang w:val="fr-FR"/>
        </w:rPr>
        <w:t>L</w:t>
      </w:r>
      <w:r w:rsidR="00401F91" w:rsidRPr="00AE035E">
        <w:rPr>
          <w:rFonts w:asciiTheme="minorHAnsi" w:hAnsiTheme="minorHAnsi"/>
          <w:lang w:val="fr-FR"/>
        </w:rPr>
        <w:t>e fait d'accorder le pavillon à un navire</w:t>
      </w:r>
      <w:r w:rsidR="00211FAA" w:rsidRPr="00AE035E">
        <w:rPr>
          <w:rFonts w:asciiTheme="minorHAnsi" w:hAnsiTheme="minorHAnsi"/>
          <w:lang w:val="fr-FR"/>
        </w:rPr>
        <w:t xml:space="preserve">, </w:t>
      </w:r>
      <w:r w:rsidR="006C1A49" w:rsidRPr="00AE035E">
        <w:rPr>
          <w:rFonts w:asciiTheme="minorHAnsi" w:hAnsiTheme="minorHAnsi"/>
          <w:lang w:val="fr-FR"/>
        </w:rPr>
        <w:t xml:space="preserve">sauf si celui-ci a changé de propriétaires et que ces derniers </w:t>
      </w:r>
      <w:r w:rsidR="00401F91" w:rsidRPr="00AE035E">
        <w:rPr>
          <w:rFonts w:asciiTheme="minorHAnsi" w:hAnsiTheme="minorHAnsi"/>
          <w:lang w:val="fr-FR"/>
        </w:rPr>
        <w:t xml:space="preserve"> ont fourni des éléments de preuve suffisants démontran</w:t>
      </w:r>
      <w:r w:rsidR="00744A33" w:rsidRPr="00AE035E">
        <w:rPr>
          <w:rFonts w:asciiTheme="minorHAnsi" w:hAnsiTheme="minorHAnsi"/>
          <w:lang w:val="fr-FR"/>
        </w:rPr>
        <w:t xml:space="preserve">t que les propriétaires et les </w:t>
      </w:r>
      <w:r w:rsidR="00E549FE" w:rsidRPr="00AE035E">
        <w:rPr>
          <w:rFonts w:asciiTheme="minorHAnsi" w:hAnsiTheme="minorHAnsi"/>
          <w:lang w:val="fr-FR"/>
        </w:rPr>
        <w:t>opérateurs</w:t>
      </w:r>
      <w:r w:rsidR="00401F91" w:rsidRPr="00AE035E">
        <w:rPr>
          <w:rFonts w:asciiTheme="minorHAnsi" w:hAnsiTheme="minorHAnsi"/>
          <w:lang w:val="fr-FR"/>
        </w:rPr>
        <w:t xml:space="preserve"> précédents n'ont pas d'intérêt juridique, bénéficiaire ou financier</w:t>
      </w:r>
      <w:r w:rsidR="00211FAA" w:rsidRPr="00AE035E">
        <w:rPr>
          <w:rFonts w:asciiTheme="minorHAnsi" w:hAnsiTheme="minorHAnsi"/>
          <w:lang w:val="fr-FR"/>
        </w:rPr>
        <w:t xml:space="preserve"> </w:t>
      </w:r>
      <w:r w:rsidR="00401F91" w:rsidRPr="00AE035E">
        <w:rPr>
          <w:rFonts w:asciiTheme="minorHAnsi" w:hAnsiTheme="minorHAnsi"/>
          <w:lang w:val="fr-FR"/>
        </w:rPr>
        <w:t>dans ces navires, ni n'exercent de contrôle sur ceux-ci </w:t>
      </w:r>
      <w:r w:rsidR="00211FAA" w:rsidRPr="00AE035E">
        <w:rPr>
          <w:rFonts w:asciiTheme="minorHAnsi" w:hAnsiTheme="minorHAnsi"/>
          <w:lang w:val="fr-FR"/>
        </w:rPr>
        <w:t xml:space="preserve">; </w:t>
      </w:r>
      <w:r w:rsidR="00401F91" w:rsidRPr="00AE035E">
        <w:rPr>
          <w:rFonts w:asciiTheme="minorHAnsi" w:hAnsiTheme="minorHAnsi"/>
          <w:lang w:val="fr-FR"/>
        </w:rPr>
        <w:t>ou que, compte tenu de tous les faits pertinents, le</w:t>
      </w:r>
      <w:r w:rsidR="00211FAA" w:rsidRPr="00AE035E">
        <w:rPr>
          <w:rFonts w:asciiTheme="minorHAnsi" w:hAnsiTheme="minorHAnsi"/>
          <w:lang w:val="fr-FR"/>
        </w:rPr>
        <w:t xml:space="preserve"> </w:t>
      </w:r>
      <w:r w:rsidR="00517297" w:rsidRPr="00AE035E">
        <w:rPr>
          <w:rFonts w:asciiTheme="minorHAnsi" w:hAnsiTheme="minorHAnsi"/>
          <w:lang w:val="fr-FR"/>
        </w:rPr>
        <w:t>[</w:t>
      </w:r>
      <w:r w:rsidR="00401F91" w:rsidRPr="00AE035E">
        <w:rPr>
          <w:rFonts w:asciiTheme="minorHAnsi" w:hAnsiTheme="minorHAnsi"/>
          <w:lang w:val="fr-FR"/>
        </w:rPr>
        <w:t>ministère</w:t>
      </w:r>
      <w:r w:rsidR="00517297" w:rsidRPr="00AE035E">
        <w:rPr>
          <w:rFonts w:asciiTheme="minorHAnsi" w:hAnsiTheme="minorHAnsi"/>
          <w:lang w:val="fr-FR"/>
        </w:rPr>
        <w:t>/</w:t>
      </w:r>
      <w:r w:rsidR="00401F91" w:rsidRPr="00AE035E">
        <w:rPr>
          <w:rFonts w:asciiTheme="minorHAnsi" w:hAnsiTheme="minorHAnsi"/>
          <w:lang w:val="fr-FR"/>
        </w:rPr>
        <w:t>autre autorité</w:t>
      </w:r>
      <w:r w:rsidR="00517297" w:rsidRPr="00AE035E">
        <w:rPr>
          <w:rFonts w:asciiTheme="minorHAnsi" w:hAnsiTheme="minorHAnsi"/>
          <w:lang w:val="fr-FR"/>
        </w:rPr>
        <w:t>]</w:t>
      </w:r>
      <w:r w:rsidR="00211FAA" w:rsidRPr="00AE035E">
        <w:rPr>
          <w:rFonts w:asciiTheme="minorHAnsi" w:hAnsiTheme="minorHAnsi"/>
          <w:lang w:val="fr-FR"/>
        </w:rPr>
        <w:t xml:space="preserve"> </w:t>
      </w:r>
      <w:r w:rsidR="00401F91" w:rsidRPr="00AE035E">
        <w:rPr>
          <w:rFonts w:asciiTheme="minorHAnsi" w:hAnsiTheme="minorHAnsi"/>
          <w:lang w:val="fr-FR"/>
        </w:rPr>
        <w:t>détermine que cela n'entraînera pas la pêche I</w:t>
      </w:r>
      <w:r w:rsidR="00D41F38" w:rsidRPr="00AE035E">
        <w:rPr>
          <w:rFonts w:asciiTheme="minorHAnsi" w:hAnsiTheme="minorHAnsi"/>
          <w:lang w:val="fr-FR"/>
        </w:rPr>
        <w:t>NN</w:t>
      </w:r>
      <w:r w:rsidR="006C1A49" w:rsidRPr="00AE035E">
        <w:rPr>
          <w:rFonts w:asciiTheme="minorHAnsi" w:hAnsiTheme="minorHAnsi"/>
          <w:lang w:val="fr-FR"/>
        </w:rPr>
        <w:t> </w:t>
      </w:r>
      <w:r w:rsidR="00401F91" w:rsidRPr="00AE035E">
        <w:rPr>
          <w:rFonts w:asciiTheme="minorHAnsi" w:hAnsiTheme="minorHAnsi"/>
          <w:lang w:val="fr-FR"/>
        </w:rPr>
        <w:t>; et</w:t>
      </w:r>
    </w:p>
    <w:p w14:paraId="0128AF52" w14:textId="77777777" w:rsidR="00517297" w:rsidRPr="00AE035E" w:rsidRDefault="00517297" w:rsidP="00517297">
      <w:pPr>
        <w:suppressAutoHyphens/>
        <w:ind w:left="1440"/>
        <w:rPr>
          <w:rFonts w:asciiTheme="minorHAnsi" w:hAnsiTheme="minorHAnsi"/>
          <w:lang w:val="fr-FR"/>
        </w:rPr>
      </w:pPr>
    </w:p>
    <w:p w14:paraId="10DA809C" w14:textId="60C96863" w:rsidR="00517297" w:rsidRPr="00AE035E" w:rsidRDefault="00021EE4" w:rsidP="007F7C07">
      <w:pPr>
        <w:numPr>
          <w:ilvl w:val="1"/>
          <w:numId w:val="17"/>
        </w:numPr>
        <w:suppressAutoHyphens/>
        <w:rPr>
          <w:rFonts w:asciiTheme="minorHAnsi" w:hAnsiTheme="minorHAnsi"/>
          <w:lang w:val="fr-FR"/>
        </w:rPr>
      </w:pPr>
      <w:r>
        <w:rPr>
          <w:rFonts w:asciiTheme="minorHAnsi" w:hAnsiTheme="minorHAnsi"/>
          <w:lang w:val="fr-FR"/>
        </w:rPr>
        <w:t>L</w:t>
      </w:r>
      <w:r w:rsidR="00267F4B" w:rsidRPr="00AE035E">
        <w:rPr>
          <w:rFonts w:asciiTheme="minorHAnsi" w:hAnsiTheme="minorHAnsi"/>
          <w:lang w:val="fr-FR"/>
        </w:rPr>
        <w:t>’importation, le débarquement, le transbordement de thons et de thonidés</w:t>
      </w:r>
      <w:r w:rsidR="00517297" w:rsidRPr="00AE035E">
        <w:rPr>
          <w:rFonts w:asciiTheme="minorHAnsi" w:hAnsiTheme="minorHAnsi"/>
          <w:lang w:val="fr-FR"/>
        </w:rPr>
        <w:t>.</w:t>
      </w:r>
    </w:p>
    <w:p w14:paraId="29848D68" w14:textId="77777777" w:rsidR="00517297" w:rsidRPr="00AE035E" w:rsidRDefault="00517297" w:rsidP="00517297">
      <w:pPr>
        <w:suppressAutoHyphens/>
        <w:ind w:left="360"/>
        <w:rPr>
          <w:rFonts w:asciiTheme="minorHAnsi" w:hAnsiTheme="minorHAnsi"/>
          <w:lang w:val="fr-FR"/>
        </w:rPr>
      </w:pPr>
    </w:p>
    <w:p w14:paraId="5D319E9E" w14:textId="20865FEC" w:rsidR="00211FAA" w:rsidRPr="00AE035E" w:rsidRDefault="00267F4B" w:rsidP="00267F4B">
      <w:pPr>
        <w:numPr>
          <w:ilvl w:val="0"/>
          <w:numId w:val="17"/>
        </w:numPr>
        <w:suppressAutoHyphens/>
        <w:rPr>
          <w:rFonts w:asciiTheme="minorHAnsi" w:hAnsiTheme="minorHAnsi"/>
          <w:lang w:val="fr-FR"/>
        </w:rPr>
      </w:pPr>
      <w:r w:rsidRPr="00AE035E">
        <w:rPr>
          <w:rFonts w:asciiTheme="minorHAnsi" w:hAnsiTheme="minorHAnsi"/>
          <w:lang w:val="fr-FR"/>
        </w:rPr>
        <w:lastRenderedPageBreak/>
        <w:t>Le</w:t>
      </w:r>
      <w:r w:rsidR="007003EA" w:rsidRPr="00AE035E">
        <w:rPr>
          <w:rFonts w:asciiTheme="minorHAnsi" w:hAnsiTheme="minorHAnsi"/>
          <w:lang w:val="fr-FR"/>
        </w:rPr>
        <w:t xml:space="preserve"> [</w:t>
      </w:r>
      <w:r w:rsidR="00922EC5" w:rsidRPr="00AE035E">
        <w:rPr>
          <w:rFonts w:asciiTheme="minorHAnsi" w:hAnsiTheme="minorHAnsi"/>
          <w:lang w:val="fr-FR"/>
        </w:rPr>
        <w:t>haut responsable de la gestion des pêches</w:t>
      </w:r>
      <w:r w:rsidR="007003EA" w:rsidRPr="00AE035E">
        <w:rPr>
          <w:rFonts w:asciiTheme="minorHAnsi" w:hAnsiTheme="minorHAnsi"/>
          <w:lang w:val="fr-FR"/>
        </w:rPr>
        <w:t xml:space="preserve">] </w:t>
      </w:r>
      <w:r w:rsidR="00D97282" w:rsidRPr="00AE035E">
        <w:rPr>
          <w:rFonts w:asciiTheme="minorHAnsi" w:hAnsiTheme="minorHAnsi"/>
          <w:lang w:val="fr-FR"/>
        </w:rPr>
        <w:t>collecte</w:t>
      </w:r>
      <w:r w:rsidR="00F26255" w:rsidRPr="00AE035E">
        <w:rPr>
          <w:rFonts w:asciiTheme="minorHAnsi" w:hAnsiTheme="minorHAnsi"/>
          <w:lang w:val="fr-FR"/>
        </w:rPr>
        <w:t>ra</w:t>
      </w:r>
      <w:r w:rsidR="00D97282" w:rsidRPr="00AE035E">
        <w:rPr>
          <w:rFonts w:asciiTheme="minorHAnsi" w:hAnsiTheme="minorHAnsi"/>
          <w:lang w:val="fr-FR"/>
        </w:rPr>
        <w:t xml:space="preserve"> et échange</w:t>
      </w:r>
      <w:r w:rsidR="00F26255" w:rsidRPr="00AE035E">
        <w:rPr>
          <w:rFonts w:asciiTheme="minorHAnsi" w:hAnsiTheme="minorHAnsi"/>
          <w:lang w:val="fr-FR"/>
        </w:rPr>
        <w:t>ra</w:t>
      </w:r>
      <w:r w:rsidR="00D97282" w:rsidRPr="00AE035E">
        <w:rPr>
          <w:rFonts w:asciiTheme="minorHAnsi" w:hAnsiTheme="minorHAnsi"/>
          <w:lang w:val="fr-FR"/>
        </w:rPr>
        <w:t xml:space="preserve"> avec les autres parties contractantes de la CTOI</w:t>
      </w:r>
      <w:r w:rsidR="00211FAA" w:rsidRPr="00AE035E">
        <w:rPr>
          <w:rFonts w:asciiTheme="minorHAnsi" w:hAnsiTheme="minorHAnsi"/>
          <w:lang w:val="fr-FR"/>
        </w:rPr>
        <w:t xml:space="preserve"> </w:t>
      </w:r>
      <w:r w:rsidR="00D97282" w:rsidRPr="00AE035E">
        <w:rPr>
          <w:rFonts w:asciiTheme="minorHAnsi" w:hAnsiTheme="minorHAnsi"/>
          <w:lang w:val="fr-FR"/>
        </w:rPr>
        <w:t xml:space="preserve">ou entités de pêche </w:t>
      </w:r>
      <w:r w:rsidR="00671D23" w:rsidRPr="00AE035E">
        <w:rPr>
          <w:rFonts w:asciiTheme="minorHAnsi" w:hAnsiTheme="minorHAnsi"/>
          <w:lang w:val="fr-FR"/>
        </w:rPr>
        <w:t xml:space="preserve">coopérantes </w:t>
      </w:r>
      <w:r w:rsidR="00D97282" w:rsidRPr="00AE035E">
        <w:rPr>
          <w:rFonts w:asciiTheme="minorHAnsi" w:hAnsiTheme="minorHAnsi"/>
          <w:lang w:val="fr-FR"/>
        </w:rPr>
        <w:t xml:space="preserve">non contractantes </w:t>
      </w:r>
      <w:r w:rsidRPr="00AE035E">
        <w:rPr>
          <w:rFonts w:asciiTheme="minorHAnsi" w:hAnsiTheme="minorHAnsi"/>
          <w:lang w:val="fr-FR"/>
        </w:rPr>
        <w:t>toutes les informations appropriées dans le but de détecter, contrôler et prévenir les faux certificats d’import/export de thons et de thonidés en provenance de navires inscrits sur la Liste de navires INN</w:t>
      </w:r>
      <w:r w:rsidR="00211FAA" w:rsidRPr="00AE035E">
        <w:rPr>
          <w:rFonts w:asciiTheme="minorHAnsi" w:hAnsiTheme="minorHAnsi"/>
          <w:lang w:val="fr-FR"/>
        </w:rPr>
        <w:t>.</w:t>
      </w:r>
    </w:p>
    <w:p w14:paraId="539EEEB3" w14:textId="77777777" w:rsidR="00211FAA" w:rsidRPr="00AE035E" w:rsidRDefault="00211FAA" w:rsidP="007003EA">
      <w:pPr>
        <w:suppressAutoHyphens/>
        <w:ind w:left="1440"/>
        <w:rPr>
          <w:rFonts w:asciiTheme="minorHAnsi" w:hAnsiTheme="minorHAnsi"/>
          <w:lang w:val="fr-FR"/>
        </w:rPr>
      </w:pPr>
    </w:p>
    <w:p w14:paraId="13381C5A" w14:textId="19120C55" w:rsidR="00A45AA7" w:rsidRPr="00AE035E" w:rsidRDefault="00CA5A70" w:rsidP="00EC0F35">
      <w:pPr>
        <w:pStyle w:val="Heading3"/>
        <w:rPr>
          <w:rFonts w:asciiTheme="minorHAnsi" w:hAnsiTheme="minorHAnsi"/>
          <w:lang w:val="fr-FR"/>
        </w:rPr>
      </w:pPr>
      <w:bookmarkStart w:id="23" w:name="_Toc408236174"/>
      <w:r w:rsidRPr="00AE035E">
        <w:rPr>
          <w:rFonts w:asciiTheme="minorHAnsi" w:hAnsiTheme="minorHAnsi"/>
          <w:lang w:val="fr-FR"/>
        </w:rPr>
        <w:t>RÉ</w:t>
      </w:r>
      <w:r w:rsidR="0074339A" w:rsidRPr="00AE035E">
        <w:rPr>
          <w:rFonts w:asciiTheme="minorHAnsi" w:hAnsiTheme="minorHAnsi"/>
          <w:lang w:val="fr-FR"/>
        </w:rPr>
        <w:t xml:space="preserve">SOLUTION 11/04 </w:t>
      </w:r>
      <w:bookmarkEnd w:id="23"/>
      <w:r w:rsidRPr="00AE035E">
        <w:rPr>
          <w:rFonts w:asciiTheme="minorHAnsi" w:hAnsiTheme="minorHAnsi"/>
          <w:lang w:val="fr-FR"/>
        </w:rPr>
        <w:t>SUR UN PROGRAMME RÉ</w:t>
      </w:r>
      <w:r w:rsidR="00FA05D4" w:rsidRPr="00AE035E">
        <w:rPr>
          <w:rFonts w:asciiTheme="minorHAnsi" w:hAnsiTheme="minorHAnsi"/>
          <w:lang w:val="fr-FR"/>
        </w:rPr>
        <w:t>GIONAL D’OBSERVATEURS</w:t>
      </w:r>
    </w:p>
    <w:p w14:paraId="3A4CB366" w14:textId="77777777" w:rsidR="00A45AA7" w:rsidRPr="00AE035E" w:rsidRDefault="00A45AA7" w:rsidP="00A45AA7">
      <w:pPr>
        <w:rPr>
          <w:rFonts w:asciiTheme="minorHAnsi" w:hAnsiTheme="minorHAnsi"/>
          <w:lang w:val="fr-FR"/>
        </w:rPr>
      </w:pPr>
    </w:p>
    <w:p w14:paraId="3D484B2C" w14:textId="71C31244"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32ED60E2" w14:textId="77777777" w:rsidR="000D02D8" w:rsidRPr="00AE035E" w:rsidRDefault="000D02D8" w:rsidP="00A45AA7">
      <w:pPr>
        <w:rPr>
          <w:rFonts w:asciiTheme="minorHAnsi" w:hAnsiTheme="minorHAnsi"/>
          <w:b/>
          <w:lang w:val="fr-FR"/>
        </w:rPr>
      </w:pPr>
    </w:p>
    <w:p w14:paraId="57AA86EE" w14:textId="6B9AE159" w:rsidR="000D02D8" w:rsidRPr="00AE035E" w:rsidRDefault="00FC35AF" w:rsidP="000D02D8">
      <w:pPr>
        <w:jc w:val="center"/>
        <w:rPr>
          <w:rFonts w:asciiTheme="minorHAnsi" w:hAnsiTheme="minorHAnsi"/>
          <w:b/>
          <w:lang w:val="fr-FR"/>
        </w:rPr>
      </w:pPr>
      <w:r w:rsidRPr="00AE035E">
        <w:rPr>
          <w:rFonts w:asciiTheme="minorHAnsi" w:hAnsiTheme="minorHAnsi"/>
          <w:b/>
          <w:lang w:val="fr-FR"/>
        </w:rPr>
        <w:t>PROGRAMME D’OBSERVATEURS DE LA CTOI</w:t>
      </w:r>
    </w:p>
    <w:p w14:paraId="44074794" w14:textId="77777777" w:rsidR="000D02D8" w:rsidRPr="00AE035E" w:rsidRDefault="000D02D8" w:rsidP="00A45AA7">
      <w:pPr>
        <w:rPr>
          <w:rFonts w:asciiTheme="minorHAnsi" w:hAnsiTheme="minorHAnsi"/>
          <w:b/>
          <w:lang w:val="fr-FR"/>
        </w:rPr>
      </w:pPr>
    </w:p>
    <w:p w14:paraId="6651E0EA" w14:textId="7FB195FE" w:rsidR="000D02D8" w:rsidRPr="00AE035E" w:rsidRDefault="00726A0D" w:rsidP="007F7C07">
      <w:pPr>
        <w:numPr>
          <w:ilvl w:val="0"/>
          <w:numId w:val="18"/>
        </w:numPr>
        <w:suppressAutoHyphens/>
        <w:rPr>
          <w:rFonts w:asciiTheme="minorHAnsi" w:hAnsiTheme="minorHAnsi"/>
          <w:lang w:val="fr-FR"/>
        </w:rPr>
      </w:pPr>
      <w:r w:rsidRPr="00AE035E">
        <w:rPr>
          <w:rFonts w:asciiTheme="minorHAnsi" w:hAnsiTheme="minorHAnsi"/>
          <w:lang w:val="fr-FR"/>
        </w:rPr>
        <w:t xml:space="preserve">La présente section s’applique aux activités menées en vertu du programme d’observateurs de la CTOI, à la collecte de données sur les prises, et à d’autres données scientifiques liées aux pêcheries </w:t>
      </w:r>
      <w:r w:rsidR="00AA699A" w:rsidRPr="00AE035E">
        <w:rPr>
          <w:rFonts w:asciiTheme="minorHAnsi" w:hAnsiTheme="minorHAnsi"/>
          <w:lang w:val="fr-FR"/>
        </w:rPr>
        <w:t xml:space="preserve">de thons et de thonidés </w:t>
      </w:r>
      <w:r w:rsidR="00EF40E2" w:rsidRPr="00AE035E">
        <w:rPr>
          <w:rFonts w:asciiTheme="minorHAnsi" w:hAnsiTheme="minorHAnsi"/>
          <w:lang w:val="fr-FR"/>
        </w:rPr>
        <w:t>dans la zone de compétence de la CTOI</w:t>
      </w:r>
      <w:r w:rsidR="000D02D8" w:rsidRPr="00AE035E">
        <w:rPr>
          <w:rFonts w:asciiTheme="minorHAnsi" w:hAnsiTheme="minorHAnsi"/>
          <w:lang w:val="fr-FR"/>
        </w:rPr>
        <w:t>.</w:t>
      </w:r>
    </w:p>
    <w:p w14:paraId="6E2E5D47" w14:textId="77777777" w:rsidR="000D02D8" w:rsidRPr="00AE035E" w:rsidRDefault="000D02D8" w:rsidP="000D02D8">
      <w:pPr>
        <w:suppressAutoHyphens/>
        <w:ind w:left="360"/>
        <w:rPr>
          <w:rFonts w:asciiTheme="minorHAnsi" w:hAnsiTheme="minorHAnsi"/>
          <w:lang w:val="fr-FR"/>
        </w:rPr>
      </w:pPr>
    </w:p>
    <w:p w14:paraId="03BD58B2" w14:textId="61575EF7" w:rsidR="000D02D8" w:rsidRPr="00AE035E" w:rsidRDefault="00790361" w:rsidP="004F6DC5">
      <w:pPr>
        <w:numPr>
          <w:ilvl w:val="0"/>
          <w:numId w:val="18"/>
        </w:numPr>
        <w:suppressAutoHyphens/>
        <w:rPr>
          <w:rFonts w:asciiTheme="minorHAnsi" w:hAnsiTheme="minorHAnsi"/>
          <w:lang w:val="fr-FR"/>
        </w:rPr>
      </w:pPr>
      <w:r w:rsidRPr="00AE035E">
        <w:rPr>
          <w:rFonts w:asciiTheme="minorHAnsi" w:hAnsiTheme="minorHAnsi"/>
          <w:lang w:val="fr-FR"/>
        </w:rPr>
        <w:t xml:space="preserve">Aux fins de la présente section, on entend par « observateur » une personne qui </w:t>
      </w:r>
      <w:r w:rsidR="00752753">
        <w:rPr>
          <w:rFonts w:asciiTheme="minorHAnsi" w:hAnsiTheme="minorHAnsi"/>
          <w:lang w:val="fr-FR"/>
        </w:rPr>
        <w:t>assume des fonctions</w:t>
      </w:r>
      <w:r w:rsidRPr="00AE035E">
        <w:rPr>
          <w:rFonts w:asciiTheme="minorHAnsi" w:hAnsiTheme="minorHAnsi"/>
          <w:lang w:val="fr-FR"/>
        </w:rPr>
        <w:t xml:space="preserve"> à bord d’un navire de pêche</w:t>
      </w:r>
      <w:r w:rsidR="004F6DC5" w:rsidRPr="00AE035E">
        <w:rPr>
          <w:rFonts w:asciiTheme="minorHAnsi" w:hAnsiTheme="minorHAnsi"/>
          <w:lang w:val="fr-FR"/>
        </w:rPr>
        <w:t>, et « échantillonneur » une personne qui recueille des informations à terre durant le déchargement d’un navire de pêche</w:t>
      </w:r>
      <w:r w:rsidR="0052069C" w:rsidRPr="00AE035E">
        <w:rPr>
          <w:rFonts w:asciiTheme="minorHAnsi" w:hAnsiTheme="minorHAnsi"/>
          <w:lang w:val="fr-FR"/>
        </w:rPr>
        <w:t>, y compris</w:t>
      </w:r>
      <w:r w:rsidR="00AB6958" w:rsidRPr="00AE035E">
        <w:rPr>
          <w:rFonts w:asciiTheme="minorHAnsi" w:hAnsiTheme="minorHAnsi"/>
          <w:lang w:val="fr-FR"/>
        </w:rPr>
        <w:t xml:space="preserve"> ceux </w:t>
      </w:r>
      <w:r w:rsidR="0052069C" w:rsidRPr="00AE035E">
        <w:rPr>
          <w:rFonts w:asciiTheme="minorHAnsi" w:hAnsiTheme="minorHAnsi"/>
          <w:lang w:val="fr-FR"/>
        </w:rPr>
        <w:t>des navires pratiquant la pêche à petite échelle.</w:t>
      </w:r>
      <w:r w:rsidR="000D02D8" w:rsidRPr="00AE035E">
        <w:rPr>
          <w:rFonts w:asciiTheme="minorHAnsi" w:hAnsiTheme="minorHAnsi"/>
          <w:lang w:val="fr-FR"/>
        </w:rPr>
        <w:t xml:space="preserve"> </w:t>
      </w:r>
    </w:p>
    <w:p w14:paraId="1200475C" w14:textId="77777777" w:rsidR="000D02D8" w:rsidRPr="00AE035E" w:rsidRDefault="000D02D8" w:rsidP="000D02D8">
      <w:pPr>
        <w:suppressAutoHyphens/>
        <w:ind w:left="360"/>
        <w:rPr>
          <w:rFonts w:asciiTheme="minorHAnsi" w:hAnsiTheme="minorHAnsi"/>
          <w:lang w:val="fr-FR"/>
        </w:rPr>
      </w:pPr>
    </w:p>
    <w:p w14:paraId="2FBE4BB8" w14:textId="356AF394" w:rsidR="000D02D8" w:rsidRPr="00AE035E" w:rsidRDefault="00790361" w:rsidP="00790361">
      <w:pPr>
        <w:numPr>
          <w:ilvl w:val="0"/>
          <w:numId w:val="18"/>
        </w:numPr>
        <w:suppressAutoHyphens/>
        <w:rPr>
          <w:rFonts w:asciiTheme="minorHAnsi" w:hAnsiTheme="minorHAnsi"/>
          <w:lang w:val="fr-FR"/>
        </w:rPr>
      </w:pPr>
      <w:r w:rsidRPr="00AE035E">
        <w:rPr>
          <w:rFonts w:asciiTheme="minorHAnsi" w:hAnsiTheme="minorHAnsi"/>
          <w:lang w:val="fr-FR"/>
        </w:rPr>
        <w:t>Sur un senneur ayant à bord un observateur, ce dernier devra suivre le débarquement</w:t>
      </w:r>
      <w:r w:rsidR="0075280E" w:rsidRPr="00AE035E">
        <w:rPr>
          <w:rStyle w:val="FootnoteReference"/>
          <w:rFonts w:asciiTheme="minorHAnsi" w:hAnsiTheme="minorHAnsi"/>
          <w:lang w:val="fr-FR"/>
        </w:rPr>
        <w:footnoteReference w:id="19"/>
      </w:r>
      <w:r w:rsidR="000D02D8" w:rsidRPr="00AE035E">
        <w:rPr>
          <w:rFonts w:asciiTheme="minorHAnsi" w:hAnsiTheme="minorHAnsi"/>
          <w:lang w:val="fr-FR"/>
        </w:rPr>
        <w:t xml:space="preserve"> </w:t>
      </w:r>
      <w:r w:rsidRPr="00AE035E">
        <w:rPr>
          <w:rFonts w:asciiTheme="minorHAnsi" w:hAnsiTheme="minorHAnsi"/>
          <w:lang w:val="fr-FR"/>
        </w:rPr>
        <w:t>pour identifier la composition des captures de thon obèse</w:t>
      </w:r>
      <w:r w:rsidR="005A6D81" w:rsidRPr="00AE035E">
        <w:rPr>
          <w:rFonts w:asciiTheme="minorHAnsi" w:hAnsiTheme="minorHAnsi"/>
          <w:lang w:val="fr-FR"/>
        </w:rPr>
        <w:t>.  [</w:t>
      </w:r>
      <w:r w:rsidRPr="00AE035E">
        <w:rPr>
          <w:rFonts w:asciiTheme="minorHAnsi" w:hAnsiTheme="minorHAnsi"/>
          <w:lang w:val="fr-FR"/>
        </w:rPr>
        <w:t>À moins que le pays ne dispose déjà d’un système d’échantillonnage, avec une couverture au moins</w:t>
      </w:r>
      <w:r w:rsidR="00E208E7" w:rsidRPr="00AE035E">
        <w:rPr>
          <w:rFonts w:asciiTheme="minorHAnsi" w:hAnsiTheme="minorHAnsi"/>
          <w:lang w:val="fr-FR"/>
        </w:rPr>
        <w:t xml:space="preserve"> équivalente à celle définie à l’alinéa </w:t>
      </w:r>
      <w:r w:rsidR="000D02D8" w:rsidRPr="00AE035E">
        <w:rPr>
          <w:rFonts w:asciiTheme="minorHAnsi" w:hAnsiTheme="minorHAnsi"/>
          <w:lang w:val="fr-FR"/>
        </w:rPr>
        <w:t>2</w:t>
      </w:r>
      <w:r w:rsidR="005A6D81" w:rsidRPr="00AE035E">
        <w:rPr>
          <w:rFonts w:asciiTheme="minorHAnsi" w:hAnsiTheme="minorHAnsi"/>
          <w:lang w:val="fr-FR"/>
        </w:rPr>
        <w:t xml:space="preserve"> </w:t>
      </w:r>
      <w:r w:rsidRPr="00AE035E">
        <w:rPr>
          <w:rFonts w:asciiTheme="minorHAnsi" w:hAnsiTheme="minorHAnsi"/>
          <w:lang w:val="fr-FR"/>
        </w:rPr>
        <w:t>de la Ré</w:t>
      </w:r>
      <w:r w:rsidR="005A6D81" w:rsidRPr="00AE035E">
        <w:rPr>
          <w:rFonts w:asciiTheme="minorHAnsi" w:hAnsiTheme="minorHAnsi"/>
          <w:lang w:val="fr-FR"/>
        </w:rPr>
        <w:t>solution</w:t>
      </w:r>
      <w:r w:rsidR="00BD4AE0" w:rsidRPr="00AE035E">
        <w:rPr>
          <w:rFonts w:asciiTheme="minorHAnsi" w:hAnsiTheme="minorHAnsi"/>
          <w:lang w:val="fr-FR"/>
        </w:rPr>
        <w:t>,</w:t>
      </w:r>
      <w:r w:rsidR="005A6D81" w:rsidRPr="00AE035E">
        <w:rPr>
          <w:rStyle w:val="FootnoteReference"/>
          <w:rFonts w:asciiTheme="minorHAnsi" w:hAnsiTheme="minorHAnsi"/>
          <w:lang w:val="fr-FR"/>
        </w:rPr>
        <w:footnoteReference w:id="20"/>
      </w:r>
      <w:r w:rsidR="001A3E76" w:rsidRPr="00AE035E">
        <w:rPr>
          <w:rFonts w:asciiTheme="minorHAnsi" w:hAnsiTheme="minorHAnsi"/>
          <w:lang w:val="fr-FR"/>
        </w:rPr>
        <w:t xml:space="preserve"> </w:t>
      </w:r>
      <w:r w:rsidR="00BD4AE0" w:rsidRPr="00AE035E">
        <w:rPr>
          <w:rFonts w:asciiTheme="minorHAnsi" w:hAnsiTheme="minorHAnsi"/>
          <w:lang w:val="fr-FR"/>
        </w:rPr>
        <w:t>cette disposition ne devrait pas être incluse</w:t>
      </w:r>
      <w:r w:rsidR="005A6D81" w:rsidRPr="00AE035E">
        <w:rPr>
          <w:rFonts w:asciiTheme="minorHAnsi" w:hAnsiTheme="minorHAnsi"/>
          <w:lang w:val="fr-FR"/>
        </w:rPr>
        <w:t>.]</w:t>
      </w:r>
    </w:p>
    <w:p w14:paraId="326BADA2" w14:textId="77777777" w:rsidR="005A6D81" w:rsidRPr="00AE035E" w:rsidRDefault="005A6D81" w:rsidP="005A6D81">
      <w:pPr>
        <w:suppressAutoHyphens/>
        <w:ind w:left="360"/>
        <w:rPr>
          <w:rFonts w:asciiTheme="minorHAnsi" w:hAnsiTheme="minorHAnsi"/>
          <w:lang w:val="fr-FR"/>
        </w:rPr>
      </w:pPr>
    </w:p>
    <w:p w14:paraId="67F0E6E2" w14:textId="0889F822" w:rsidR="000D02D8" w:rsidRPr="00AE035E" w:rsidRDefault="000D02D8" w:rsidP="007F7C07">
      <w:pPr>
        <w:numPr>
          <w:ilvl w:val="0"/>
          <w:numId w:val="18"/>
        </w:numPr>
        <w:suppressAutoHyphens/>
        <w:rPr>
          <w:rFonts w:asciiTheme="minorHAnsi" w:hAnsiTheme="minorHAnsi"/>
          <w:lang w:val="fr-FR"/>
        </w:rPr>
      </w:pPr>
      <w:r w:rsidRPr="00AE035E">
        <w:rPr>
          <w:rFonts w:asciiTheme="minorHAnsi" w:hAnsiTheme="minorHAnsi"/>
          <w:lang w:val="fr-FR"/>
        </w:rPr>
        <w:t xml:space="preserve"> </w:t>
      </w:r>
      <w:r w:rsidR="00663B25" w:rsidRPr="00AE035E">
        <w:rPr>
          <w:rFonts w:asciiTheme="minorHAnsi" w:hAnsiTheme="minorHAnsi"/>
          <w:lang w:val="fr-FR"/>
        </w:rPr>
        <w:t>Un observateur devra, entre autres :</w:t>
      </w:r>
    </w:p>
    <w:p w14:paraId="1FD64D70" w14:textId="77777777" w:rsidR="000D02D8" w:rsidRPr="00AE035E" w:rsidRDefault="000D02D8" w:rsidP="000D02D8">
      <w:pPr>
        <w:suppressAutoHyphens/>
        <w:ind w:left="360"/>
        <w:rPr>
          <w:rFonts w:asciiTheme="minorHAnsi" w:hAnsiTheme="minorHAnsi"/>
          <w:lang w:val="fr-FR"/>
        </w:rPr>
      </w:pPr>
    </w:p>
    <w:p w14:paraId="7B657349" w14:textId="23E8E730" w:rsidR="00A87179" w:rsidRPr="00AE035E" w:rsidRDefault="00663B25" w:rsidP="00663B25">
      <w:pPr>
        <w:numPr>
          <w:ilvl w:val="1"/>
          <w:numId w:val="18"/>
        </w:numPr>
        <w:suppressAutoHyphens/>
        <w:rPr>
          <w:rFonts w:asciiTheme="minorHAnsi" w:hAnsiTheme="minorHAnsi"/>
          <w:lang w:val="fr-FR"/>
        </w:rPr>
      </w:pPr>
      <w:r w:rsidRPr="00AE035E">
        <w:rPr>
          <w:rFonts w:asciiTheme="minorHAnsi" w:hAnsiTheme="minorHAnsi"/>
          <w:lang w:val="fr-FR"/>
        </w:rPr>
        <w:t>enregistrer et faire rapport sur les activités de pêche et vérifier la position du navire </w:t>
      </w:r>
      <w:r w:rsidR="00A87179" w:rsidRPr="00AE035E">
        <w:rPr>
          <w:rFonts w:asciiTheme="minorHAnsi" w:hAnsiTheme="minorHAnsi"/>
          <w:lang w:val="fr-FR"/>
        </w:rPr>
        <w:t>;</w:t>
      </w:r>
    </w:p>
    <w:p w14:paraId="7E04C129" w14:textId="333BD3BF" w:rsidR="00A87179" w:rsidRPr="00AE035E" w:rsidRDefault="00663B25" w:rsidP="00663B25">
      <w:pPr>
        <w:numPr>
          <w:ilvl w:val="1"/>
          <w:numId w:val="18"/>
        </w:numPr>
        <w:suppressAutoHyphens/>
        <w:rPr>
          <w:rFonts w:asciiTheme="minorHAnsi" w:hAnsiTheme="minorHAnsi"/>
          <w:lang w:val="fr-FR"/>
        </w:rPr>
      </w:pPr>
      <w:r w:rsidRPr="00AE035E">
        <w:rPr>
          <w:rFonts w:asciiTheme="minorHAnsi" w:hAnsiTheme="minorHAnsi"/>
          <w:lang w:val="fr-FR"/>
        </w:rPr>
        <w:t>observer et estimer les captures, dans la mesure du possible, en vue d’identifier la composition des prises et de surveiller les rejets, les prises accessoires et les fréquences de tailles</w:t>
      </w:r>
      <w:r w:rsidR="00053E3F" w:rsidRPr="00AE035E">
        <w:rPr>
          <w:rFonts w:asciiTheme="minorHAnsi" w:hAnsiTheme="minorHAnsi"/>
          <w:lang w:val="fr-FR"/>
        </w:rPr>
        <w:t> </w:t>
      </w:r>
      <w:r w:rsidR="00A87179" w:rsidRPr="00AE035E">
        <w:rPr>
          <w:rFonts w:asciiTheme="minorHAnsi" w:hAnsiTheme="minorHAnsi"/>
          <w:lang w:val="fr-FR"/>
        </w:rPr>
        <w:t>;</w:t>
      </w:r>
    </w:p>
    <w:p w14:paraId="177335A9" w14:textId="6A48BB32" w:rsidR="00A87179" w:rsidRPr="00AE035E" w:rsidRDefault="00663B25" w:rsidP="00663B25">
      <w:pPr>
        <w:numPr>
          <w:ilvl w:val="1"/>
          <w:numId w:val="18"/>
        </w:numPr>
        <w:suppressAutoHyphens/>
        <w:rPr>
          <w:rFonts w:asciiTheme="minorHAnsi" w:hAnsiTheme="minorHAnsi"/>
          <w:lang w:val="fr-FR"/>
        </w:rPr>
      </w:pPr>
      <w:r w:rsidRPr="00AE035E">
        <w:rPr>
          <w:rFonts w:asciiTheme="minorHAnsi" w:hAnsiTheme="minorHAnsi"/>
          <w:lang w:val="fr-FR"/>
        </w:rPr>
        <w:t>noter le type d’engin, la taille des mailles et les dispositifs attachés utilisés par le capitaine </w:t>
      </w:r>
      <w:r w:rsidR="00A87179" w:rsidRPr="00AE035E">
        <w:rPr>
          <w:rFonts w:asciiTheme="minorHAnsi" w:hAnsiTheme="minorHAnsi"/>
          <w:lang w:val="fr-FR"/>
        </w:rPr>
        <w:t>;</w:t>
      </w:r>
    </w:p>
    <w:p w14:paraId="39DE604C" w14:textId="272CF849" w:rsidR="00A87179" w:rsidRPr="00021EE4" w:rsidRDefault="00663B25" w:rsidP="00021EE4">
      <w:pPr>
        <w:numPr>
          <w:ilvl w:val="1"/>
          <w:numId w:val="18"/>
        </w:numPr>
        <w:suppressAutoHyphens/>
        <w:rPr>
          <w:rFonts w:asciiTheme="minorHAnsi" w:hAnsiTheme="minorHAnsi"/>
          <w:lang w:val="fr-FR"/>
        </w:rPr>
      </w:pPr>
      <w:r w:rsidRPr="00AE035E">
        <w:rPr>
          <w:rFonts w:asciiTheme="minorHAnsi" w:hAnsiTheme="minorHAnsi"/>
          <w:lang w:val="fr-FR"/>
        </w:rPr>
        <w:t>recueillir des informations pour permettre de vérifier les entrées saisies dans les registres de pêche</w:t>
      </w:r>
      <w:r w:rsidR="00021EE4">
        <w:rPr>
          <w:rFonts w:asciiTheme="minorHAnsi" w:hAnsiTheme="minorHAnsi"/>
          <w:lang w:val="fr-FR"/>
        </w:rPr>
        <w:t> </w:t>
      </w:r>
      <w:r w:rsidRPr="00021EE4">
        <w:rPr>
          <w:rFonts w:asciiTheme="minorHAnsi" w:hAnsiTheme="minorHAnsi"/>
          <w:lang w:val="fr-FR"/>
        </w:rPr>
        <w:t>(composition spécifique et quantités, poids vif et transformé, et lieu de capture, si disponibles</w:t>
      </w:r>
      <w:r w:rsidR="00A87179" w:rsidRPr="00021EE4">
        <w:rPr>
          <w:rFonts w:asciiTheme="minorHAnsi" w:hAnsiTheme="minorHAnsi"/>
          <w:lang w:val="fr-FR"/>
        </w:rPr>
        <w:t>)</w:t>
      </w:r>
      <w:r w:rsidRPr="00021EE4">
        <w:rPr>
          <w:rFonts w:asciiTheme="minorHAnsi" w:hAnsiTheme="minorHAnsi"/>
          <w:lang w:val="fr-FR"/>
        </w:rPr>
        <w:t> ; et</w:t>
      </w:r>
    </w:p>
    <w:p w14:paraId="23211D87" w14:textId="76A66118" w:rsidR="00A87179" w:rsidRPr="00AE035E" w:rsidRDefault="00663B25" w:rsidP="00663B25">
      <w:pPr>
        <w:numPr>
          <w:ilvl w:val="1"/>
          <w:numId w:val="18"/>
        </w:numPr>
        <w:suppressAutoHyphens/>
        <w:rPr>
          <w:rFonts w:asciiTheme="minorHAnsi" w:hAnsiTheme="minorHAnsi"/>
          <w:lang w:val="fr-FR"/>
        </w:rPr>
      </w:pPr>
      <w:r w:rsidRPr="00AE035E">
        <w:rPr>
          <w:rFonts w:asciiTheme="minorHAnsi" w:hAnsiTheme="minorHAnsi"/>
          <w:lang w:val="fr-FR"/>
        </w:rPr>
        <w:t>accomplir toute autre tâche à caractère scientifique (par exemple échantillonnages) comme demandé par le Comité scientifique de la CTOI</w:t>
      </w:r>
      <w:r w:rsidR="00A87179" w:rsidRPr="00AE035E">
        <w:rPr>
          <w:rFonts w:asciiTheme="minorHAnsi" w:hAnsiTheme="minorHAnsi"/>
          <w:lang w:val="fr-FR"/>
        </w:rPr>
        <w:t>.</w:t>
      </w:r>
    </w:p>
    <w:p w14:paraId="48767652" w14:textId="77777777" w:rsidR="00A87179" w:rsidRPr="00AE035E" w:rsidRDefault="00A87179" w:rsidP="00A87179">
      <w:pPr>
        <w:rPr>
          <w:rFonts w:asciiTheme="minorHAnsi" w:hAnsiTheme="minorHAnsi"/>
          <w:lang w:val="fr-FR"/>
        </w:rPr>
      </w:pPr>
    </w:p>
    <w:p w14:paraId="03A5FD10" w14:textId="351D8165" w:rsidR="00A87179" w:rsidRPr="00AE035E" w:rsidRDefault="004F6DC5" w:rsidP="004F6DC5">
      <w:pPr>
        <w:numPr>
          <w:ilvl w:val="0"/>
          <w:numId w:val="18"/>
        </w:numPr>
        <w:suppressAutoHyphens/>
        <w:rPr>
          <w:rFonts w:asciiTheme="minorHAnsi" w:hAnsiTheme="minorHAnsi"/>
          <w:lang w:val="fr-FR"/>
        </w:rPr>
      </w:pPr>
      <w:r w:rsidRPr="00AE035E">
        <w:rPr>
          <w:rFonts w:asciiTheme="minorHAnsi" w:hAnsiTheme="minorHAnsi"/>
          <w:lang w:val="fr-FR"/>
        </w:rPr>
        <w:lastRenderedPageBreak/>
        <w:t>Les échantillonneurs devront suivre les captures sur le site de débarquement dans le but d’estimer les prises par tailles par type de bateau, engin et espèce, ou entreprendre des études scientifiques comme requis par le Comité scientifique de la CTOI</w:t>
      </w:r>
      <w:r w:rsidR="00A87179" w:rsidRPr="00AE035E">
        <w:rPr>
          <w:rFonts w:asciiTheme="minorHAnsi" w:hAnsiTheme="minorHAnsi"/>
          <w:lang w:val="fr-FR"/>
        </w:rPr>
        <w:t>.</w:t>
      </w:r>
    </w:p>
    <w:p w14:paraId="11E9F70D" w14:textId="77777777" w:rsidR="000D02D8" w:rsidRPr="00AE035E" w:rsidRDefault="000D02D8" w:rsidP="00A87179">
      <w:pPr>
        <w:suppressAutoHyphens/>
        <w:ind w:left="360"/>
        <w:rPr>
          <w:rFonts w:asciiTheme="minorHAnsi" w:hAnsiTheme="minorHAnsi"/>
          <w:lang w:val="fr-FR"/>
        </w:rPr>
      </w:pPr>
    </w:p>
    <w:p w14:paraId="57B775F4" w14:textId="43BF2C81" w:rsidR="000D02D8" w:rsidRPr="00AE035E" w:rsidRDefault="00C6465F" w:rsidP="004F6DC5">
      <w:pPr>
        <w:numPr>
          <w:ilvl w:val="0"/>
          <w:numId w:val="18"/>
        </w:numPr>
        <w:suppressAutoHyphens/>
        <w:rPr>
          <w:rFonts w:asciiTheme="minorHAnsi" w:hAnsiTheme="minorHAnsi"/>
          <w:iCs/>
          <w:lang w:val="fr-FR"/>
        </w:rPr>
      </w:pPr>
      <w:r w:rsidRPr="00AE035E">
        <w:rPr>
          <w:rFonts w:asciiTheme="minorHAnsi" w:hAnsiTheme="minorHAnsi"/>
          <w:lang w:val="fr-FR"/>
        </w:rPr>
        <w:t>Les règles de confidentialité</w:t>
      </w:r>
      <w:r w:rsidR="004F6DC5" w:rsidRPr="00AE035E">
        <w:rPr>
          <w:rFonts w:asciiTheme="minorHAnsi" w:hAnsiTheme="minorHAnsi"/>
          <w:lang w:val="fr-FR"/>
        </w:rPr>
        <w:t xml:space="preserve"> exposées dans la Résolution 98/02 </w:t>
      </w:r>
      <w:r w:rsidR="000D02D8" w:rsidRPr="00AE035E">
        <w:rPr>
          <w:rFonts w:asciiTheme="minorHAnsi" w:hAnsiTheme="minorHAnsi"/>
          <w:lang w:val="fr-FR"/>
        </w:rPr>
        <w:t>[</w:t>
      </w:r>
      <w:r w:rsidR="004F6DC5" w:rsidRPr="00AE035E">
        <w:rPr>
          <w:rFonts w:asciiTheme="minorHAnsi" w:hAnsiTheme="minorHAnsi"/>
          <w:lang w:val="fr-FR"/>
        </w:rPr>
        <w:t>remplacée par la Résolution 12/02 P</w:t>
      </w:r>
      <w:r w:rsidR="004F6DC5" w:rsidRPr="00AE035E">
        <w:rPr>
          <w:rFonts w:asciiTheme="minorHAnsi" w:hAnsiTheme="minorHAnsi"/>
          <w:iCs/>
          <w:lang w:val="fr-FR"/>
        </w:rPr>
        <w:t xml:space="preserve">olitique et procédures de confidentialité des données statistiques </w:t>
      </w:r>
      <w:r w:rsidR="004F6DC5" w:rsidRPr="00AE035E">
        <w:rPr>
          <w:rFonts w:asciiTheme="minorHAnsi" w:hAnsiTheme="minorHAnsi"/>
          <w:lang w:val="fr-FR"/>
        </w:rPr>
        <w:t>pour les données à haute résolution], s’appliqueront</w:t>
      </w:r>
      <w:r w:rsidR="000D02D8" w:rsidRPr="00AE035E">
        <w:rPr>
          <w:rFonts w:asciiTheme="minorHAnsi" w:hAnsiTheme="minorHAnsi"/>
          <w:lang w:val="fr-FR"/>
        </w:rPr>
        <w:t>.</w:t>
      </w:r>
    </w:p>
    <w:p w14:paraId="3434EF61" w14:textId="77777777" w:rsidR="000D02D8" w:rsidRPr="00AE035E" w:rsidRDefault="000D02D8" w:rsidP="00A45AA7">
      <w:pPr>
        <w:rPr>
          <w:rFonts w:asciiTheme="minorHAnsi" w:hAnsiTheme="minorHAnsi"/>
          <w:b/>
          <w:lang w:val="fr-FR"/>
        </w:rPr>
      </w:pPr>
    </w:p>
    <w:p w14:paraId="6DD018A1" w14:textId="586B00A4" w:rsidR="00A45AA7" w:rsidRPr="00AE035E" w:rsidRDefault="00CA5A70" w:rsidP="00FA05D4">
      <w:pPr>
        <w:pStyle w:val="Heading3"/>
        <w:rPr>
          <w:rFonts w:asciiTheme="minorHAnsi" w:hAnsiTheme="minorHAnsi"/>
          <w:lang w:val="fr-FR"/>
        </w:rPr>
      </w:pPr>
      <w:bookmarkStart w:id="24" w:name="_Toc408236175"/>
      <w:r w:rsidRPr="00AE035E">
        <w:rPr>
          <w:rFonts w:asciiTheme="minorHAnsi" w:hAnsiTheme="minorHAnsi"/>
          <w:lang w:val="fr-FR"/>
        </w:rPr>
        <w:t>RÉ</w:t>
      </w:r>
      <w:r w:rsidR="0074339A" w:rsidRPr="00AE035E">
        <w:rPr>
          <w:rFonts w:asciiTheme="minorHAnsi" w:hAnsiTheme="minorHAnsi"/>
          <w:lang w:val="fr-FR"/>
        </w:rPr>
        <w:t xml:space="preserve">SOLUTION 10/08 </w:t>
      </w:r>
      <w:bookmarkEnd w:id="24"/>
      <w:r w:rsidR="00FA05D4" w:rsidRPr="00AE035E">
        <w:rPr>
          <w:rFonts w:asciiTheme="minorHAnsi" w:hAnsiTheme="minorHAnsi"/>
          <w:lang w:val="fr-FR"/>
        </w:rPr>
        <w:t xml:space="preserve">SUR UN </w:t>
      </w:r>
      <w:r w:rsidR="00C6465F" w:rsidRPr="00AE035E">
        <w:rPr>
          <w:rFonts w:asciiTheme="minorHAnsi" w:hAnsiTheme="minorHAnsi"/>
          <w:lang w:val="fr-FR"/>
        </w:rPr>
        <w:t>REGISTRE DES NAVIRES EN ACTIVITÉ P</w:t>
      </w:r>
      <w:r w:rsidR="00C6465F" w:rsidRPr="00AE035E">
        <w:rPr>
          <w:rFonts w:asciiTheme="minorHAnsi" w:hAnsiTheme="minorHAnsi" w:cs="Arial"/>
          <w:lang w:val="fr-FR"/>
        </w:rPr>
        <w:t>Ê</w:t>
      </w:r>
      <w:r w:rsidR="00FA05D4" w:rsidRPr="00AE035E">
        <w:rPr>
          <w:rFonts w:asciiTheme="minorHAnsi" w:hAnsiTheme="minorHAnsi"/>
          <w:lang w:val="fr-FR"/>
        </w:rPr>
        <w:t>CHANT LES THONS ET</w:t>
      </w:r>
      <w:r w:rsidR="00C6465F" w:rsidRPr="00AE035E">
        <w:rPr>
          <w:rFonts w:asciiTheme="minorHAnsi" w:hAnsiTheme="minorHAnsi"/>
          <w:lang w:val="fr-FR"/>
        </w:rPr>
        <w:t xml:space="preserve"> L’ESPADON DANS LA ZONE DE COMPÉ</w:t>
      </w:r>
      <w:r w:rsidR="00FA05D4" w:rsidRPr="00AE035E">
        <w:rPr>
          <w:rFonts w:asciiTheme="minorHAnsi" w:hAnsiTheme="minorHAnsi"/>
          <w:lang w:val="fr-FR"/>
        </w:rPr>
        <w:t>TENCE DE LA CTOI</w:t>
      </w:r>
    </w:p>
    <w:p w14:paraId="4D45D1B4" w14:textId="77777777" w:rsidR="00A45AA7" w:rsidRPr="00AE035E" w:rsidRDefault="00A45AA7" w:rsidP="00A45AA7">
      <w:pPr>
        <w:rPr>
          <w:rFonts w:asciiTheme="minorHAnsi" w:hAnsiTheme="minorHAnsi"/>
          <w:lang w:val="fr-FR"/>
        </w:rPr>
      </w:pPr>
    </w:p>
    <w:p w14:paraId="1978BDA4" w14:textId="33730016"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6D4998E" w14:textId="77777777" w:rsidR="00A45AA7" w:rsidRPr="00AE035E" w:rsidRDefault="00A45AA7" w:rsidP="00A45AA7">
      <w:pPr>
        <w:rPr>
          <w:rFonts w:asciiTheme="minorHAnsi" w:hAnsiTheme="minorHAnsi"/>
          <w:b/>
          <w:lang w:val="fr-FR"/>
        </w:rPr>
      </w:pPr>
    </w:p>
    <w:p w14:paraId="75138CFD" w14:textId="37A4C73B" w:rsidR="00A87179" w:rsidRPr="00AE035E" w:rsidRDefault="000B5E41" w:rsidP="00A87179">
      <w:pPr>
        <w:rPr>
          <w:rFonts w:asciiTheme="minorHAnsi" w:hAnsiTheme="minorHAnsi"/>
          <w:lang w:val="fr-FR"/>
        </w:rPr>
      </w:pPr>
      <w:r w:rsidRPr="00AE035E">
        <w:rPr>
          <w:rFonts w:asciiTheme="minorHAnsi" w:hAnsiTheme="minorHAnsi"/>
          <w:lang w:val="fr-FR"/>
        </w:rPr>
        <w:t>Aucun cadre n’est nécessaire, il s’agit de rapports administratifs et opé</w:t>
      </w:r>
      <w:r w:rsidR="00A87179" w:rsidRPr="00AE035E">
        <w:rPr>
          <w:rFonts w:asciiTheme="minorHAnsi" w:hAnsiTheme="minorHAnsi"/>
          <w:lang w:val="fr-FR"/>
        </w:rPr>
        <w:t>ration</w:t>
      </w:r>
      <w:r w:rsidRPr="00AE035E">
        <w:rPr>
          <w:rFonts w:asciiTheme="minorHAnsi" w:hAnsiTheme="minorHAnsi"/>
          <w:lang w:val="fr-FR"/>
        </w:rPr>
        <w:t>nels</w:t>
      </w:r>
      <w:r w:rsidR="00A87179" w:rsidRPr="00AE035E">
        <w:rPr>
          <w:rFonts w:asciiTheme="minorHAnsi" w:hAnsiTheme="minorHAnsi"/>
          <w:lang w:val="fr-FR"/>
        </w:rPr>
        <w:t>.</w:t>
      </w:r>
    </w:p>
    <w:p w14:paraId="0A14ACCA" w14:textId="77777777" w:rsidR="00A87179" w:rsidRPr="00AE035E" w:rsidRDefault="00A87179" w:rsidP="00A45AA7">
      <w:pPr>
        <w:rPr>
          <w:rFonts w:asciiTheme="minorHAnsi" w:hAnsiTheme="minorHAnsi"/>
          <w:b/>
          <w:lang w:val="fr-FR"/>
        </w:rPr>
      </w:pPr>
    </w:p>
    <w:p w14:paraId="563583FE" w14:textId="348D48D5" w:rsidR="00A45AA7" w:rsidRPr="00AE035E" w:rsidRDefault="00CA5A70" w:rsidP="00A45AA7">
      <w:pPr>
        <w:jc w:val="center"/>
        <w:rPr>
          <w:rFonts w:asciiTheme="minorHAnsi" w:hAnsiTheme="minorHAnsi"/>
          <w:b/>
          <w:lang w:val="fr-FR"/>
        </w:rPr>
      </w:pPr>
      <w:r w:rsidRPr="00AE035E">
        <w:rPr>
          <w:rFonts w:asciiTheme="minorHAnsi" w:hAnsiTheme="minorHAnsi"/>
          <w:b/>
          <w:lang w:val="fr-FR"/>
        </w:rPr>
        <w:t>R</w:t>
      </w:r>
      <w:r w:rsidRPr="00AE035E">
        <w:rPr>
          <w:rFonts w:asciiTheme="minorHAnsi" w:hAnsiTheme="minorHAnsi"/>
          <w:lang w:val="fr-FR"/>
        </w:rPr>
        <w:t>É</w:t>
      </w:r>
      <w:r w:rsidR="0074339A" w:rsidRPr="00AE035E">
        <w:rPr>
          <w:rFonts w:asciiTheme="minorHAnsi" w:hAnsiTheme="minorHAnsi"/>
          <w:b/>
          <w:lang w:val="fr-FR"/>
        </w:rPr>
        <w:t xml:space="preserve">SOLUTION 10/10 </w:t>
      </w:r>
      <w:r w:rsidR="00FA05D4" w:rsidRPr="00AE035E">
        <w:rPr>
          <w:rFonts w:asciiTheme="minorHAnsi" w:hAnsiTheme="minorHAnsi"/>
          <w:b/>
          <w:bCs/>
          <w:lang w:val="fr-FR"/>
        </w:rPr>
        <w:t xml:space="preserve">CONCERNANT </w:t>
      </w:r>
      <w:r w:rsidR="00AA0D81">
        <w:rPr>
          <w:rFonts w:asciiTheme="minorHAnsi" w:hAnsiTheme="minorHAnsi"/>
          <w:b/>
          <w:bCs/>
          <w:lang w:val="fr-FR"/>
        </w:rPr>
        <w:t>DES MESURES RELATIVES AUX MARCHÉ</w:t>
      </w:r>
      <w:r w:rsidR="00FA05D4" w:rsidRPr="00AE035E">
        <w:rPr>
          <w:rFonts w:asciiTheme="minorHAnsi" w:hAnsiTheme="minorHAnsi"/>
          <w:b/>
          <w:bCs/>
          <w:lang w:val="fr-FR"/>
        </w:rPr>
        <w:t>S</w:t>
      </w:r>
    </w:p>
    <w:p w14:paraId="3E09B1DF" w14:textId="77777777" w:rsidR="00A45AA7" w:rsidRPr="00AE035E" w:rsidRDefault="00A45AA7" w:rsidP="00A45AA7">
      <w:pPr>
        <w:rPr>
          <w:rFonts w:asciiTheme="minorHAnsi" w:hAnsiTheme="minorHAnsi"/>
          <w:lang w:val="fr-FR"/>
        </w:rPr>
      </w:pPr>
    </w:p>
    <w:p w14:paraId="480FEA36" w14:textId="2254883C"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6E20F0BF" w14:textId="77777777" w:rsidR="00DC503A" w:rsidRPr="00AE035E" w:rsidRDefault="00DC503A" w:rsidP="00DC503A">
      <w:pPr>
        <w:rPr>
          <w:rFonts w:asciiTheme="minorHAnsi" w:hAnsiTheme="minorHAnsi"/>
          <w:b/>
          <w:lang w:val="fr-FR"/>
        </w:rPr>
      </w:pPr>
    </w:p>
    <w:p w14:paraId="00C0B512" w14:textId="146680A3" w:rsidR="00A87179" w:rsidRPr="00AE035E" w:rsidRDefault="00CC7573" w:rsidP="00A87179">
      <w:pPr>
        <w:rPr>
          <w:rFonts w:asciiTheme="minorHAnsi" w:hAnsiTheme="minorHAnsi"/>
          <w:lang w:val="fr-FR"/>
        </w:rPr>
      </w:pPr>
      <w:r w:rsidRPr="00AE035E">
        <w:rPr>
          <w:rFonts w:asciiTheme="minorHAnsi" w:hAnsiTheme="minorHAnsi"/>
          <w:lang w:val="fr-FR"/>
        </w:rPr>
        <w:t>Aucun cadre n’est nécessaire, il s’agit de rapports administratifs et opérationnels</w:t>
      </w:r>
      <w:r w:rsidR="00A87179" w:rsidRPr="00AE035E">
        <w:rPr>
          <w:rFonts w:asciiTheme="minorHAnsi" w:hAnsiTheme="minorHAnsi"/>
          <w:lang w:val="fr-FR"/>
        </w:rPr>
        <w:t>.</w:t>
      </w:r>
    </w:p>
    <w:p w14:paraId="7BEF1361" w14:textId="77777777" w:rsidR="00A87179" w:rsidRPr="00AE035E" w:rsidRDefault="00A87179" w:rsidP="00DC503A">
      <w:pPr>
        <w:rPr>
          <w:rFonts w:asciiTheme="minorHAnsi" w:hAnsiTheme="minorHAnsi"/>
          <w:b/>
          <w:lang w:val="fr-FR"/>
        </w:rPr>
      </w:pPr>
    </w:p>
    <w:p w14:paraId="1DC77803" w14:textId="725AB1D5" w:rsidR="00DC503A" w:rsidRPr="00AE035E" w:rsidRDefault="00FE7933" w:rsidP="00FE7933">
      <w:pPr>
        <w:pStyle w:val="Heading3"/>
        <w:rPr>
          <w:rFonts w:asciiTheme="minorHAnsi" w:hAnsiTheme="minorHAnsi"/>
          <w:lang w:val="fr-FR"/>
        </w:rPr>
      </w:pPr>
      <w:bookmarkStart w:id="25" w:name="_Toc408236176"/>
      <w:r w:rsidRPr="00AE035E">
        <w:rPr>
          <w:rFonts w:asciiTheme="minorHAnsi" w:hAnsiTheme="minorHAnsi"/>
          <w:lang w:val="fr-FR"/>
        </w:rPr>
        <w:t>RÉ</w:t>
      </w:r>
      <w:r w:rsidR="0074339A" w:rsidRPr="00AE035E">
        <w:rPr>
          <w:rFonts w:asciiTheme="minorHAnsi" w:hAnsiTheme="minorHAnsi"/>
          <w:lang w:val="fr-FR"/>
        </w:rPr>
        <w:t xml:space="preserve">SOLUTION 10/11 </w:t>
      </w:r>
      <w:bookmarkEnd w:id="25"/>
      <w:r w:rsidRPr="00AE035E">
        <w:rPr>
          <w:rFonts w:asciiTheme="minorHAnsi" w:hAnsiTheme="minorHAnsi"/>
          <w:lang w:val="fr-FR"/>
        </w:rPr>
        <w:t>RELATIVE AUX MESURES DU RESSORT DE L’ÉTAT DU PORT VISANT À PRÉVENIR, CONTRECARRER ET ÉLIMINER LA PÊCHE ILLICITE, NON DÉCLARÉE ET NON RÉGLEMENTÉE</w:t>
      </w:r>
    </w:p>
    <w:p w14:paraId="1E5268FE" w14:textId="77777777" w:rsidR="00DC503A" w:rsidRPr="00AE035E" w:rsidRDefault="00DC503A" w:rsidP="0068657F">
      <w:pPr>
        <w:ind w:firstLine="720"/>
        <w:rPr>
          <w:rFonts w:asciiTheme="minorHAnsi" w:hAnsiTheme="minorHAnsi"/>
          <w:lang w:val="fr-FR"/>
        </w:rPr>
      </w:pPr>
    </w:p>
    <w:p w14:paraId="2598E4D9" w14:textId="7FE879E2"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916FC82" w14:textId="77777777" w:rsidR="00FF08D2" w:rsidRPr="00AE035E" w:rsidRDefault="00FF08D2" w:rsidP="00DC503A">
      <w:pPr>
        <w:rPr>
          <w:rFonts w:asciiTheme="minorHAnsi" w:hAnsiTheme="minorHAnsi"/>
          <w:b/>
          <w:lang w:val="fr-FR"/>
        </w:rPr>
      </w:pPr>
    </w:p>
    <w:p w14:paraId="6CD772A3" w14:textId="313C5A66" w:rsidR="007E5660" w:rsidRPr="00AE035E" w:rsidRDefault="00454328" w:rsidP="007E5660">
      <w:pPr>
        <w:jc w:val="center"/>
        <w:rPr>
          <w:rFonts w:asciiTheme="minorHAnsi" w:hAnsiTheme="minorHAnsi"/>
          <w:b/>
          <w:lang w:val="fr-FR"/>
        </w:rPr>
      </w:pPr>
      <w:r w:rsidRPr="00AE035E">
        <w:rPr>
          <w:rFonts w:asciiTheme="minorHAnsi" w:hAnsiTheme="minorHAnsi"/>
          <w:b/>
          <w:lang w:val="fr-FR"/>
        </w:rPr>
        <w:t>ME</w:t>
      </w:r>
      <w:r w:rsidR="007E5660" w:rsidRPr="00AE035E">
        <w:rPr>
          <w:rFonts w:asciiTheme="minorHAnsi" w:hAnsiTheme="minorHAnsi"/>
          <w:b/>
          <w:lang w:val="fr-FR"/>
        </w:rPr>
        <w:t>SURES</w:t>
      </w:r>
      <w:r w:rsidRPr="00AE035E">
        <w:rPr>
          <w:rFonts w:asciiTheme="minorHAnsi" w:hAnsiTheme="minorHAnsi"/>
          <w:b/>
          <w:lang w:val="fr-FR"/>
        </w:rPr>
        <w:t xml:space="preserve"> DU RESSORT DE L’ÉTAT DU PORT</w:t>
      </w:r>
    </w:p>
    <w:p w14:paraId="2055D41F" w14:textId="11A09BF3" w:rsidR="0022317C" w:rsidRPr="00AE035E" w:rsidRDefault="00454328" w:rsidP="005762D1">
      <w:pPr>
        <w:spacing w:line="240" w:lineRule="exact"/>
        <w:rPr>
          <w:rFonts w:asciiTheme="minorHAnsi" w:hAnsiTheme="minorHAnsi"/>
          <w:b/>
          <w:lang w:val="fr-FR"/>
        </w:rPr>
      </w:pPr>
      <w:r w:rsidRPr="00AE035E">
        <w:rPr>
          <w:rFonts w:asciiTheme="minorHAnsi" w:hAnsiTheme="minorHAnsi"/>
          <w:b/>
          <w:lang w:val="fr-FR"/>
        </w:rPr>
        <w:t>Interpré</w:t>
      </w:r>
      <w:r w:rsidR="005762D1" w:rsidRPr="00AE035E">
        <w:rPr>
          <w:rFonts w:asciiTheme="minorHAnsi" w:hAnsiTheme="minorHAnsi"/>
          <w:b/>
          <w:lang w:val="fr-FR"/>
        </w:rPr>
        <w:t>tation</w:t>
      </w:r>
    </w:p>
    <w:p w14:paraId="0D801BA8" w14:textId="77777777" w:rsidR="005762D1" w:rsidRPr="00AE035E" w:rsidRDefault="005762D1" w:rsidP="005762D1">
      <w:pPr>
        <w:spacing w:line="240" w:lineRule="exact"/>
        <w:rPr>
          <w:rFonts w:asciiTheme="minorHAnsi" w:hAnsiTheme="minorHAnsi"/>
          <w:lang w:val="fr-FR"/>
        </w:rPr>
      </w:pPr>
    </w:p>
    <w:p w14:paraId="17B77B50" w14:textId="357425D9" w:rsidR="0022317C" w:rsidRPr="00AE035E" w:rsidRDefault="00090004" w:rsidP="007F7C07">
      <w:pPr>
        <w:numPr>
          <w:ilvl w:val="0"/>
          <w:numId w:val="19"/>
        </w:numPr>
        <w:suppressAutoHyphens/>
        <w:rPr>
          <w:rFonts w:asciiTheme="minorHAnsi" w:hAnsiTheme="minorHAnsi"/>
          <w:lang w:val="fr-FR"/>
        </w:rPr>
      </w:pPr>
      <w:r w:rsidRPr="00AE035E">
        <w:rPr>
          <w:rFonts w:asciiTheme="minorHAnsi" w:hAnsiTheme="minorHAnsi"/>
          <w:lang w:val="fr-FR"/>
        </w:rPr>
        <w:t>Aux fins de la présente section :</w:t>
      </w:r>
    </w:p>
    <w:p w14:paraId="75025B90" w14:textId="77777777" w:rsidR="0022317C" w:rsidRPr="00AE035E" w:rsidRDefault="0022317C" w:rsidP="0022317C">
      <w:pPr>
        <w:suppressAutoHyphens/>
        <w:ind w:left="360"/>
        <w:rPr>
          <w:rFonts w:asciiTheme="minorHAnsi" w:hAnsiTheme="minorHAnsi"/>
          <w:lang w:val="fr-FR"/>
        </w:rPr>
      </w:pPr>
    </w:p>
    <w:p w14:paraId="767FA9A8" w14:textId="4166617F" w:rsidR="0022317C"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poissons »</w:t>
      </w:r>
      <w:r w:rsidR="0022317C" w:rsidRPr="00AE035E">
        <w:rPr>
          <w:rFonts w:asciiTheme="minorHAnsi" w:hAnsiTheme="minorHAnsi"/>
          <w:lang w:val="fr-FR"/>
        </w:rPr>
        <w:t xml:space="preserve">, </w:t>
      </w:r>
      <w:r w:rsidR="00D13623" w:rsidRPr="00AE035E">
        <w:rPr>
          <w:rFonts w:asciiTheme="minorHAnsi" w:hAnsiTheme="minorHAnsi"/>
          <w:lang w:val="fr-FR"/>
        </w:rPr>
        <w:t>en plus de toute autre définition d</w:t>
      </w:r>
      <w:r w:rsidR="008D3470" w:rsidRPr="00AE035E">
        <w:rPr>
          <w:rFonts w:asciiTheme="minorHAnsi" w:hAnsiTheme="minorHAnsi"/>
          <w:lang w:val="fr-FR"/>
        </w:rPr>
        <w:t>onnée dans</w:t>
      </w:r>
      <w:r w:rsidR="009723BE" w:rsidRPr="00AE035E">
        <w:rPr>
          <w:rFonts w:asciiTheme="minorHAnsi" w:hAnsiTheme="minorHAnsi"/>
          <w:lang w:val="fr-FR"/>
        </w:rPr>
        <w:t xml:space="preserve"> la [</w:t>
      </w:r>
      <w:r w:rsidR="008D3470" w:rsidRPr="00AE035E">
        <w:rPr>
          <w:rFonts w:asciiTheme="minorHAnsi" w:hAnsiTheme="minorHAnsi"/>
          <w:lang w:val="fr-FR"/>
        </w:rPr>
        <w:t>législation]</w:t>
      </w:r>
      <w:r w:rsidR="009723BE" w:rsidRPr="00AE035E">
        <w:rPr>
          <w:rFonts w:asciiTheme="minorHAnsi" w:hAnsiTheme="minorHAnsi"/>
          <w:lang w:val="fr-FR"/>
        </w:rPr>
        <w:t xml:space="preserve">, </w:t>
      </w:r>
      <w:r w:rsidR="00D13623" w:rsidRPr="00AE035E">
        <w:rPr>
          <w:rFonts w:asciiTheme="minorHAnsi" w:hAnsiTheme="minorHAnsi"/>
          <w:lang w:val="fr-FR"/>
        </w:rPr>
        <w:t xml:space="preserve">toutes les </w:t>
      </w:r>
      <w:r w:rsidR="00D13623" w:rsidRPr="0084043A">
        <w:rPr>
          <w:rFonts w:asciiTheme="minorHAnsi" w:hAnsiTheme="minorHAnsi"/>
          <w:lang w:val="fr-FR"/>
        </w:rPr>
        <w:t xml:space="preserve">espèces de ressources biologiques marines, transformées ou non, [et </w:t>
      </w:r>
      <w:r w:rsidR="0084043A" w:rsidRPr="0084043A">
        <w:rPr>
          <w:rFonts w:asciiTheme="minorHAnsi" w:hAnsiTheme="minorHAnsi"/>
          <w:lang w:val="fr-FR"/>
        </w:rPr>
        <w:t>aux fins de l’</w:t>
      </w:r>
      <w:r w:rsidR="00D13623" w:rsidRPr="0084043A">
        <w:rPr>
          <w:rFonts w:asciiTheme="minorHAnsi" w:hAnsiTheme="minorHAnsi"/>
          <w:lang w:val="fr-FR"/>
        </w:rPr>
        <w:t xml:space="preserve">application de la </w:t>
      </w:r>
      <w:r w:rsidR="00EF40E2" w:rsidRPr="0084043A">
        <w:rPr>
          <w:rFonts w:asciiTheme="minorHAnsi" w:hAnsiTheme="minorHAnsi"/>
          <w:lang w:val="fr-FR"/>
        </w:rPr>
        <w:t>zone de compétence de la CTOI</w:t>
      </w:r>
      <w:r w:rsidR="0022317C" w:rsidRPr="0084043A">
        <w:rPr>
          <w:rFonts w:asciiTheme="minorHAnsi" w:hAnsiTheme="minorHAnsi"/>
          <w:lang w:val="fr-FR"/>
        </w:rPr>
        <w:t xml:space="preserve">, </w:t>
      </w:r>
      <w:r w:rsidR="00117FB3" w:rsidRPr="0084043A">
        <w:rPr>
          <w:rFonts w:asciiTheme="minorHAnsi" w:hAnsiTheme="minorHAnsi"/>
          <w:lang w:val="fr-FR"/>
        </w:rPr>
        <w:t>toutes les espèces de poissons hautement migrateurs</w:t>
      </w:r>
      <w:r w:rsidR="00117FB3" w:rsidRPr="00AE035E">
        <w:rPr>
          <w:rFonts w:asciiTheme="minorHAnsi" w:hAnsiTheme="minorHAnsi"/>
          <w:lang w:val="fr-FR"/>
        </w:rPr>
        <w:t xml:space="preserve"> couverts par l’Accord</w:t>
      </w:r>
      <w:r w:rsidRPr="00AE035E">
        <w:rPr>
          <w:rFonts w:asciiTheme="minorHAnsi" w:hAnsiTheme="minorHAnsi"/>
          <w:lang w:val="fr-FR"/>
        </w:rPr>
        <w:t xml:space="preserve"> </w:t>
      </w:r>
      <w:r w:rsidR="00117FB3" w:rsidRPr="00AE035E">
        <w:rPr>
          <w:rFonts w:asciiTheme="minorHAnsi" w:hAnsiTheme="minorHAnsi"/>
          <w:lang w:val="fr-FR"/>
        </w:rPr>
        <w:t>portant création de la CTOI ;</w:t>
      </w:r>
      <w:r w:rsidR="00711858" w:rsidRPr="00AE035E">
        <w:rPr>
          <w:rFonts w:asciiTheme="minorHAnsi" w:hAnsiTheme="minorHAnsi"/>
          <w:lang w:val="fr-FR"/>
        </w:rPr>
        <w:t>]</w:t>
      </w:r>
    </w:p>
    <w:p w14:paraId="11763D6E" w14:textId="77777777" w:rsidR="001E0071" w:rsidRPr="00AE035E" w:rsidRDefault="001E0071" w:rsidP="001E0071">
      <w:pPr>
        <w:suppressAutoHyphens/>
        <w:ind w:left="1440"/>
        <w:rPr>
          <w:rFonts w:asciiTheme="minorHAnsi" w:hAnsiTheme="minorHAnsi"/>
          <w:lang w:val="fr-FR"/>
        </w:rPr>
      </w:pPr>
    </w:p>
    <w:p w14:paraId="04603D4E" w14:textId="2D4C00CF" w:rsidR="001E0071"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pêche » la recherche, l’attraction, la localisation, la capture, la pri</w:t>
      </w:r>
      <w:r w:rsidR="00D03532" w:rsidRPr="00AE035E">
        <w:rPr>
          <w:rFonts w:asciiTheme="minorHAnsi" w:hAnsiTheme="minorHAnsi"/>
          <w:lang w:val="fr-FR"/>
        </w:rPr>
        <w:t xml:space="preserve">se ou le prélèvement de poissons </w:t>
      </w:r>
      <w:r w:rsidRPr="00AE035E">
        <w:rPr>
          <w:rFonts w:asciiTheme="minorHAnsi" w:hAnsiTheme="minorHAnsi"/>
          <w:lang w:val="fr-FR"/>
        </w:rPr>
        <w:t>ou toute activité dont on peut raisonnablement s’attendre à ce qu’elle aboutisse à l’attraction, à la localisation, à la capture, à la prise ou au prélèvement de poisson</w:t>
      </w:r>
      <w:r w:rsidR="00D03532" w:rsidRPr="00AE035E">
        <w:rPr>
          <w:rFonts w:asciiTheme="minorHAnsi" w:hAnsiTheme="minorHAnsi"/>
          <w:lang w:val="fr-FR"/>
        </w:rPr>
        <w:t>s</w:t>
      </w:r>
      <w:r w:rsidRPr="00AE035E">
        <w:rPr>
          <w:rFonts w:asciiTheme="minorHAnsi" w:hAnsiTheme="minorHAnsi"/>
          <w:lang w:val="fr-FR"/>
        </w:rPr>
        <w:t> </w:t>
      </w:r>
      <w:r w:rsidR="001E0071" w:rsidRPr="00AE035E">
        <w:rPr>
          <w:rFonts w:asciiTheme="minorHAnsi" w:hAnsiTheme="minorHAnsi"/>
          <w:lang w:val="fr-FR"/>
        </w:rPr>
        <w:t xml:space="preserve">; </w:t>
      </w:r>
    </w:p>
    <w:p w14:paraId="1A9C8619" w14:textId="77777777" w:rsidR="0022317C" w:rsidRPr="00AE035E" w:rsidRDefault="0022317C" w:rsidP="0022317C">
      <w:pPr>
        <w:suppressAutoHyphens/>
        <w:ind w:left="1440"/>
        <w:rPr>
          <w:rFonts w:asciiTheme="minorHAnsi" w:hAnsiTheme="minorHAnsi"/>
          <w:lang w:val="fr-FR"/>
        </w:rPr>
      </w:pPr>
    </w:p>
    <w:p w14:paraId="01D12E80" w14:textId="59DA64E5" w:rsidR="0022317C"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activités liées à la pêche » toute opération de soutien, ou de préparation, aux fins de la pêche, y compris le débarquement, le conditionnement, la transformation, le transbordement ou le transport des poissons qui n’ont pas été précédemment débarqués dans un port, ainsi que l’apport de personnel et la fourniture de carburant, d’engins et d’autres provisions en mer </w:t>
      </w:r>
      <w:r w:rsidR="0022317C" w:rsidRPr="00AE035E">
        <w:rPr>
          <w:rFonts w:asciiTheme="minorHAnsi" w:hAnsiTheme="minorHAnsi"/>
          <w:lang w:val="fr-FR"/>
        </w:rPr>
        <w:t>;</w:t>
      </w:r>
    </w:p>
    <w:p w14:paraId="40427FC6" w14:textId="77777777" w:rsidR="001E0071" w:rsidRPr="00AE035E" w:rsidRDefault="001E0071" w:rsidP="001E0071">
      <w:pPr>
        <w:pStyle w:val="ListParagraph"/>
        <w:rPr>
          <w:rFonts w:asciiTheme="minorHAnsi" w:hAnsiTheme="minorHAnsi"/>
          <w:highlight w:val="yellow"/>
          <w:lang w:val="fr-FR"/>
        </w:rPr>
      </w:pPr>
    </w:p>
    <w:p w14:paraId="1EA8794F" w14:textId="61015417" w:rsidR="001E0071"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L’expression « pêche illicite, non déclarée et non réglementée » désigne les activités définies</w:t>
      </w:r>
      <w:r w:rsidR="00D03532" w:rsidRPr="00AE035E">
        <w:rPr>
          <w:rFonts w:asciiTheme="minorHAnsi" w:hAnsiTheme="minorHAnsi"/>
          <w:lang w:val="fr-FR"/>
        </w:rPr>
        <w:t xml:space="preserve"> dans un accord international ou une mesure de conservation et de gestion </w:t>
      </w:r>
      <w:r w:rsidR="00D03532" w:rsidRPr="00AE035E">
        <w:rPr>
          <w:rFonts w:asciiTheme="minorHAnsi" w:hAnsiTheme="minorHAnsi"/>
          <w:lang w:val="fr-FR"/>
        </w:rPr>
        <w:lastRenderedPageBreak/>
        <w:t xml:space="preserve">applicable </w:t>
      </w:r>
      <w:r w:rsidR="001E0071" w:rsidRPr="00AE035E">
        <w:rPr>
          <w:rFonts w:asciiTheme="minorHAnsi" w:hAnsiTheme="minorHAnsi"/>
          <w:lang w:val="fr-FR"/>
        </w:rPr>
        <w:t>[</w:t>
      </w:r>
      <w:r w:rsidR="00242937" w:rsidRPr="00AE035E">
        <w:rPr>
          <w:rFonts w:asciiTheme="minorHAnsi" w:hAnsiTheme="minorHAnsi"/>
          <w:lang w:val="fr-FR"/>
        </w:rPr>
        <w:t>y compris les activités définies au</w:t>
      </w:r>
      <w:r w:rsidR="001E0071" w:rsidRPr="00AE035E">
        <w:rPr>
          <w:rFonts w:asciiTheme="minorHAnsi" w:hAnsiTheme="minorHAnsi"/>
          <w:lang w:val="fr-FR"/>
        </w:rPr>
        <w:t xml:space="preserve"> </w:t>
      </w:r>
      <w:r w:rsidRPr="00AE035E">
        <w:rPr>
          <w:rFonts w:asciiTheme="minorHAnsi" w:hAnsiTheme="minorHAnsi"/>
          <w:lang w:val="fr-FR"/>
        </w:rPr>
        <w:t>paragraphe 1 de la Résolution 09/03 [remp</w:t>
      </w:r>
      <w:r w:rsidR="00AB683D" w:rsidRPr="00AE035E">
        <w:rPr>
          <w:rFonts w:asciiTheme="minorHAnsi" w:hAnsiTheme="minorHAnsi"/>
          <w:lang w:val="fr-FR"/>
        </w:rPr>
        <w:t>lacée par la R</w:t>
      </w:r>
      <w:r w:rsidRPr="00AE035E">
        <w:rPr>
          <w:rFonts w:asciiTheme="minorHAnsi" w:hAnsiTheme="minorHAnsi"/>
          <w:lang w:val="fr-FR"/>
        </w:rPr>
        <w:t>ésolution 11/03</w:t>
      </w:r>
      <w:r w:rsidR="001E0071" w:rsidRPr="00AE035E">
        <w:rPr>
          <w:rFonts w:asciiTheme="minorHAnsi" w:hAnsiTheme="minorHAnsi"/>
          <w:lang w:val="fr-FR"/>
        </w:rPr>
        <w:t>]</w:t>
      </w:r>
      <w:r w:rsidRPr="00AE035E">
        <w:rPr>
          <w:rFonts w:asciiTheme="minorHAnsi" w:hAnsiTheme="minorHAnsi"/>
          <w:lang w:val="fr-FR"/>
        </w:rPr>
        <w:t> </w:t>
      </w:r>
      <w:r w:rsidR="001E0071" w:rsidRPr="00AE035E">
        <w:rPr>
          <w:rFonts w:asciiTheme="minorHAnsi" w:hAnsiTheme="minorHAnsi"/>
          <w:lang w:val="fr-FR"/>
        </w:rPr>
        <w:t>;</w:t>
      </w:r>
    </w:p>
    <w:p w14:paraId="50F18791" w14:textId="77777777" w:rsidR="0022317C" w:rsidRPr="00AE035E" w:rsidRDefault="0022317C" w:rsidP="0022317C">
      <w:pPr>
        <w:suppressAutoHyphens/>
        <w:ind w:left="1440"/>
        <w:rPr>
          <w:rFonts w:asciiTheme="minorHAnsi" w:hAnsiTheme="minorHAnsi"/>
          <w:lang w:val="fr-FR"/>
        </w:rPr>
      </w:pPr>
    </w:p>
    <w:p w14:paraId="5CEA9FD1" w14:textId="3D04DEF7" w:rsidR="0022317C" w:rsidRPr="00AE035E" w:rsidRDefault="00242937" w:rsidP="00242937">
      <w:pPr>
        <w:numPr>
          <w:ilvl w:val="1"/>
          <w:numId w:val="19"/>
        </w:numPr>
        <w:suppressAutoHyphens/>
        <w:rPr>
          <w:rFonts w:asciiTheme="minorHAnsi" w:hAnsiTheme="minorHAnsi"/>
          <w:lang w:val="fr-FR"/>
        </w:rPr>
      </w:pPr>
      <w:r w:rsidRPr="00AE035E">
        <w:rPr>
          <w:rFonts w:asciiTheme="minorHAnsi" w:hAnsiTheme="minorHAnsi"/>
          <w:lang w:val="fr-FR"/>
        </w:rPr>
        <w:t>Le terme « port » englobe les terminaux au large ainsi que les autres installations servant au débarquement, au tran</w:t>
      </w:r>
      <w:r w:rsidR="00AB683D" w:rsidRPr="00AE035E">
        <w:rPr>
          <w:rFonts w:asciiTheme="minorHAnsi" w:hAnsiTheme="minorHAnsi"/>
          <w:lang w:val="fr-FR"/>
        </w:rPr>
        <w:t xml:space="preserve">sbordement, au conditionnement, </w:t>
      </w:r>
      <w:r w:rsidRPr="00AE035E">
        <w:rPr>
          <w:rFonts w:asciiTheme="minorHAnsi" w:hAnsiTheme="minorHAnsi"/>
          <w:lang w:val="fr-FR"/>
        </w:rPr>
        <w:t>à la transformation, à l’approvisionnement en carburant ou à l’avitaillement </w:t>
      </w:r>
      <w:r w:rsidR="0022317C" w:rsidRPr="00AE035E">
        <w:rPr>
          <w:rFonts w:asciiTheme="minorHAnsi" w:hAnsiTheme="minorHAnsi"/>
          <w:lang w:val="fr-FR"/>
        </w:rPr>
        <w:t xml:space="preserve">; </w:t>
      </w:r>
    </w:p>
    <w:p w14:paraId="3001F31D" w14:textId="77777777" w:rsidR="0022317C" w:rsidRPr="00AE035E" w:rsidRDefault="0022317C" w:rsidP="0022317C">
      <w:pPr>
        <w:suppressAutoHyphens/>
        <w:ind w:left="1440"/>
        <w:rPr>
          <w:rFonts w:asciiTheme="minorHAnsi" w:hAnsiTheme="minorHAnsi"/>
          <w:lang w:val="fr-FR"/>
        </w:rPr>
      </w:pPr>
    </w:p>
    <w:p w14:paraId="55D85F60" w14:textId="692DFE45" w:rsidR="0022317C" w:rsidRPr="00AE035E" w:rsidRDefault="00AB683D" w:rsidP="007F7C07">
      <w:pPr>
        <w:numPr>
          <w:ilvl w:val="1"/>
          <w:numId w:val="19"/>
        </w:numPr>
        <w:suppressAutoHyphens/>
        <w:rPr>
          <w:rFonts w:asciiTheme="minorHAnsi" w:hAnsiTheme="minorHAnsi"/>
          <w:lang w:val="fr-FR"/>
        </w:rPr>
      </w:pPr>
      <w:r w:rsidRPr="00AE035E">
        <w:rPr>
          <w:rFonts w:asciiTheme="minorHAnsi" w:hAnsiTheme="minorHAnsi"/>
          <w:lang w:val="fr-FR"/>
        </w:rPr>
        <w:t>Par « utilisation des ports », on entend l’utilisation</w:t>
      </w:r>
      <w:r w:rsidR="0022317C" w:rsidRPr="00AE035E">
        <w:rPr>
          <w:rFonts w:asciiTheme="minorHAnsi" w:hAnsiTheme="minorHAnsi"/>
          <w:lang w:val="fr-FR"/>
        </w:rPr>
        <w:t xml:space="preserve"> </w:t>
      </w:r>
      <w:r w:rsidR="005579F3" w:rsidRPr="00AE035E">
        <w:rPr>
          <w:rFonts w:asciiTheme="minorHAnsi" w:hAnsiTheme="minorHAnsi"/>
          <w:lang w:val="fr-FR"/>
        </w:rPr>
        <w:t xml:space="preserve">des ports pour le débarquement, le transbordement, l’emballage, ou la transformation du poisson, ou l’utilisation d’autres installations portuaires pour d’autres services, y compris le  </w:t>
      </w:r>
      <w:r w:rsidR="00AE035E" w:rsidRPr="00AE035E">
        <w:rPr>
          <w:rFonts w:asciiTheme="minorHAnsi" w:hAnsiTheme="minorHAnsi"/>
          <w:lang w:val="fr-FR"/>
        </w:rPr>
        <w:t>réapprovisionnement</w:t>
      </w:r>
      <w:r w:rsidR="005579F3" w:rsidRPr="00AE035E">
        <w:rPr>
          <w:rFonts w:asciiTheme="minorHAnsi" w:hAnsiTheme="minorHAnsi"/>
          <w:lang w:val="fr-FR"/>
        </w:rPr>
        <w:t xml:space="preserve"> en carburant et l’avitaillement, l’entretien et la mise en cale sèche ; et</w:t>
      </w:r>
    </w:p>
    <w:p w14:paraId="68CFB66C" w14:textId="77777777" w:rsidR="0022317C" w:rsidRPr="00AE035E" w:rsidRDefault="0022317C" w:rsidP="0022317C">
      <w:pPr>
        <w:suppressAutoHyphens/>
        <w:ind w:left="1440"/>
        <w:rPr>
          <w:rFonts w:asciiTheme="minorHAnsi" w:hAnsiTheme="minorHAnsi"/>
          <w:lang w:val="fr-FR"/>
        </w:rPr>
      </w:pPr>
    </w:p>
    <w:p w14:paraId="03963131" w14:textId="3AFC1C3C" w:rsidR="0022317C" w:rsidRPr="00AE035E" w:rsidRDefault="00242937" w:rsidP="00242937">
      <w:pPr>
        <w:numPr>
          <w:ilvl w:val="1"/>
          <w:numId w:val="19"/>
        </w:numPr>
        <w:suppressAutoHyphens/>
        <w:rPr>
          <w:rFonts w:asciiTheme="minorHAnsi" w:hAnsiTheme="minorHAnsi"/>
          <w:lang w:val="fr-FR"/>
        </w:rPr>
      </w:pPr>
      <w:r w:rsidRPr="00AE035E">
        <w:rPr>
          <w:rFonts w:asciiTheme="minorHAnsi" w:hAnsiTheme="minorHAnsi"/>
          <w:lang w:val="fr-FR"/>
        </w:rPr>
        <w:t>Par « navire » on entend tout navire, vaisseau de quelque type que ce soit ou bateau utilisé ou équipé pour être utilisé, ou prévu pour être utilisé, pour la pêche ou pour des activités liées à la pêche</w:t>
      </w:r>
      <w:r w:rsidR="0022317C" w:rsidRPr="00AE035E">
        <w:rPr>
          <w:rFonts w:asciiTheme="minorHAnsi" w:hAnsiTheme="minorHAnsi"/>
          <w:lang w:val="fr-FR"/>
        </w:rPr>
        <w:t>.</w:t>
      </w:r>
    </w:p>
    <w:p w14:paraId="2AF99265" w14:textId="77777777" w:rsidR="005762D1" w:rsidRPr="00AE035E" w:rsidRDefault="005762D1" w:rsidP="005762D1">
      <w:pPr>
        <w:suppressAutoHyphens/>
        <w:rPr>
          <w:rFonts w:asciiTheme="minorHAnsi" w:hAnsiTheme="minorHAnsi"/>
          <w:b/>
          <w:lang w:val="fr-FR"/>
        </w:rPr>
      </w:pPr>
    </w:p>
    <w:p w14:paraId="33E9E41E" w14:textId="04E32FC6" w:rsidR="0022317C" w:rsidRPr="00AE035E" w:rsidRDefault="004548C8" w:rsidP="005762D1">
      <w:pPr>
        <w:suppressAutoHyphens/>
        <w:rPr>
          <w:rFonts w:asciiTheme="minorHAnsi" w:hAnsiTheme="minorHAnsi"/>
          <w:b/>
          <w:lang w:val="fr-FR"/>
        </w:rPr>
      </w:pPr>
      <w:r w:rsidRPr="00AE035E">
        <w:rPr>
          <w:rFonts w:asciiTheme="minorHAnsi" w:hAnsiTheme="minorHAnsi"/>
          <w:b/>
          <w:lang w:val="fr-FR"/>
        </w:rPr>
        <w:t>Objectif</w:t>
      </w:r>
    </w:p>
    <w:p w14:paraId="6CD17B6D" w14:textId="77777777" w:rsidR="005762D1" w:rsidRPr="00AE035E" w:rsidRDefault="005762D1" w:rsidP="0022317C">
      <w:pPr>
        <w:suppressAutoHyphens/>
        <w:ind w:left="360"/>
        <w:rPr>
          <w:rFonts w:asciiTheme="minorHAnsi" w:hAnsiTheme="minorHAnsi"/>
          <w:lang w:val="fr-FR"/>
        </w:rPr>
      </w:pPr>
    </w:p>
    <w:p w14:paraId="647E517F" w14:textId="597D9271" w:rsidR="00B86958" w:rsidRPr="00AE035E" w:rsidRDefault="00242937" w:rsidP="00242937">
      <w:pPr>
        <w:pStyle w:val="ListParagraph"/>
        <w:numPr>
          <w:ilvl w:val="0"/>
          <w:numId w:val="19"/>
        </w:numPr>
        <w:tabs>
          <w:tab w:val="left" w:pos="1609"/>
          <w:tab w:val="left" w:pos="3653"/>
        </w:tabs>
        <w:suppressAutoHyphens/>
        <w:rPr>
          <w:rFonts w:asciiTheme="minorHAnsi" w:hAnsiTheme="minorHAnsi" w:cstheme="minorHAnsi"/>
          <w:lang w:val="fr-FR"/>
        </w:rPr>
      </w:pPr>
      <w:r w:rsidRPr="00AE035E">
        <w:rPr>
          <w:rFonts w:asciiTheme="minorHAnsi" w:hAnsiTheme="minorHAnsi"/>
          <w:lang w:val="fr-FR"/>
        </w:rPr>
        <w:t>La présente résolution a pour objet de prévenir, contrecarrer et éliminer la pêche INN grâce à l’application de mesures du ressort de l’État du port efficaces</w:t>
      </w:r>
      <w:r w:rsidRPr="00AE035E">
        <w:rPr>
          <w:rFonts w:asciiTheme="minorHAnsi" w:hAnsiTheme="minorHAnsi" w:cstheme="minorHAnsi"/>
          <w:lang w:val="fr-FR"/>
        </w:rPr>
        <w:t xml:space="preserve"> et d’assurer, ce faisant, la conservation à long terme et l’exploitation durable de ces ressources et des écosystèmes marins</w:t>
      </w:r>
      <w:r w:rsidR="00B86958" w:rsidRPr="00AE035E">
        <w:rPr>
          <w:rFonts w:asciiTheme="minorHAnsi" w:hAnsiTheme="minorHAnsi" w:cstheme="minorHAnsi"/>
          <w:lang w:val="fr-FR"/>
        </w:rPr>
        <w:t>.</w:t>
      </w:r>
    </w:p>
    <w:p w14:paraId="239D4C21" w14:textId="77777777" w:rsidR="00B86958" w:rsidRPr="00AE035E" w:rsidRDefault="00B86958" w:rsidP="00B86958">
      <w:pPr>
        <w:suppressAutoHyphens/>
        <w:ind w:left="360"/>
        <w:rPr>
          <w:rFonts w:asciiTheme="minorHAnsi" w:hAnsiTheme="minorHAnsi"/>
          <w:lang w:val="fr-FR"/>
        </w:rPr>
      </w:pPr>
    </w:p>
    <w:p w14:paraId="0364BE12" w14:textId="04FD8912" w:rsidR="005762D1" w:rsidRPr="00AE035E" w:rsidRDefault="005762D1" w:rsidP="005762D1">
      <w:pPr>
        <w:suppressAutoHyphens/>
        <w:rPr>
          <w:rFonts w:asciiTheme="minorHAnsi" w:hAnsiTheme="minorHAnsi"/>
          <w:b/>
          <w:lang w:val="fr-FR"/>
        </w:rPr>
      </w:pPr>
      <w:r w:rsidRPr="00AE035E">
        <w:rPr>
          <w:rFonts w:asciiTheme="minorHAnsi" w:hAnsiTheme="minorHAnsi"/>
          <w:b/>
          <w:lang w:val="fr-FR"/>
        </w:rPr>
        <w:t>Application</w:t>
      </w:r>
    </w:p>
    <w:p w14:paraId="4ADC6AE4" w14:textId="77777777" w:rsidR="005762D1" w:rsidRPr="00AE035E" w:rsidRDefault="005762D1" w:rsidP="00B86958">
      <w:pPr>
        <w:suppressAutoHyphens/>
        <w:ind w:left="360"/>
        <w:rPr>
          <w:rFonts w:asciiTheme="minorHAnsi" w:hAnsiTheme="minorHAnsi"/>
          <w:lang w:val="fr-FR"/>
        </w:rPr>
      </w:pPr>
    </w:p>
    <w:p w14:paraId="616B55A6" w14:textId="06260077" w:rsidR="00B86958" w:rsidRPr="00AE035E" w:rsidRDefault="004548C8" w:rsidP="007F7C07">
      <w:pPr>
        <w:numPr>
          <w:ilvl w:val="0"/>
          <w:numId w:val="19"/>
        </w:numPr>
        <w:suppressAutoHyphens/>
        <w:rPr>
          <w:rFonts w:asciiTheme="minorHAnsi" w:hAnsiTheme="minorHAnsi"/>
          <w:lang w:val="fr-FR"/>
        </w:rPr>
      </w:pPr>
      <w:r w:rsidRPr="00AE035E">
        <w:rPr>
          <w:rFonts w:asciiTheme="minorHAnsi" w:hAnsiTheme="minorHAnsi"/>
          <w:lang w:val="fr-FR"/>
        </w:rPr>
        <w:t>Cette section s’applique aux </w:t>
      </w:r>
      <w:r w:rsidR="00B86958" w:rsidRPr="00AE035E">
        <w:rPr>
          <w:rFonts w:asciiTheme="minorHAnsi" w:hAnsiTheme="minorHAnsi"/>
          <w:lang w:val="fr-FR"/>
        </w:rPr>
        <w:t>:</w:t>
      </w:r>
    </w:p>
    <w:p w14:paraId="3B24012D" w14:textId="77777777" w:rsidR="00B86958" w:rsidRPr="00AE035E" w:rsidRDefault="00B86958" w:rsidP="00B86958">
      <w:pPr>
        <w:pStyle w:val="ListParagraph"/>
        <w:rPr>
          <w:rFonts w:asciiTheme="minorHAnsi" w:hAnsiTheme="minorHAnsi"/>
          <w:highlight w:val="yellow"/>
          <w:lang w:val="fr-FR"/>
        </w:rPr>
      </w:pPr>
    </w:p>
    <w:p w14:paraId="2EE11908" w14:textId="6E9ACF6F" w:rsidR="0022317C" w:rsidRPr="00AE035E" w:rsidRDefault="007916A0" w:rsidP="007916A0">
      <w:pPr>
        <w:numPr>
          <w:ilvl w:val="1"/>
          <w:numId w:val="19"/>
        </w:numPr>
        <w:suppressAutoHyphens/>
        <w:rPr>
          <w:rFonts w:asciiTheme="minorHAnsi" w:hAnsiTheme="minorHAnsi"/>
          <w:lang w:val="fr-FR"/>
        </w:rPr>
      </w:pPr>
      <w:r w:rsidRPr="00AE035E">
        <w:rPr>
          <w:rFonts w:asciiTheme="minorHAnsi" w:hAnsiTheme="minorHAnsi"/>
          <w:lang w:val="fr-FR"/>
        </w:rPr>
        <w:t>navires qui ne sont pas autorisés à battre le pavillon de [pays] et qui cherchent à entrer dans son ou ses port(s) ou qui se trouvent dans l’un de ses ports, à l’exception </w:t>
      </w:r>
      <w:r w:rsidR="0022317C" w:rsidRPr="00AE035E">
        <w:rPr>
          <w:rFonts w:asciiTheme="minorHAnsi" w:hAnsiTheme="minorHAnsi"/>
          <w:lang w:val="fr-FR"/>
        </w:rPr>
        <w:t>:</w:t>
      </w:r>
    </w:p>
    <w:p w14:paraId="0C8A2259" w14:textId="77777777" w:rsidR="0022317C" w:rsidRPr="00AE035E" w:rsidRDefault="0022317C" w:rsidP="0022317C">
      <w:pPr>
        <w:suppressAutoHyphens/>
        <w:ind w:left="360"/>
        <w:rPr>
          <w:rFonts w:asciiTheme="minorHAnsi" w:hAnsiTheme="minorHAnsi"/>
          <w:lang w:val="fr-FR"/>
        </w:rPr>
      </w:pPr>
    </w:p>
    <w:p w14:paraId="2A546D07" w14:textId="532DAC33" w:rsidR="0022317C" w:rsidRPr="00AE035E" w:rsidRDefault="007916A0" w:rsidP="007916A0">
      <w:pPr>
        <w:numPr>
          <w:ilvl w:val="2"/>
          <w:numId w:val="19"/>
        </w:numPr>
        <w:suppressAutoHyphens/>
        <w:rPr>
          <w:rFonts w:asciiTheme="minorHAnsi" w:hAnsiTheme="minorHAnsi"/>
          <w:lang w:val="fr-FR"/>
        </w:rPr>
      </w:pPr>
      <w:r w:rsidRPr="00AE035E">
        <w:rPr>
          <w:rFonts w:asciiTheme="minorHAnsi" w:hAnsiTheme="minorHAnsi"/>
          <w:lang w:val="fr-FR"/>
        </w:rPr>
        <w:t xml:space="preserve">des navires d’un État voisin se livrant à une pêche artisanale de subsistance, à condition que l’État du </w:t>
      </w:r>
      <w:r w:rsidR="000C30C6" w:rsidRPr="00AE035E">
        <w:rPr>
          <w:rFonts w:asciiTheme="minorHAnsi" w:hAnsiTheme="minorHAnsi"/>
          <w:lang w:val="fr-FR"/>
        </w:rPr>
        <w:t>[pays]</w:t>
      </w:r>
      <w:r w:rsidR="0022317C" w:rsidRPr="00AE035E">
        <w:rPr>
          <w:rFonts w:asciiTheme="minorHAnsi" w:hAnsiTheme="minorHAnsi"/>
          <w:lang w:val="fr-FR"/>
        </w:rPr>
        <w:t xml:space="preserve"> </w:t>
      </w:r>
      <w:r w:rsidRPr="00AE035E">
        <w:rPr>
          <w:rFonts w:asciiTheme="minorHAnsi" w:hAnsiTheme="minorHAnsi"/>
          <w:lang w:val="fr-FR"/>
        </w:rPr>
        <w:t xml:space="preserve">et l’État voisin coopèrent pour faire en sorte que ces navires </w:t>
      </w:r>
      <w:r w:rsidR="009676BE" w:rsidRPr="00AE035E">
        <w:rPr>
          <w:rFonts w:asciiTheme="minorHAnsi" w:hAnsiTheme="minorHAnsi"/>
          <w:lang w:val="fr-FR"/>
        </w:rPr>
        <w:t>ne se livrent pas à la pêche INDNR</w:t>
      </w:r>
      <w:r w:rsidRPr="00AE035E">
        <w:rPr>
          <w:rFonts w:asciiTheme="minorHAnsi" w:hAnsiTheme="minorHAnsi"/>
          <w:lang w:val="fr-FR"/>
        </w:rPr>
        <w:t xml:space="preserve"> ni à des activités liées à la pêche en soutien à la pêche IN</w:t>
      </w:r>
      <w:r w:rsidR="009676BE" w:rsidRPr="00AE035E">
        <w:rPr>
          <w:rFonts w:asciiTheme="minorHAnsi" w:hAnsiTheme="minorHAnsi"/>
          <w:lang w:val="fr-FR"/>
        </w:rPr>
        <w:t>DNR</w:t>
      </w:r>
      <w:r w:rsidRPr="00AE035E">
        <w:rPr>
          <w:rFonts w:asciiTheme="minorHAnsi" w:hAnsiTheme="minorHAnsi"/>
          <w:lang w:val="fr-FR"/>
        </w:rPr>
        <w:t> ; et</w:t>
      </w:r>
    </w:p>
    <w:p w14:paraId="03E75DF8" w14:textId="77777777" w:rsidR="0022317C" w:rsidRPr="00AE035E" w:rsidRDefault="0022317C" w:rsidP="0022317C">
      <w:pPr>
        <w:suppressAutoHyphens/>
        <w:ind w:left="1440"/>
        <w:rPr>
          <w:rFonts w:asciiTheme="minorHAnsi" w:hAnsiTheme="minorHAnsi"/>
          <w:highlight w:val="yellow"/>
          <w:lang w:val="fr-FR"/>
        </w:rPr>
      </w:pPr>
    </w:p>
    <w:p w14:paraId="5E0C9DF4" w14:textId="5FD8D5D9" w:rsidR="0022317C" w:rsidRPr="002125C8" w:rsidRDefault="007916A0" w:rsidP="007916A0">
      <w:pPr>
        <w:numPr>
          <w:ilvl w:val="2"/>
          <w:numId w:val="19"/>
        </w:numPr>
        <w:suppressAutoHyphens/>
        <w:rPr>
          <w:rFonts w:asciiTheme="minorHAnsi" w:hAnsiTheme="minorHAnsi"/>
          <w:lang w:val="fr-FR"/>
        </w:rPr>
      </w:pPr>
      <w:r w:rsidRPr="00AE035E">
        <w:rPr>
          <w:rFonts w:asciiTheme="minorHAnsi" w:hAnsiTheme="minorHAnsi"/>
          <w:lang w:val="fr-FR"/>
        </w:rPr>
        <w:t xml:space="preserve">des navires cargo qui ne transportent pas de poisson ou qui transportent seulement du poisson ou, s’ils en transportent, seulement du poisson qui a été débarqué auparavant, à condition qu’il n’existe pas de sérieuses raisons permettant de soupçonner que ces navires se sont livrés à des activités liées à la </w:t>
      </w:r>
      <w:r w:rsidRPr="002125C8">
        <w:rPr>
          <w:rFonts w:asciiTheme="minorHAnsi" w:hAnsiTheme="minorHAnsi"/>
          <w:lang w:val="fr-FR"/>
        </w:rPr>
        <w:t>pêche en soutien à la pêche</w:t>
      </w:r>
      <w:r w:rsidR="009676BE" w:rsidRPr="002125C8">
        <w:rPr>
          <w:rFonts w:asciiTheme="minorHAnsi" w:hAnsiTheme="minorHAnsi"/>
          <w:lang w:val="fr-FR"/>
        </w:rPr>
        <w:t xml:space="preserve"> INDNR</w:t>
      </w:r>
      <w:r w:rsidR="0022317C" w:rsidRPr="002125C8">
        <w:rPr>
          <w:rFonts w:asciiTheme="minorHAnsi" w:hAnsiTheme="minorHAnsi"/>
          <w:lang w:val="fr-FR"/>
        </w:rPr>
        <w:t>.</w:t>
      </w:r>
    </w:p>
    <w:p w14:paraId="0513FD59" w14:textId="25453C35" w:rsidR="00B86958" w:rsidRPr="002125C8" w:rsidRDefault="002125C8" w:rsidP="002125C8">
      <w:pPr>
        <w:pStyle w:val="ListParagraph"/>
        <w:tabs>
          <w:tab w:val="left" w:pos="2894"/>
        </w:tabs>
        <w:rPr>
          <w:rFonts w:asciiTheme="minorHAnsi" w:hAnsiTheme="minorHAnsi"/>
          <w:lang w:val="fr-FR"/>
        </w:rPr>
      </w:pPr>
      <w:r w:rsidRPr="002125C8">
        <w:rPr>
          <w:rFonts w:asciiTheme="minorHAnsi" w:hAnsiTheme="minorHAnsi"/>
          <w:lang w:val="fr-FR"/>
        </w:rPr>
        <w:tab/>
      </w:r>
    </w:p>
    <w:p w14:paraId="1C4F3208" w14:textId="492FCFAB" w:rsidR="00B86958" w:rsidRPr="002125C8" w:rsidRDefault="00D13623" w:rsidP="007F7C07">
      <w:pPr>
        <w:numPr>
          <w:ilvl w:val="1"/>
          <w:numId w:val="19"/>
        </w:numPr>
        <w:suppressAutoHyphens/>
        <w:rPr>
          <w:rFonts w:asciiTheme="minorHAnsi" w:hAnsiTheme="minorHAnsi"/>
          <w:lang w:val="fr-FR"/>
        </w:rPr>
      </w:pPr>
      <w:r w:rsidRPr="002125C8">
        <w:rPr>
          <w:rFonts w:asciiTheme="minorHAnsi" w:hAnsiTheme="minorHAnsi"/>
          <w:lang w:val="fr-FR"/>
        </w:rPr>
        <w:t>personnes, na</w:t>
      </w:r>
      <w:r w:rsidR="002125C8" w:rsidRPr="002125C8">
        <w:rPr>
          <w:rFonts w:asciiTheme="minorHAnsi" w:hAnsiTheme="minorHAnsi"/>
          <w:lang w:val="fr-FR"/>
        </w:rPr>
        <w:t xml:space="preserve">vires, véhicules, aéronefs, </w:t>
      </w:r>
      <w:r w:rsidRPr="002125C8">
        <w:rPr>
          <w:rFonts w:asciiTheme="minorHAnsi" w:hAnsiTheme="minorHAnsi"/>
          <w:lang w:val="fr-FR"/>
        </w:rPr>
        <w:t>i</w:t>
      </w:r>
      <w:r w:rsidR="002125C8" w:rsidRPr="002125C8">
        <w:rPr>
          <w:rFonts w:asciiTheme="minorHAnsi" w:hAnsiTheme="minorHAnsi"/>
          <w:lang w:val="fr-FR"/>
        </w:rPr>
        <w:t xml:space="preserve">nstallations d'exportation ou </w:t>
      </w:r>
      <w:r w:rsidRPr="002125C8">
        <w:rPr>
          <w:rFonts w:asciiTheme="minorHAnsi" w:hAnsiTheme="minorHAnsi"/>
          <w:lang w:val="fr-FR"/>
        </w:rPr>
        <w:t xml:space="preserve">autres embarcations ou </w:t>
      </w:r>
      <w:r w:rsidR="002125C8" w:rsidRPr="002125C8">
        <w:rPr>
          <w:rFonts w:asciiTheme="minorHAnsi" w:hAnsiTheme="minorHAnsi"/>
          <w:lang w:val="fr-FR"/>
        </w:rPr>
        <w:t xml:space="preserve">endroits impliqués dans, ou autrement liés à, </w:t>
      </w:r>
      <w:r w:rsidRPr="002125C8">
        <w:rPr>
          <w:rFonts w:asciiTheme="minorHAnsi" w:hAnsiTheme="minorHAnsi"/>
          <w:lang w:val="fr-FR"/>
        </w:rPr>
        <w:t xml:space="preserve">toute activité entrant dans le </w:t>
      </w:r>
      <w:r w:rsidR="002125C8">
        <w:rPr>
          <w:rFonts w:asciiTheme="minorHAnsi" w:hAnsiTheme="minorHAnsi"/>
          <w:lang w:val="fr-FR"/>
        </w:rPr>
        <w:t>champ d'application de cette législation</w:t>
      </w:r>
      <w:r w:rsidRPr="002125C8">
        <w:rPr>
          <w:rFonts w:asciiTheme="minorHAnsi" w:hAnsiTheme="minorHAnsi"/>
          <w:lang w:val="fr-FR"/>
        </w:rPr>
        <w:t> </w:t>
      </w:r>
      <w:r w:rsidR="00B86958" w:rsidRPr="002125C8">
        <w:rPr>
          <w:rFonts w:asciiTheme="minorHAnsi" w:hAnsiTheme="minorHAnsi"/>
          <w:lang w:val="fr-FR"/>
        </w:rPr>
        <w:t>;</w:t>
      </w:r>
    </w:p>
    <w:p w14:paraId="253F27FD" w14:textId="77777777" w:rsidR="00B86958" w:rsidRPr="002125C8" w:rsidRDefault="00B86958" w:rsidP="00B86958">
      <w:pPr>
        <w:suppressAutoHyphens/>
        <w:ind w:left="1440"/>
        <w:rPr>
          <w:rFonts w:asciiTheme="minorHAnsi" w:hAnsiTheme="minorHAnsi"/>
          <w:lang w:val="fr-FR"/>
        </w:rPr>
      </w:pPr>
    </w:p>
    <w:p w14:paraId="02EDC88A" w14:textId="570485B4" w:rsidR="00B86958" w:rsidRPr="00AE035E" w:rsidRDefault="00367DAC" w:rsidP="007F7C07">
      <w:pPr>
        <w:numPr>
          <w:ilvl w:val="1"/>
          <w:numId w:val="19"/>
        </w:numPr>
        <w:suppressAutoHyphens/>
        <w:rPr>
          <w:rFonts w:asciiTheme="minorHAnsi" w:hAnsiTheme="minorHAnsi"/>
          <w:lang w:val="fr-FR"/>
        </w:rPr>
      </w:pPr>
      <w:r w:rsidRPr="00AE035E">
        <w:rPr>
          <w:rFonts w:asciiTheme="minorHAnsi" w:hAnsiTheme="minorHAnsi"/>
          <w:lang w:val="fr-FR"/>
        </w:rPr>
        <w:t>Toutes les activités de pêche et liées à la pêche en soutien à la pêche </w:t>
      </w:r>
      <w:r w:rsidR="00B86958" w:rsidRPr="00AE035E">
        <w:rPr>
          <w:rFonts w:asciiTheme="minorHAnsi" w:hAnsiTheme="minorHAnsi"/>
          <w:lang w:val="fr-FR"/>
        </w:rPr>
        <w:t>:</w:t>
      </w:r>
    </w:p>
    <w:p w14:paraId="77330F60" w14:textId="77777777" w:rsidR="00B86958" w:rsidRPr="00AE035E" w:rsidRDefault="00B86958" w:rsidP="00B86958">
      <w:pPr>
        <w:suppressAutoHyphens/>
        <w:ind w:left="360"/>
        <w:rPr>
          <w:rFonts w:asciiTheme="minorHAnsi" w:hAnsiTheme="minorHAnsi"/>
          <w:lang w:val="fr-FR"/>
        </w:rPr>
      </w:pPr>
    </w:p>
    <w:p w14:paraId="7CE1CD62" w14:textId="066F2D74" w:rsidR="00B86958" w:rsidRPr="00AE035E" w:rsidRDefault="003E7ACA" w:rsidP="007F7C07">
      <w:pPr>
        <w:numPr>
          <w:ilvl w:val="2"/>
          <w:numId w:val="19"/>
        </w:numPr>
        <w:suppressAutoHyphens/>
        <w:rPr>
          <w:rFonts w:asciiTheme="minorHAnsi" w:hAnsiTheme="minorHAnsi"/>
          <w:lang w:val="fr-FR"/>
        </w:rPr>
      </w:pPr>
      <w:r w:rsidRPr="00AE035E">
        <w:rPr>
          <w:rFonts w:asciiTheme="minorHAnsi" w:hAnsiTheme="minorHAnsi"/>
          <w:lang w:val="fr-FR"/>
        </w:rPr>
        <w:t xml:space="preserve"> dans des zones sur lesquelles</w:t>
      </w:r>
      <w:r w:rsidR="00A65083">
        <w:rPr>
          <w:rFonts w:asciiTheme="minorHAnsi" w:hAnsiTheme="minorHAnsi"/>
          <w:lang w:val="fr-FR"/>
        </w:rPr>
        <w:t xml:space="preserve"> le</w:t>
      </w:r>
      <w:r w:rsidR="00B86958" w:rsidRPr="00AE035E">
        <w:rPr>
          <w:rFonts w:asciiTheme="minorHAnsi" w:hAnsiTheme="minorHAnsi"/>
          <w:lang w:val="fr-FR"/>
        </w:rPr>
        <w:t xml:space="preserve"> </w:t>
      </w:r>
      <w:r w:rsidR="000C30C6" w:rsidRPr="00AE035E">
        <w:rPr>
          <w:rFonts w:asciiTheme="minorHAnsi" w:hAnsiTheme="minorHAnsi"/>
          <w:lang w:val="fr-FR"/>
        </w:rPr>
        <w:t>[pays]</w:t>
      </w:r>
      <w:r w:rsidR="00B86958" w:rsidRPr="00AE035E">
        <w:rPr>
          <w:rFonts w:asciiTheme="minorHAnsi" w:hAnsiTheme="minorHAnsi"/>
          <w:lang w:val="fr-FR"/>
        </w:rPr>
        <w:t xml:space="preserve"> exerc</w:t>
      </w:r>
      <w:r w:rsidRPr="00AE035E">
        <w:rPr>
          <w:rFonts w:asciiTheme="minorHAnsi" w:hAnsiTheme="minorHAnsi"/>
          <w:lang w:val="fr-FR"/>
        </w:rPr>
        <w:t>e sa juri</w:t>
      </w:r>
      <w:r w:rsidR="00B86958" w:rsidRPr="00AE035E">
        <w:rPr>
          <w:rFonts w:asciiTheme="minorHAnsi" w:hAnsiTheme="minorHAnsi"/>
          <w:lang w:val="fr-FR"/>
        </w:rPr>
        <w:t>diction o</w:t>
      </w:r>
      <w:r w:rsidRPr="00AE035E">
        <w:rPr>
          <w:rFonts w:asciiTheme="minorHAnsi" w:hAnsiTheme="minorHAnsi"/>
          <w:lang w:val="fr-FR"/>
        </w:rPr>
        <w:t>u des droits souverains ;</w:t>
      </w:r>
    </w:p>
    <w:p w14:paraId="7D9134F0" w14:textId="77777777" w:rsidR="00B86958" w:rsidRPr="00AE035E" w:rsidRDefault="00B86958" w:rsidP="00B86958">
      <w:pPr>
        <w:suppressAutoHyphens/>
        <w:ind w:left="2160"/>
        <w:rPr>
          <w:rFonts w:asciiTheme="minorHAnsi" w:hAnsiTheme="minorHAnsi"/>
          <w:lang w:val="fr-FR"/>
        </w:rPr>
      </w:pPr>
    </w:p>
    <w:p w14:paraId="46A8E3A2" w14:textId="077E18D5" w:rsidR="00B86958" w:rsidRPr="00A65083" w:rsidRDefault="00E75380" w:rsidP="007F7C07">
      <w:pPr>
        <w:numPr>
          <w:ilvl w:val="2"/>
          <w:numId w:val="19"/>
        </w:numPr>
        <w:suppressAutoHyphens/>
        <w:rPr>
          <w:rFonts w:asciiTheme="minorHAnsi" w:hAnsiTheme="minorHAnsi"/>
          <w:lang w:val="fr-FR"/>
        </w:rPr>
      </w:pPr>
      <w:r w:rsidRPr="00AE035E">
        <w:rPr>
          <w:rFonts w:asciiTheme="minorHAnsi" w:hAnsiTheme="minorHAnsi"/>
          <w:bCs/>
          <w:lang w:val="fr-FR"/>
        </w:rPr>
        <w:lastRenderedPageBreak/>
        <w:t xml:space="preserve">dans les zones situées </w:t>
      </w:r>
      <w:r w:rsidRPr="00A65083">
        <w:rPr>
          <w:rFonts w:asciiTheme="minorHAnsi" w:hAnsiTheme="minorHAnsi"/>
          <w:bCs/>
          <w:lang w:val="fr-FR"/>
        </w:rPr>
        <w:t>au-delà de la juridiction nationale </w:t>
      </w:r>
      <w:r w:rsidR="00B86958" w:rsidRPr="00A65083">
        <w:rPr>
          <w:rFonts w:asciiTheme="minorHAnsi" w:hAnsiTheme="minorHAnsi"/>
          <w:lang w:val="fr-FR"/>
        </w:rPr>
        <w:t>:</w:t>
      </w:r>
    </w:p>
    <w:p w14:paraId="58318ED9" w14:textId="77777777" w:rsidR="00B86958" w:rsidRPr="00A65083" w:rsidRDefault="00B86958" w:rsidP="00B86958">
      <w:pPr>
        <w:suppressAutoHyphens/>
        <w:ind w:left="2160"/>
        <w:rPr>
          <w:rFonts w:asciiTheme="minorHAnsi" w:hAnsiTheme="minorHAnsi"/>
          <w:lang w:val="fr-FR"/>
        </w:rPr>
      </w:pPr>
    </w:p>
    <w:p w14:paraId="0042023D" w14:textId="1637F093" w:rsidR="00B86958" w:rsidRPr="00E1266E" w:rsidRDefault="00A65083" w:rsidP="007F7C07">
      <w:pPr>
        <w:numPr>
          <w:ilvl w:val="3"/>
          <w:numId w:val="19"/>
        </w:numPr>
        <w:suppressAutoHyphens/>
        <w:rPr>
          <w:rFonts w:asciiTheme="minorHAnsi" w:hAnsiTheme="minorHAnsi"/>
          <w:lang w:val="fr-FR"/>
        </w:rPr>
      </w:pPr>
      <w:r w:rsidRPr="00A65083">
        <w:rPr>
          <w:rFonts w:asciiTheme="minorHAnsi" w:hAnsiTheme="minorHAnsi"/>
          <w:lang w:val="fr-FR"/>
        </w:rPr>
        <w:t xml:space="preserve">exercées </w:t>
      </w:r>
      <w:r w:rsidR="00367DAC" w:rsidRPr="00A65083">
        <w:rPr>
          <w:rFonts w:asciiTheme="minorHAnsi" w:hAnsiTheme="minorHAnsi"/>
          <w:lang w:val="fr-FR"/>
        </w:rPr>
        <w:t xml:space="preserve">par les </w:t>
      </w:r>
      <w:r w:rsidR="00367DAC" w:rsidRPr="00E1266E">
        <w:rPr>
          <w:rFonts w:asciiTheme="minorHAnsi" w:hAnsiTheme="minorHAnsi"/>
          <w:lang w:val="fr-FR"/>
        </w:rPr>
        <w:t>ressortissants</w:t>
      </w:r>
      <w:r w:rsidR="00B86958" w:rsidRPr="00E1266E">
        <w:rPr>
          <w:rFonts w:asciiTheme="minorHAnsi" w:hAnsiTheme="minorHAnsi"/>
          <w:lang w:val="fr-FR"/>
        </w:rPr>
        <w:t xml:space="preserve"> </w:t>
      </w:r>
      <w:r w:rsidR="00FA7C65" w:rsidRPr="00E1266E">
        <w:rPr>
          <w:rFonts w:asciiTheme="minorHAnsi" w:hAnsiTheme="minorHAnsi"/>
          <w:lang w:val="fr-FR"/>
        </w:rPr>
        <w:t xml:space="preserve">de </w:t>
      </w:r>
      <w:r w:rsidR="000C30C6" w:rsidRPr="00E1266E">
        <w:rPr>
          <w:rFonts w:asciiTheme="minorHAnsi" w:hAnsiTheme="minorHAnsi"/>
          <w:lang w:val="fr-FR"/>
        </w:rPr>
        <w:t>[pays]</w:t>
      </w:r>
      <w:r w:rsidR="00367DAC" w:rsidRPr="00E1266E">
        <w:rPr>
          <w:rFonts w:asciiTheme="minorHAnsi" w:hAnsiTheme="minorHAnsi"/>
          <w:lang w:val="fr-FR"/>
        </w:rPr>
        <w:t>, y compr</w:t>
      </w:r>
      <w:r w:rsidR="00FA7C65" w:rsidRPr="00E1266E">
        <w:rPr>
          <w:rFonts w:asciiTheme="minorHAnsi" w:hAnsiTheme="minorHAnsi"/>
          <w:lang w:val="fr-FR"/>
        </w:rPr>
        <w:t xml:space="preserve">is les navires </w:t>
      </w:r>
      <w:r w:rsidR="00367DAC" w:rsidRPr="00E1266E">
        <w:rPr>
          <w:rFonts w:asciiTheme="minorHAnsi" w:hAnsiTheme="minorHAnsi"/>
          <w:lang w:val="fr-FR"/>
        </w:rPr>
        <w:t xml:space="preserve">et toutes les personnes </w:t>
      </w:r>
      <w:r w:rsidRPr="00E1266E">
        <w:rPr>
          <w:rFonts w:asciiTheme="minorHAnsi" w:hAnsiTheme="minorHAnsi"/>
          <w:lang w:val="fr-FR"/>
        </w:rPr>
        <w:t>s</w:t>
      </w:r>
      <w:r w:rsidR="00E1266E" w:rsidRPr="00E1266E">
        <w:rPr>
          <w:rFonts w:asciiTheme="minorHAnsi" w:hAnsiTheme="minorHAnsi"/>
          <w:lang w:val="fr-FR"/>
        </w:rPr>
        <w:t>’y</w:t>
      </w:r>
      <w:r w:rsidRPr="00E1266E">
        <w:rPr>
          <w:rFonts w:asciiTheme="minorHAnsi" w:hAnsiTheme="minorHAnsi"/>
          <w:lang w:val="fr-FR"/>
        </w:rPr>
        <w:t xml:space="preserve"> trouvant </w:t>
      </w:r>
      <w:r w:rsidR="00367DAC" w:rsidRPr="00E1266E">
        <w:rPr>
          <w:rFonts w:asciiTheme="minorHAnsi" w:hAnsiTheme="minorHAnsi"/>
          <w:lang w:val="fr-FR"/>
        </w:rPr>
        <w:t xml:space="preserve">à </w:t>
      </w:r>
      <w:r w:rsidR="00E1266E" w:rsidRPr="00E1266E">
        <w:rPr>
          <w:rFonts w:asciiTheme="minorHAnsi" w:hAnsiTheme="minorHAnsi"/>
          <w:lang w:val="fr-FR"/>
        </w:rPr>
        <w:t xml:space="preserve">leur bord, ou ayant avec ceux-ci des liens ou des relations, dans la mesure où cela </w:t>
      </w:r>
      <w:r w:rsidR="003B5A23" w:rsidRPr="00E1266E">
        <w:rPr>
          <w:rFonts w:asciiTheme="minorHAnsi" w:hAnsiTheme="minorHAnsi"/>
          <w:lang w:val="fr-FR"/>
        </w:rPr>
        <w:t>n’</w:t>
      </w:r>
      <w:r w:rsidR="00367DAC" w:rsidRPr="00E1266E">
        <w:rPr>
          <w:rFonts w:asciiTheme="minorHAnsi" w:hAnsiTheme="minorHAnsi"/>
          <w:lang w:val="fr-FR"/>
        </w:rPr>
        <w:t>entre pas en conflit avec la juridiction d'un autre État</w:t>
      </w:r>
      <w:r w:rsidR="003B5A23" w:rsidRPr="00E1266E">
        <w:rPr>
          <w:rFonts w:asciiTheme="minorHAnsi" w:hAnsiTheme="minorHAnsi"/>
          <w:lang w:val="fr-FR"/>
        </w:rPr>
        <w:t> </w:t>
      </w:r>
      <w:r w:rsidR="00B86958" w:rsidRPr="00E1266E">
        <w:rPr>
          <w:rFonts w:asciiTheme="minorHAnsi" w:hAnsiTheme="minorHAnsi"/>
          <w:lang w:val="fr-FR"/>
        </w:rPr>
        <w:t xml:space="preserve">; </w:t>
      </w:r>
    </w:p>
    <w:p w14:paraId="7F5C84BF" w14:textId="77777777" w:rsidR="00B86958" w:rsidRPr="00E1266E" w:rsidRDefault="00B86958" w:rsidP="00B86958">
      <w:pPr>
        <w:suppressAutoHyphens/>
        <w:ind w:left="2160"/>
        <w:rPr>
          <w:rFonts w:asciiTheme="minorHAnsi" w:hAnsiTheme="minorHAnsi"/>
          <w:lang w:val="fr-FR"/>
        </w:rPr>
      </w:pPr>
    </w:p>
    <w:p w14:paraId="6D56260B" w14:textId="7450013C" w:rsidR="00B86958" w:rsidRPr="00E1266E" w:rsidRDefault="00A65083" w:rsidP="007F7C07">
      <w:pPr>
        <w:numPr>
          <w:ilvl w:val="3"/>
          <w:numId w:val="19"/>
        </w:numPr>
        <w:suppressAutoHyphens/>
        <w:rPr>
          <w:rFonts w:asciiTheme="minorHAnsi" w:hAnsiTheme="minorHAnsi"/>
          <w:lang w:val="fr-FR"/>
        </w:rPr>
      </w:pPr>
      <w:r w:rsidRPr="00E1266E">
        <w:rPr>
          <w:rFonts w:asciiTheme="minorHAnsi" w:hAnsiTheme="minorHAnsi"/>
          <w:lang w:val="fr-FR"/>
        </w:rPr>
        <w:t>tel qu’exigé</w:t>
      </w:r>
      <w:r w:rsidR="008C3B6D" w:rsidRPr="00E1266E">
        <w:rPr>
          <w:rFonts w:asciiTheme="minorHAnsi" w:hAnsiTheme="minorHAnsi"/>
          <w:lang w:val="fr-FR"/>
        </w:rPr>
        <w:t xml:space="preserve"> en vertu de cette [lé</w:t>
      </w:r>
      <w:r w:rsidR="00B86958" w:rsidRPr="00E1266E">
        <w:rPr>
          <w:rFonts w:asciiTheme="minorHAnsi" w:hAnsiTheme="minorHAnsi"/>
          <w:lang w:val="fr-FR"/>
        </w:rPr>
        <w:t xml:space="preserve">gislation], </w:t>
      </w:r>
      <w:r w:rsidR="008C3B6D" w:rsidRPr="00E1266E">
        <w:rPr>
          <w:rFonts w:asciiTheme="minorHAnsi" w:hAnsiTheme="minorHAnsi"/>
          <w:lang w:val="fr-FR"/>
        </w:rPr>
        <w:t xml:space="preserve">d’un accord </w:t>
      </w:r>
      <w:r w:rsidR="00B86958" w:rsidRPr="00E1266E">
        <w:rPr>
          <w:rFonts w:asciiTheme="minorHAnsi" w:hAnsiTheme="minorHAnsi"/>
          <w:lang w:val="fr-FR"/>
        </w:rPr>
        <w:t xml:space="preserve">international </w:t>
      </w:r>
      <w:r w:rsidR="008C3B6D" w:rsidRPr="00E1266E">
        <w:rPr>
          <w:rFonts w:asciiTheme="minorHAnsi" w:hAnsiTheme="minorHAnsi"/>
          <w:lang w:val="fr-FR"/>
        </w:rPr>
        <w:t>ou des</w:t>
      </w:r>
      <w:r w:rsidR="00B86958" w:rsidRPr="00E1266E">
        <w:rPr>
          <w:rFonts w:asciiTheme="minorHAnsi" w:hAnsiTheme="minorHAnsi"/>
          <w:lang w:val="fr-FR"/>
        </w:rPr>
        <w:t xml:space="preserve"> </w:t>
      </w:r>
      <w:r w:rsidR="00ED0EA3" w:rsidRPr="00E1266E">
        <w:rPr>
          <w:rFonts w:asciiTheme="minorHAnsi" w:hAnsiTheme="minorHAnsi"/>
          <w:lang w:val="fr-FR"/>
        </w:rPr>
        <w:t>mesures de conservation et de gestion</w:t>
      </w:r>
      <w:r w:rsidR="00380CF9" w:rsidRPr="00E1266E">
        <w:rPr>
          <w:rFonts w:asciiTheme="minorHAnsi" w:hAnsiTheme="minorHAnsi"/>
          <w:lang w:val="fr-FR"/>
        </w:rPr>
        <w:t> ;</w:t>
      </w:r>
      <w:r w:rsidR="00B86958" w:rsidRPr="00E1266E">
        <w:rPr>
          <w:rFonts w:asciiTheme="minorHAnsi" w:hAnsiTheme="minorHAnsi"/>
          <w:lang w:val="fr-FR"/>
        </w:rPr>
        <w:t xml:space="preserve"> </w:t>
      </w:r>
    </w:p>
    <w:p w14:paraId="1CFE7014" w14:textId="77777777" w:rsidR="00B86958" w:rsidRPr="00E1266E" w:rsidRDefault="00B86958" w:rsidP="00B86958">
      <w:pPr>
        <w:suppressAutoHyphens/>
        <w:ind w:left="2160"/>
        <w:rPr>
          <w:rFonts w:asciiTheme="minorHAnsi" w:hAnsiTheme="minorHAnsi"/>
          <w:lang w:val="fr-FR"/>
        </w:rPr>
      </w:pPr>
    </w:p>
    <w:p w14:paraId="1EA6EE63" w14:textId="44EB2A59" w:rsidR="00B86958" w:rsidRPr="00E1266E" w:rsidRDefault="00367DAC" w:rsidP="007F7C07">
      <w:pPr>
        <w:numPr>
          <w:ilvl w:val="3"/>
          <w:numId w:val="19"/>
        </w:numPr>
        <w:suppressAutoHyphens/>
        <w:rPr>
          <w:rFonts w:asciiTheme="minorHAnsi" w:hAnsiTheme="minorHAnsi"/>
          <w:lang w:val="fr-FR"/>
        </w:rPr>
      </w:pPr>
      <w:r w:rsidRPr="00E1266E">
        <w:rPr>
          <w:rFonts w:asciiTheme="minorHAnsi" w:hAnsiTheme="minorHAnsi"/>
          <w:lang w:val="fr-FR"/>
        </w:rPr>
        <w:t xml:space="preserve">autrement en relation avec </w:t>
      </w:r>
      <w:r w:rsidR="00E1266E" w:rsidRPr="00E1266E">
        <w:rPr>
          <w:rFonts w:asciiTheme="minorHAnsi" w:hAnsiTheme="minorHAnsi"/>
          <w:lang w:val="fr-FR"/>
        </w:rPr>
        <w:t xml:space="preserve">la pêche </w:t>
      </w:r>
      <w:r w:rsidRPr="00E1266E">
        <w:rPr>
          <w:rFonts w:asciiTheme="minorHAnsi" w:hAnsiTheme="minorHAnsi"/>
          <w:lang w:val="fr-FR"/>
        </w:rPr>
        <w:t xml:space="preserve">illicite, non déclarée et non réglementée et </w:t>
      </w:r>
      <w:r w:rsidR="00E1266E" w:rsidRPr="00E1266E">
        <w:rPr>
          <w:rFonts w:asciiTheme="minorHAnsi" w:hAnsiTheme="minorHAnsi"/>
          <w:lang w:val="fr-FR"/>
        </w:rPr>
        <w:t xml:space="preserve">les activités de pêche et liées à la pêche en soutien à la pêche  </w:t>
      </w:r>
      <w:r w:rsidRPr="00E1266E">
        <w:rPr>
          <w:rFonts w:asciiTheme="minorHAnsi" w:hAnsiTheme="minorHAnsi"/>
          <w:lang w:val="fr-FR"/>
        </w:rPr>
        <w:t>conformément au droit international</w:t>
      </w:r>
      <w:r w:rsidR="00B86958" w:rsidRPr="00E1266E">
        <w:rPr>
          <w:rFonts w:asciiTheme="minorHAnsi" w:hAnsiTheme="minorHAnsi"/>
          <w:lang w:val="fr-FR"/>
        </w:rPr>
        <w:t>.</w:t>
      </w:r>
    </w:p>
    <w:p w14:paraId="67BE8084" w14:textId="77777777" w:rsidR="00B86958" w:rsidRPr="00E1266E" w:rsidRDefault="00B86958" w:rsidP="00B86958">
      <w:pPr>
        <w:pStyle w:val="ListParagraph"/>
        <w:rPr>
          <w:rFonts w:asciiTheme="minorHAnsi" w:hAnsiTheme="minorHAnsi"/>
          <w:lang w:val="fr-FR"/>
        </w:rPr>
      </w:pPr>
    </w:p>
    <w:p w14:paraId="7BEDAACD" w14:textId="3DB557D8" w:rsidR="00B86958" w:rsidRPr="00E1266E" w:rsidRDefault="00D41F38" w:rsidP="007916A0">
      <w:pPr>
        <w:numPr>
          <w:ilvl w:val="0"/>
          <w:numId w:val="19"/>
        </w:numPr>
        <w:suppressAutoHyphens/>
        <w:rPr>
          <w:rFonts w:asciiTheme="minorHAnsi" w:hAnsiTheme="minorHAnsi"/>
          <w:lang w:val="fr-FR"/>
        </w:rPr>
      </w:pPr>
      <w:r w:rsidRPr="00E1266E">
        <w:rPr>
          <w:rFonts w:asciiTheme="minorHAnsi" w:hAnsiTheme="minorHAnsi"/>
          <w:lang w:val="fr-FR"/>
        </w:rPr>
        <w:t>La présente R</w:t>
      </w:r>
      <w:r w:rsidR="007916A0" w:rsidRPr="00E1266E">
        <w:rPr>
          <w:rFonts w:asciiTheme="minorHAnsi" w:hAnsiTheme="minorHAnsi"/>
          <w:lang w:val="fr-FR"/>
        </w:rPr>
        <w:t>ésolution est appliquée de manière équitable, transparente et non discriminatoire, de manière compatible avec le droit international</w:t>
      </w:r>
      <w:r w:rsidR="00B86958" w:rsidRPr="00E1266E">
        <w:rPr>
          <w:rFonts w:asciiTheme="minorHAnsi" w:hAnsiTheme="minorHAnsi"/>
          <w:lang w:val="fr-FR"/>
        </w:rPr>
        <w:t>.</w:t>
      </w:r>
    </w:p>
    <w:p w14:paraId="25146F96" w14:textId="77777777" w:rsidR="0022317C" w:rsidRPr="00E1266E" w:rsidRDefault="0022317C" w:rsidP="0022317C">
      <w:pPr>
        <w:suppressAutoHyphens/>
        <w:ind w:left="360"/>
        <w:rPr>
          <w:rFonts w:asciiTheme="minorHAnsi" w:hAnsiTheme="minorHAnsi"/>
          <w:lang w:val="fr-FR"/>
        </w:rPr>
      </w:pPr>
    </w:p>
    <w:p w14:paraId="3379CE4A" w14:textId="6EBD435C" w:rsidR="005762D1" w:rsidRPr="00AE035E" w:rsidRDefault="007916A0" w:rsidP="005762D1">
      <w:pPr>
        <w:suppressAutoHyphens/>
        <w:rPr>
          <w:rFonts w:asciiTheme="minorHAnsi" w:hAnsiTheme="minorHAnsi"/>
          <w:b/>
          <w:lang w:val="fr-FR"/>
        </w:rPr>
      </w:pPr>
      <w:r w:rsidRPr="00AE035E">
        <w:rPr>
          <w:rFonts w:asciiTheme="minorHAnsi" w:hAnsiTheme="minorHAnsi"/>
          <w:b/>
          <w:lang w:val="fr-FR"/>
        </w:rPr>
        <w:t>Désignation des</w:t>
      </w:r>
      <w:r w:rsidR="005762D1" w:rsidRPr="00AE035E">
        <w:rPr>
          <w:rFonts w:asciiTheme="minorHAnsi" w:hAnsiTheme="minorHAnsi"/>
          <w:b/>
          <w:lang w:val="fr-FR"/>
        </w:rPr>
        <w:t xml:space="preserve"> ports</w:t>
      </w:r>
    </w:p>
    <w:p w14:paraId="62EBC8D1" w14:textId="4B2A6B28" w:rsidR="005762D1" w:rsidRPr="00AE035E" w:rsidRDefault="00DA5ADE" w:rsidP="00DA5ADE">
      <w:pPr>
        <w:tabs>
          <w:tab w:val="left" w:pos="1890"/>
        </w:tabs>
        <w:suppressAutoHyphens/>
        <w:ind w:left="360"/>
        <w:rPr>
          <w:rFonts w:asciiTheme="minorHAnsi" w:hAnsiTheme="minorHAnsi"/>
          <w:lang w:val="fr-FR"/>
        </w:rPr>
      </w:pPr>
      <w:r w:rsidRPr="00AE035E">
        <w:rPr>
          <w:rFonts w:asciiTheme="minorHAnsi" w:hAnsiTheme="minorHAnsi"/>
          <w:lang w:val="fr-FR"/>
        </w:rPr>
        <w:tab/>
      </w:r>
    </w:p>
    <w:p w14:paraId="619FF955" w14:textId="6BF5F304" w:rsidR="007F71B1" w:rsidRPr="00AE035E" w:rsidRDefault="007916A0" w:rsidP="007F7C07">
      <w:pPr>
        <w:numPr>
          <w:ilvl w:val="0"/>
          <w:numId w:val="19"/>
        </w:numPr>
        <w:suppressAutoHyphens/>
        <w:rPr>
          <w:rFonts w:asciiTheme="minorHAnsi" w:hAnsiTheme="minorHAnsi"/>
          <w:u w:val="single"/>
          <w:lang w:val="fr-FR"/>
        </w:rPr>
      </w:pPr>
      <w:r w:rsidRPr="00AE035E">
        <w:rPr>
          <w:rFonts w:asciiTheme="minorHAnsi" w:hAnsiTheme="minorHAnsi"/>
          <w:lang w:val="fr-FR"/>
        </w:rPr>
        <w:t>Le</w:t>
      </w:r>
      <w:r w:rsidR="0022317C" w:rsidRPr="00AE035E">
        <w:rPr>
          <w:rFonts w:asciiTheme="minorHAnsi" w:hAnsiTheme="minorHAnsi"/>
          <w:lang w:val="fr-FR"/>
        </w:rPr>
        <w:t xml:space="preserve"> [</w:t>
      </w:r>
      <w:r w:rsidRPr="00AE035E">
        <w:rPr>
          <w:rFonts w:asciiTheme="minorHAnsi" w:hAnsiTheme="minorHAnsi"/>
          <w:lang w:val="fr-FR"/>
        </w:rPr>
        <w:t>m</w:t>
      </w:r>
      <w:r w:rsidR="0022317C" w:rsidRPr="00AE035E">
        <w:rPr>
          <w:rFonts w:asciiTheme="minorHAnsi" w:hAnsiTheme="minorHAnsi"/>
          <w:lang w:val="fr-FR"/>
        </w:rPr>
        <w:t>inist</w:t>
      </w:r>
      <w:r w:rsidRPr="00AE035E">
        <w:rPr>
          <w:rFonts w:asciiTheme="minorHAnsi" w:hAnsiTheme="minorHAnsi"/>
          <w:lang w:val="fr-FR"/>
        </w:rPr>
        <w:t>re] :</w:t>
      </w:r>
    </w:p>
    <w:p w14:paraId="4A40EB55" w14:textId="77777777" w:rsidR="007F71B1" w:rsidRPr="00AE035E" w:rsidRDefault="007F71B1" w:rsidP="007F71B1">
      <w:pPr>
        <w:pStyle w:val="ListParagraph"/>
        <w:rPr>
          <w:rFonts w:asciiTheme="minorHAnsi" w:hAnsiTheme="minorHAnsi"/>
          <w:lang w:val="fr-FR"/>
        </w:rPr>
      </w:pPr>
    </w:p>
    <w:p w14:paraId="704F39EB" w14:textId="73F3DA0E" w:rsidR="007F71B1" w:rsidRPr="00AE035E" w:rsidRDefault="0022317C" w:rsidP="007916A0">
      <w:pPr>
        <w:numPr>
          <w:ilvl w:val="1"/>
          <w:numId w:val="19"/>
        </w:numPr>
        <w:suppressAutoHyphens/>
        <w:rPr>
          <w:rFonts w:asciiTheme="minorHAnsi" w:hAnsiTheme="minorHAnsi"/>
          <w:u w:val="single"/>
          <w:lang w:val="fr-FR"/>
        </w:rPr>
      </w:pPr>
      <w:r w:rsidRPr="00AE035E">
        <w:rPr>
          <w:rFonts w:asciiTheme="minorHAnsi" w:hAnsiTheme="minorHAnsi"/>
          <w:lang w:val="fr-FR"/>
        </w:rPr>
        <w:t xml:space="preserve"> </w:t>
      </w:r>
      <w:r w:rsidR="007916A0" w:rsidRPr="00AE035E">
        <w:rPr>
          <w:rFonts w:asciiTheme="minorHAnsi" w:hAnsiTheme="minorHAnsi"/>
          <w:lang w:val="fr-FR"/>
        </w:rPr>
        <w:t>désigne et fait connaître les ports dans lesquels les navires peuvent demander à entrer ; et</w:t>
      </w:r>
    </w:p>
    <w:p w14:paraId="7AF5837E" w14:textId="77777777" w:rsidR="007F71B1" w:rsidRPr="00AE035E" w:rsidRDefault="007F71B1" w:rsidP="007F71B1">
      <w:pPr>
        <w:suppressAutoHyphens/>
        <w:ind w:left="1440"/>
        <w:rPr>
          <w:rFonts w:asciiTheme="minorHAnsi" w:hAnsiTheme="minorHAnsi"/>
          <w:u w:val="single"/>
          <w:lang w:val="fr-FR"/>
        </w:rPr>
      </w:pPr>
    </w:p>
    <w:p w14:paraId="644863D4" w14:textId="21F601C0" w:rsidR="007F71B1" w:rsidRPr="00AE035E" w:rsidRDefault="005D2991" w:rsidP="007F7C07">
      <w:pPr>
        <w:numPr>
          <w:ilvl w:val="1"/>
          <w:numId w:val="19"/>
        </w:numPr>
        <w:suppressAutoHyphens/>
        <w:rPr>
          <w:rFonts w:asciiTheme="minorHAnsi" w:hAnsiTheme="minorHAnsi"/>
          <w:u w:val="single"/>
          <w:lang w:val="fr-FR"/>
        </w:rPr>
      </w:pPr>
      <w:r w:rsidRPr="00AE035E">
        <w:rPr>
          <w:rFonts w:asciiTheme="minorHAnsi" w:hAnsiTheme="minorHAnsi"/>
          <w:color w:val="000000"/>
          <w:spacing w:val="-2"/>
          <w:lang w:val="fr-FR"/>
        </w:rPr>
        <w:t>c</w:t>
      </w:r>
      <w:r w:rsidR="00DA5ADE" w:rsidRPr="00AE035E">
        <w:rPr>
          <w:rFonts w:asciiTheme="minorHAnsi" w:hAnsiTheme="minorHAnsi"/>
          <w:color w:val="000000"/>
          <w:spacing w:val="-2"/>
          <w:lang w:val="fr-FR"/>
        </w:rPr>
        <w:t xml:space="preserve">ommunique une liste de chaque port désigné conformément au </w:t>
      </w:r>
      <w:r w:rsidR="007F71B1" w:rsidRPr="00AE035E">
        <w:rPr>
          <w:rFonts w:asciiTheme="minorHAnsi" w:hAnsiTheme="minorHAnsi"/>
          <w:color w:val="000000"/>
          <w:spacing w:val="-2"/>
          <w:lang w:val="fr-FR"/>
        </w:rPr>
        <w:t>paragraph</w:t>
      </w:r>
      <w:r w:rsidR="00DA5ADE" w:rsidRPr="00AE035E">
        <w:rPr>
          <w:rFonts w:asciiTheme="minorHAnsi" w:hAnsiTheme="minorHAnsi"/>
          <w:color w:val="000000"/>
          <w:spacing w:val="-2"/>
          <w:lang w:val="fr-FR"/>
        </w:rPr>
        <w:t>e</w:t>
      </w:r>
      <w:r w:rsidR="007F71B1" w:rsidRPr="00AE035E">
        <w:rPr>
          <w:rFonts w:asciiTheme="minorHAnsi" w:hAnsiTheme="minorHAnsi"/>
          <w:color w:val="000000"/>
          <w:spacing w:val="-2"/>
          <w:lang w:val="fr-FR"/>
        </w:rPr>
        <w:t xml:space="preserve"> (a) </w:t>
      </w:r>
      <w:r w:rsidR="00DA5ADE" w:rsidRPr="00AE035E">
        <w:rPr>
          <w:rFonts w:asciiTheme="minorHAnsi" w:hAnsiTheme="minorHAnsi"/>
          <w:color w:val="000000"/>
          <w:spacing w:val="-2"/>
          <w:lang w:val="fr-FR"/>
        </w:rPr>
        <w:t>à la</w:t>
      </w:r>
      <w:r w:rsidR="007F71B1" w:rsidRPr="00AE035E">
        <w:rPr>
          <w:rFonts w:asciiTheme="minorHAnsi" w:hAnsiTheme="minorHAnsi"/>
          <w:color w:val="000000"/>
          <w:spacing w:val="-2"/>
          <w:lang w:val="fr-FR"/>
        </w:rPr>
        <w:t xml:space="preserve"> FAO </w:t>
      </w:r>
      <w:r w:rsidR="00DA5ADE" w:rsidRPr="00AE035E">
        <w:rPr>
          <w:rFonts w:asciiTheme="minorHAnsi" w:hAnsiTheme="minorHAnsi"/>
          <w:color w:val="000000"/>
          <w:spacing w:val="-2"/>
          <w:lang w:val="fr-FR"/>
        </w:rPr>
        <w:t>et à toute ORGP en vertu d’une mesure de conservation et de gestion</w:t>
      </w:r>
      <w:r w:rsidR="007F71B1" w:rsidRPr="00AE035E">
        <w:rPr>
          <w:rFonts w:asciiTheme="minorHAnsi" w:hAnsiTheme="minorHAnsi"/>
          <w:color w:val="000000"/>
          <w:spacing w:val="-2"/>
          <w:lang w:val="fr-FR"/>
        </w:rPr>
        <w:t xml:space="preserve"> applicable.</w:t>
      </w:r>
    </w:p>
    <w:p w14:paraId="56A4BFA3" w14:textId="77777777" w:rsidR="00B757B7" w:rsidRPr="00AE035E" w:rsidRDefault="00B757B7" w:rsidP="00B757B7">
      <w:pPr>
        <w:suppressAutoHyphens/>
        <w:rPr>
          <w:rFonts w:asciiTheme="minorHAnsi" w:hAnsiTheme="minorHAnsi"/>
          <w:lang w:val="fr-FR"/>
        </w:rPr>
      </w:pPr>
    </w:p>
    <w:p w14:paraId="0958A869" w14:textId="17B6A212" w:rsidR="00B757B7" w:rsidRPr="00B974CC" w:rsidRDefault="00DA5ADE" w:rsidP="00B757B7">
      <w:pPr>
        <w:suppressAutoHyphens/>
        <w:rPr>
          <w:rFonts w:asciiTheme="minorHAnsi" w:hAnsiTheme="minorHAnsi"/>
          <w:b/>
          <w:lang w:val="fr-FR"/>
        </w:rPr>
      </w:pPr>
      <w:r w:rsidRPr="00B974CC">
        <w:rPr>
          <w:rFonts w:asciiTheme="minorHAnsi" w:hAnsiTheme="minorHAnsi"/>
          <w:b/>
          <w:lang w:val="fr-FR"/>
        </w:rPr>
        <w:t>Demande préalable d’entrée au port</w:t>
      </w:r>
    </w:p>
    <w:p w14:paraId="359C8522" w14:textId="31CF9194" w:rsidR="0022317C" w:rsidRPr="00B974CC" w:rsidRDefault="0022317C" w:rsidP="00B757B7">
      <w:pPr>
        <w:suppressAutoHyphens/>
        <w:rPr>
          <w:rFonts w:asciiTheme="minorHAnsi" w:hAnsiTheme="minorHAnsi"/>
          <w:u w:val="single"/>
          <w:lang w:val="fr-FR"/>
        </w:rPr>
      </w:pPr>
      <w:r w:rsidRPr="00B974CC">
        <w:rPr>
          <w:rFonts w:asciiTheme="minorHAnsi" w:hAnsiTheme="minorHAnsi"/>
          <w:lang w:val="fr-FR"/>
        </w:rPr>
        <w:t xml:space="preserve"> </w:t>
      </w:r>
    </w:p>
    <w:p w14:paraId="50AC4A75" w14:textId="600A2940" w:rsidR="0022317C" w:rsidRPr="003F76E4" w:rsidRDefault="00E549FE" w:rsidP="007F7C07">
      <w:pPr>
        <w:numPr>
          <w:ilvl w:val="0"/>
          <w:numId w:val="19"/>
        </w:numPr>
        <w:suppressAutoHyphens/>
        <w:rPr>
          <w:rFonts w:asciiTheme="minorHAnsi" w:hAnsiTheme="minorHAnsi"/>
          <w:lang w:val="fr-FR"/>
        </w:rPr>
      </w:pPr>
      <w:r w:rsidRPr="00907319">
        <w:rPr>
          <w:rFonts w:asciiTheme="minorHAnsi" w:hAnsiTheme="minorHAnsi"/>
          <w:lang w:val="fr-FR"/>
        </w:rPr>
        <w:t>L’opérateur</w:t>
      </w:r>
      <w:r w:rsidR="00FC35AF" w:rsidRPr="00907319">
        <w:rPr>
          <w:rFonts w:asciiTheme="minorHAnsi" w:hAnsiTheme="minorHAnsi"/>
          <w:lang w:val="fr-FR"/>
        </w:rPr>
        <w:t xml:space="preserve"> d’un navire de pêche </w:t>
      </w:r>
      <w:r w:rsidR="00B974CC" w:rsidRPr="003F76E4">
        <w:rPr>
          <w:rFonts w:asciiTheme="minorHAnsi" w:hAnsiTheme="minorHAnsi"/>
          <w:lang w:val="fr-FR"/>
        </w:rPr>
        <w:t xml:space="preserve">n’est pas autorisé à entrer ou utiliser </w:t>
      </w:r>
      <w:r w:rsidR="00315D41" w:rsidRPr="003F76E4">
        <w:rPr>
          <w:rFonts w:asciiTheme="minorHAnsi" w:hAnsiTheme="minorHAnsi"/>
          <w:lang w:val="fr-FR"/>
        </w:rPr>
        <w:t>le</w:t>
      </w:r>
      <w:r w:rsidR="005A5072" w:rsidRPr="003F76E4">
        <w:rPr>
          <w:rFonts w:asciiTheme="minorHAnsi" w:hAnsiTheme="minorHAnsi"/>
          <w:lang w:val="fr-FR"/>
        </w:rPr>
        <w:t xml:space="preserve"> port</w:t>
      </w:r>
      <w:r w:rsidR="00B974CC" w:rsidRPr="003F76E4">
        <w:rPr>
          <w:rFonts w:asciiTheme="minorHAnsi" w:hAnsiTheme="minorHAnsi"/>
          <w:lang w:val="fr-FR"/>
        </w:rPr>
        <w:t xml:space="preserve"> de</w:t>
      </w:r>
      <w:r w:rsidR="0022317C" w:rsidRPr="003F76E4">
        <w:rPr>
          <w:rFonts w:asciiTheme="minorHAnsi" w:hAnsiTheme="minorHAnsi"/>
          <w:lang w:val="fr-FR"/>
        </w:rPr>
        <w:t xml:space="preserve"> </w:t>
      </w:r>
      <w:r w:rsidR="000C30C6" w:rsidRPr="003F76E4">
        <w:rPr>
          <w:rFonts w:asciiTheme="minorHAnsi" w:hAnsiTheme="minorHAnsi"/>
          <w:lang w:val="fr-FR"/>
        </w:rPr>
        <w:t>[pays]</w:t>
      </w:r>
      <w:r w:rsidR="0022317C" w:rsidRPr="003F76E4">
        <w:rPr>
          <w:rFonts w:asciiTheme="minorHAnsi" w:hAnsiTheme="minorHAnsi"/>
          <w:lang w:val="fr-FR"/>
        </w:rPr>
        <w:t xml:space="preserve"> </w:t>
      </w:r>
      <w:r w:rsidR="00B974CC" w:rsidRPr="003F76E4">
        <w:rPr>
          <w:rFonts w:asciiTheme="minorHAnsi" w:hAnsiTheme="minorHAnsi"/>
          <w:lang w:val="fr-FR"/>
        </w:rPr>
        <w:t>à moins que :</w:t>
      </w:r>
    </w:p>
    <w:p w14:paraId="7CB153ED" w14:textId="77777777" w:rsidR="0022317C" w:rsidRPr="003F76E4" w:rsidRDefault="0022317C" w:rsidP="0022317C">
      <w:pPr>
        <w:suppressAutoHyphens/>
        <w:ind w:left="360"/>
        <w:rPr>
          <w:rFonts w:asciiTheme="minorHAnsi" w:hAnsiTheme="minorHAnsi"/>
          <w:lang w:val="fr-FR"/>
        </w:rPr>
      </w:pPr>
    </w:p>
    <w:p w14:paraId="39ED9ABE" w14:textId="3EB9ADAC" w:rsidR="0022317C" w:rsidRPr="003F76E4" w:rsidRDefault="005A5072" w:rsidP="007F7C07">
      <w:pPr>
        <w:numPr>
          <w:ilvl w:val="1"/>
          <w:numId w:val="19"/>
        </w:numPr>
        <w:suppressAutoHyphens/>
        <w:rPr>
          <w:rFonts w:asciiTheme="minorHAnsi" w:hAnsiTheme="minorHAnsi"/>
          <w:lang w:val="fr-FR"/>
        </w:rPr>
      </w:pPr>
      <w:r w:rsidRPr="003F76E4">
        <w:rPr>
          <w:rFonts w:asciiTheme="minorHAnsi" w:hAnsiTheme="minorHAnsi"/>
          <w:lang w:val="fr-FR"/>
        </w:rPr>
        <w:t>le</w:t>
      </w:r>
      <w:r w:rsidR="00907319" w:rsidRPr="003F76E4">
        <w:rPr>
          <w:rFonts w:asciiTheme="minorHAnsi" w:hAnsiTheme="minorHAnsi"/>
          <w:lang w:val="fr-FR"/>
        </w:rPr>
        <w:t>dit</w:t>
      </w:r>
      <w:r w:rsidR="009D28AC" w:rsidRPr="003F76E4">
        <w:rPr>
          <w:rFonts w:asciiTheme="minorHAnsi" w:hAnsiTheme="minorHAnsi"/>
          <w:lang w:val="fr-FR"/>
        </w:rPr>
        <w:t xml:space="preserve"> port a</w:t>
      </w:r>
      <w:r w:rsidR="00907319" w:rsidRPr="003F76E4">
        <w:rPr>
          <w:rFonts w:asciiTheme="minorHAnsi" w:hAnsiTheme="minorHAnsi"/>
          <w:lang w:val="fr-FR"/>
        </w:rPr>
        <w:t>it</w:t>
      </w:r>
      <w:r w:rsidR="009D28AC" w:rsidRPr="003F76E4">
        <w:rPr>
          <w:rFonts w:asciiTheme="minorHAnsi" w:hAnsiTheme="minorHAnsi"/>
          <w:lang w:val="fr-FR"/>
        </w:rPr>
        <w:t xml:space="preserve"> </w:t>
      </w:r>
      <w:r w:rsidR="006403C5" w:rsidRPr="003F76E4">
        <w:rPr>
          <w:rFonts w:asciiTheme="minorHAnsi" w:hAnsiTheme="minorHAnsi"/>
          <w:lang w:val="fr-FR"/>
        </w:rPr>
        <w:t xml:space="preserve">été </w:t>
      </w:r>
      <w:r w:rsidR="009D28AC" w:rsidRPr="003F76E4">
        <w:rPr>
          <w:rFonts w:asciiTheme="minorHAnsi" w:hAnsiTheme="minorHAnsi"/>
          <w:lang w:val="fr-FR"/>
        </w:rPr>
        <w:t>désigné et diffusé</w:t>
      </w:r>
      <w:r w:rsidR="00907319" w:rsidRPr="003F76E4">
        <w:rPr>
          <w:rFonts w:asciiTheme="minorHAnsi" w:hAnsiTheme="minorHAnsi"/>
          <w:lang w:val="fr-FR"/>
        </w:rPr>
        <w:t xml:space="preserve"> conformément au paragraphe (5) </w:t>
      </w:r>
      <w:r w:rsidR="0022317C" w:rsidRPr="003F76E4">
        <w:rPr>
          <w:rFonts w:asciiTheme="minorHAnsi" w:hAnsiTheme="minorHAnsi"/>
          <w:lang w:val="fr-FR"/>
        </w:rPr>
        <w:t xml:space="preserve">; </w:t>
      </w:r>
    </w:p>
    <w:p w14:paraId="6B563760" w14:textId="77777777" w:rsidR="0022317C" w:rsidRPr="003F76E4" w:rsidRDefault="0022317C" w:rsidP="0022317C">
      <w:pPr>
        <w:suppressAutoHyphens/>
        <w:ind w:left="360"/>
        <w:rPr>
          <w:rFonts w:asciiTheme="minorHAnsi" w:hAnsiTheme="minorHAnsi"/>
          <w:lang w:val="fr-FR"/>
        </w:rPr>
      </w:pPr>
    </w:p>
    <w:p w14:paraId="65973B3C" w14:textId="4311F6E3" w:rsidR="0022317C" w:rsidRPr="003F76E4" w:rsidRDefault="005A5072" w:rsidP="007F7C07">
      <w:pPr>
        <w:numPr>
          <w:ilvl w:val="1"/>
          <w:numId w:val="19"/>
        </w:numPr>
        <w:suppressAutoHyphens/>
        <w:rPr>
          <w:rFonts w:asciiTheme="minorHAnsi" w:hAnsiTheme="minorHAnsi"/>
          <w:lang w:val="fr-FR"/>
        </w:rPr>
      </w:pPr>
      <w:r w:rsidRPr="003F76E4">
        <w:rPr>
          <w:rFonts w:asciiTheme="minorHAnsi" w:hAnsiTheme="minorHAnsi"/>
          <w:lang w:val="fr-FR"/>
        </w:rPr>
        <w:t>l’op</w:t>
      </w:r>
      <w:r w:rsidR="00A10ADD" w:rsidRPr="003F76E4">
        <w:rPr>
          <w:rFonts w:asciiTheme="minorHAnsi" w:hAnsiTheme="minorHAnsi"/>
          <w:lang w:val="fr-FR"/>
        </w:rPr>
        <w:t xml:space="preserve">érateur </w:t>
      </w:r>
      <w:r w:rsidRPr="003F76E4">
        <w:rPr>
          <w:rFonts w:asciiTheme="minorHAnsi" w:hAnsiTheme="minorHAnsi"/>
          <w:lang w:val="fr-FR"/>
        </w:rPr>
        <w:t>demand</w:t>
      </w:r>
      <w:r w:rsidR="00A10ADD" w:rsidRPr="003F76E4">
        <w:rPr>
          <w:rFonts w:asciiTheme="minorHAnsi" w:hAnsiTheme="minorHAnsi"/>
          <w:lang w:val="fr-FR"/>
        </w:rPr>
        <w:t>e</w:t>
      </w:r>
      <w:r w:rsidRPr="003F76E4">
        <w:rPr>
          <w:rFonts w:asciiTheme="minorHAnsi" w:hAnsiTheme="minorHAnsi"/>
          <w:lang w:val="fr-FR"/>
        </w:rPr>
        <w:t xml:space="preserve"> l’autorisation d’entrer </w:t>
      </w:r>
      <w:r w:rsidR="00315D41" w:rsidRPr="003F76E4">
        <w:rPr>
          <w:rFonts w:asciiTheme="minorHAnsi" w:hAnsiTheme="minorHAnsi"/>
          <w:lang w:val="fr-FR"/>
        </w:rPr>
        <w:t>audit</w:t>
      </w:r>
      <w:r w:rsidR="002F6D98" w:rsidRPr="003F76E4">
        <w:rPr>
          <w:rFonts w:asciiTheme="minorHAnsi" w:hAnsiTheme="minorHAnsi"/>
          <w:lang w:val="fr-FR"/>
        </w:rPr>
        <w:t xml:space="preserve"> port et </w:t>
      </w:r>
      <w:r w:rsidR="00A10ADD" w:rsidRPr="003F76E4">
        <w:rPr>
          <w:rFonts w:asciiTheme="minorHAnsi" w:hAnsiTheme="minorHAnsi"/>
          <w:lang w:val="fr-FR"/>
        </w:rPr>
        <w:t>communique</w:t>
      </w:r>
      <w:r w:rsidRPr="003F76E4">
        <w:rPr>
          <w:rFonts w:asciiTheme="minorHAnsi" w:hAnsiTheme="minorHAnsi"/>
          <w:lang w:val="fr-FR"/>
        </w:rPr>
        <w:t xml:space="preserve"> les informations dans </w:t>
      </w:r>
      <w:r w:rsidR="0022317C" w:rsidRPr="003F76E4">
        <w:rPr>
          <w:rFonts w:asciiTheme="minorHAnsi" w:hAnsiTheme="minorHAnsi"/>
          <w:lang w:val="fr-FR"/>
        </w:rPr>
        <w:t>[</w:t>
      </w:r>
      <w:r w:rsidRPr="003F76E4">
        <w:rPr>
          <w:rFonts w:asciiTheme="minorHAnsi" w:hAnsiTheme="minorHAnsi"/>
          <w:lang w:val="fr-FR"/>
        </w:rPr>
        <w:t>l’</w:t>
      </w:r>
      <w:r w:rsidR="0022317C" w:rsidRPr="003F76E4">
        <w:rPr>
          <w:rFonts w:asciiTheme="minorHAnsi" w:hAnsiTheme="minorHAnsi"/>
          <w:lang w:val="fr-FR"/>
        </w:rPr>
        <w:t>Annex</w:t>
      </w:r>
      <w:r w:rsidR="001C6BB5" w:rsidRPr="003F76E4">
        <w:rPr>
          <w:rFonts w:asciiTheme="minorHAnsi" w:hAnsiTheme="minorHAnsi"/>
          <w:lang w:val="fr-FR"/>
        </w:rPr>
        <w:t>e</w:t>
      </w:r>
      <w:r w:rsidR="0022317C" w:rsidRPr="003F76E4">
        <w:rPr>
          <w:rFonts w:asciiTheme="minorHAnsi" w:hAnsiTheme="minorHAnsi"/>
          <w:lang w:val="fr-FR"/>
        </w:rPr>
        <w:t xml:space="preserve"> ** </w:t>
      </w:r>
      <w:r w:rsidR="001C6BB5" w:rsidRPr="003F76E4">
        <w:rPr>
          <w:rFonts w:asciiTheme="minorHAnsi" w:hAnsiTheme="minorHAnsi"/>
          <w:lang w:val="fr-FR"/>
        </w:rPr>
        <w:t>de la lé</w:t>
      </w:r>
      <w:r w:rsidR="0022317C" w:rsidRPr="003F76E4">
        <w:rPr>
          <w:rFonts w:asciiTheme="minorHAnsi" w:hAnsiTheme="minorHAnsi"/>
          <w:lang w:val="fr-FR"/>
        </w:rPr>
        <w:t xml:space="preserve">gislation, </w:t>
      </w:r>
      <w:r w:rsidRPr="003F76E4">
        <w:rPr>
          <w:rFonts w:asciiTheme="minorHAnsi" w:hAnsiTheme="minorHAnsi"/>
          <w:lang w:val="fr-FR"/>
        </w:rPr>
        <w:t>laquelle devrait contenir</w:t>
      </w:r>
      <w:r w:rsidR="0022317C" w:rsidRPr="003F76E4">
        <w:rPr>
          <w:rFonts w:asciiTheme="minorHAnsi" w:hAnsiTheme="minorHAnsi"/>
          <w:lang w:val="fr-FR"/>
        </w:rPr>
        <w:t xml:space="preserve"> </w:t>
      </w:r>
      <w:r w:rsidR="001C6BB5" w:rsidRPr="003F76E4">
        <w:rPr>
          <w:rFonts w:asciiTheme="minorHAnsi" w:hAnsiTheme="minorHAnsi"/>
          <w:lang w:val="fr-FR"/>
        </w:rPr>
        <w:t>l’</w:t>
      </w:r>
      <w:r w:rsidR="0022317C" w:rsidRPr="003F76E4">
        <w:rPr>
          <w:rFonts w:asciiTheme="minorHAnsi" w:hAnsiTheme="minorHAnsi"/>
          <w:lang w:val="fr-FR"/>
        </w:rPr>
        <w:t>Annex</w:t>
      </w:r>
      <w:r w:rsidR="001C6BB5" w:rsidRPr="003F76E4">
        <w:rPr>
          <w:rFonts w:asciiTheme="minorHAnsi" w:hAnsiTheme="minorHAnsi"/>
          <w:lang w:val="fr-FR"/>
        </w:rPr>
        <w:t>e</w:t>
      </w:r>
      <w:r w:rsidRPr="003F76E4">
        <w:rPr>
          <w:rFonts w:asciiTheme="minorHAnsi" w:hAnsiTheme="minorHAnsi"/>
          <w:lang w:val="fr-FR"/>
        </w:rPr>
        <w:t> </w:t>
      </w:r>
      <w:r w:rsidR="0022317C" w:rsidRPr="003F76E4">
        <w:rPr>
          <w:rFonts w:asciiTheme="minorHAnsi" w:hAnsiTheme="minorHAnsi"/>
          <w:lang w:val="fr-FR"/>
        </w:rPr>
        <w:t xml:space="preserve">1 </w:t>
      </w:r>
      <w:r w:rsidR="001C6BB5" w:rsidRPr="003F76E4">
        <w:rPr>
          <w:rFonts w:asciiTheme="minorHAnsi" w:hAnsiTheme="minorHAnsi"/>
          <w:lang w:val="fr-FR"/>
        </w:rPr>
        <w:t>de la Ré</w:t>
      </w:r>
      <w:r w:rsidR="0022317C" w:rsidRPr="003F76E4">
        <w:rPr>
          <w:rFonts w:asciiTheme="minorHAnsi" w:hAnsiTheme="minorHAnsi"/>
          <w:lang w:val="fr-FR"/>
        </w:rPr>
        <w:t>solution]</w:t>
      </w:r>
      <w:r w:rsidR="001C6BB5" w:rsidRPr="003F76E4">
        <w:rPr>
          <w:rFonts w:asciiTheme="minorHAnsi" w:hAnsiTheme="minorHAnsi"/>
          <w:lang w:val="fr-FR"/>
        </w:rPr>
        <w:t> </w:t>
      </w:r>
      <w:r w:rsidR="0022317C" w:rsidRPr="003F76E4">
        <w:rPr>
          <w:rFonts w:asciiTheme="minorHAnsi" w:hAnsiTheme="minorHAnsi"/>
          <w:lang w:val="fr-FR"/>
        </w:rPr>
        <w:t>:</w:t>
      </w:r>
    </w:p>
    <w:p w14:paraId="75C85339" w14:textId="5304D681" w:rsidR="0022317C" w:rsidRPr="00907319" w:rsidRDefault="0022317C" w:rsidP="00403F91">
      <w:pPr>
        <w:numPr>
          <w:ilvl w:val="2"/>
          <w:numId w:val="19"/>
        </w:numPr>
        <w:suppressAutoHyphens/>
        <w:rPr>
          <w:rFonts w:asciiTheme="minorHAnsi" w:hAnsiTheme="minorHAnsi"/>
          <w:lang w:val="fr-FR"/>
        </w:rPr>
      </w:pPr>
      <w:r w:rsidRPr="003F76E4">
        <w:rPr>
          <w:rFonts w:asciiTheme="minorHAnsi" w:hAnsiTheme="minorHAnsi"/>
          <w:lang w:val="fr-FR"/>
        </w:rPr>
        <w:t xml:space="preserve"> </w:t>
      </w:r>
      <w:r w:rsidR="00403F91" w:rsidRPr="003F76E4">
        <w:rPr>
          <w:rFonts w:asciiTheme="minorHAnsi" w:hAnsiTheme="minorHAnsi"/>
          <w:lang w:val="fr-FR"/>
        </w:rPr>
        <w:t>au moins 24</w:t>
      </w:r>
      <w:r w:rsidR="00D41F38" w:rsidRPr="003F76E4">
        <w:rPr>
          <w:rFonts w:asciiTheme="minorHAnsi" w:hAnsiTheme="minorHAnsi"/>
          <w:lang w:val="fr-FR"/>
        </w:rPr>
        <w:t> </w:t>
      </w:r>
      <w:r w:rsidR="00340314" w:rsidRPr="003F76E4">
        <w:rPr>
          <w:rFonts w:asciiTheme="minorHAnsi" w:hAnsiTheme="minorHAnsi"/>
          <w:lang w:val="fr-FR"/>
        </w:rPr>
        <w:t>h avant l’entrée</w:t>
      </w:r>
      <w:r w:rsidR="00340314" w:rsidRPr="00907319">
        <w:rPr>
          <w:rFonts w:asciiTheme="minorHAnsi" w:hAnsiTheme="minorHAnsi"/>
          <w:lang w:val="fr-FR"/>
        </w:rPr>
        <w:t xml:space="preserve"> au port</w:t>
      </w:r>
      <w:r w:rsidR="00403F91" w:rsidRPr="00907319">
        <w:rPr>
          <w:rFonts w:asciiTheme="minorHAnsi" w:hAnsiTheme="minorHAnsi"/>
          <w:lang w:val="fr-FR"/>
        </w:rPr>
        <w:t> ; ou</w:t>
      </w:r>
      <w:r w:rsidRPr="00907319">
        <w:rPr>
          <w:rFonts w:asciiTheme="minorHAnsi" w:hAnsiTheme="minorHAnsi"/>
          <w:lang w:val="fr-FR"/>
        </w:rPr>
        <w:t xml:space="preserve"> </w:t>
      </w:r>
    </w:p>
    <w:p w14:paraId="212D972A" w14:textId="0CC8BB35" w:rsidR="0022317C" w:rsidRPr="00907319" w:rsidRDefault="00403F91" w:rsidP="00403F91">
      <w:pPr>
        <w:numPr>
          <w:ilvl w:val="2"/>
          <w:numId w:val="19"/>
        </w:numPr>
        <w:suppressAutoHyphens/>
        <w:rPr>
          <w:rFonts w:asciiTheme="minorHAnsi" w:hAnsiTheme="minorHAnsi"/>
          <w:lang w:val="fr-FR"/>
        </w:rPr>
      </w:pPr>
      <w:r w:rsidRPr="00907319">
        <w:rPr>
          <w:rFonts w:asciiTheme="minorHAnsi" w:hAnsiTheme="minorHAnsi"/>
          <w:lang w:val="fr-FR"/>
        </w:rPr>
        <w:t xml:space="preserve">immédiatement après la fin des opérations de pêche, si la durée du trajet jusqu’au port est inférieure à 24h </w:t>
      </w:r>
      <w:r w:rsidR="00AC5C8F" w:rsidRPr="00907319">
        <w:rPr>
          <w:rFonts w:asciiTheme="minorHAnsi" w:hAnsiTheme="minorHAnsi"/>
          <w:lang w:val="fr-FR"/>
        </w:rPr>
        <w:t>[</w:t>
      </w:r>
      <w:r w:rsidR="00315D41" w:rsidRPr="00907319">
        <w:rPr>
          <w:rFonts w:asciiTheme="minorHAnsi" w:hAnsiTheme="minorHAnsi"/>
          <w:lang w:val="fr-FR"/>
        </w:rPr>
        <w:t>et la date de soumission a été communiquée</w:t>
      </w:r>
      <w:r w:rsidR="004F2A52" w:rsidRPr="00907319">
        <w:rPr>
          <w:rFonts w:asciiTheme="minorHAnsi" w:hAnsiTheme="minorHAnsi"/>
          <w:lang w:val="fr-FR"/>
        </w:rPr>
        <w:t xml:space="preserve">, </w:t>
      </w:r>
      <w:r w:rsidR="0022317C" w:rsidRPr="00907319">
        <w:rPr>
          <w:rFonts w:asciiTheme="minorHAnsi" w:hAnsiTheme="minorHAnsi"/>
          <w:lang w:val="fr-FR"/>
        </w:rPr>
        <w:t>[</w:t>
      </w:r>
      <w:r w:rsidR="00085EE6" w:rsidRPr="00907319">
        <w:rPr>
          <w:rFonts w:asciiTheme="minorHAnsi" w:hAnsiTheme="minorHAnsi"/>
          <w:lang w:val="fr-FR"/>
        </w:rPr>
        <w:t>l’</w:t>
      </w:r>
      <w:r w:rsidR="0022317C" w:rsidRPr="00907319">
        <w:rPr>
          <w:rFonts w:asciiTheme="minorHAnsi" w:hAnsiTheme="minorHAnsi"/>
          <w:lang w:val="fr-FR"/>
        </w:rPr>
        <w:t>offici</w:t>
      </w:r>
      <w:r w:rsidR="00085EE6" w:rsidRPr="00907319">
        <w:rPr>
          <w:rFonts w:asciiTheme="minorHAnsi" w:hAnsiTheme="minorHAnsi"/>
          <w:lang w:val="fr-FR"/>
        </w:rPr>
        <w:t>er</w:t>
      </w:r>
      <w:r w:rsidR="0022317C" w:rsidRPr="00907319">
        <w:rPr>
          <w:rFonts w:asciiTheme="minorHAnsi" w:hAnsiTheme="minorHAnsi"/>
          <w:lang w:val="fr-FR"/>
        </w:rPr>
        <w:t xml:space="preserve"> [a</w:t>
      </w:r>
      <w:r w:rsidRPr="00907319">
        <w:rPr>
          <w:rFonts w:asciiTheme="minorHAnsi" w:hAnsiTheme="minorHAnsi"/>
          <w:lang w:val="fr-FR"/>
        </w:rPr>
        <w:t>u moins</w:t>
      </w:r>
      <w:r w:rsidR="0022317C" w:rsidRPr="00907319">
        <w:rPr>
          <w:rFonts w:asciiTheme="minorHAnsi" w:hAnsiTheme="minorHAnsi"/>
          <w:lang w:val="fr-FR"/>
        </w:rPr>
        <w:t xml:space="preserve"> </w:t>
      </w:r>
      <w:r w:rsidR="00711858" w:rsidRPr="00907319">
        <w:rPr>
          <w:rFonts w:asciiTheme="minorHAnsi" w:hAnsiTheme="minorHAnsi"/>
          <w:lang w:val="fr-FR"/>
        </w:rPr>
        <w:t>[XX]</w:t>
      </w:r>
      <w:r w:rsidR="0022317C" w:rsidRPr="00907319">
        <w:rPr>
          <w:rFonts w:asciiTheme="minorHAnsi" w:hAnsiTheme="minorHAnsi"/>
          <w:lang w:val="fr-FR"/>
        </w:rPr>
        <w:t xml:space="preserve"> h</w:t>
      </w:r>
      <w:r w:rsidRPr="00907319">
        <w:rPr>
          <w:rFonts w:asciiTheme="minorHAnsi" w:hAnsiTheme="minorHAnsi"/>
          <w:lang w:val="fr-FR"/>
        </w:rPr>
        <w:t>eures</w:t>
      </w:r>
      <w:r w:rsidR="0022317C" w:rsidRPr="00907319">
        <w:rPr>
          <w:rFonts w:asciiTheme="minorHAnsi" w:hAnsiTheme="minorHAnsi"/>
          <w:lang w:val="fr-FR"/>
        </w:rPr>
        <w:t xml:space="preserve"> </w:t>
      </w:r>
      <w:r w:rsidRPr="00907319">
        <w:rPr>
          <w:rFonts w:asciiTheme="minorHAnsi" w:hAnsiTheme="minorHAnsi"/>
          <w:lang w:val="fr-FR"/>
        </w:rPr>
        <w:t>avant l’entrée au port] ; et</w:t>
      </w:r>
    </w:p>
    <w:p w14:paraId="6D0CD7A2" w14:textId="77777777" w:rsidR="0022317C" w:rsidRPr="00907319" w:rsidRDefault="0022317C" w:rsidP="0022317C">
      <w:pPr>
        <w:suppressAutoHyphens/>
        <w:ind w:left="360"/>
        <w:rPr>
          <w:rFonts w:asciiTheme="minorHAnsi" w:hAnsiTheme="minorHAnsi"/>
          <w:lang w:val="fr-FR"/>
        </w:rPr>
      </w:pPr>
    </w:p>
    <w:p w14:paraId="20B95698" w14:textId="6B8F1F67" w:rsidR="0022317C" w:rsidRPr="002F6D98" w:rsidRDefault="003B184F" w:rsidP="007F7C07">
      <w:pPr>
        <w:numPr>
          <w:ilvl w:val="1"/>
          <w:numId w:val="19"/>
        </w:numPr>
        <w:suppressAutoHyphens/>
        <w:rPr>
          <w:rFonts w:asciiTheme="minorHAnsi" w:hAnsiTheme="minorHAnsi"/>
          <w:lang w:val="fr-FR"/>
        </w:rPr>
      </w:pPr>
      <w:r w:rsidRPr="00907319">
        <w:rPr>
          <w:rFonts w:asciiTheme="minorHAnsi" w:hAnsiTheme="minorHAnsi"/>
          <w:lang w:val="fr-FR"/>
        </w:rPr>
        <w:t>l</w:t>
      </w:r>
      <w:r w:rsidR="0022317C" w:rsidRPr="00907319">
        <w:rPr>
          <w:rFonts w:asciiTheme="minorHAnsi" w:hAnsiTheme="minorHAnsi"/>
          <w:lang w:val="fr-FR"/>
        </w:rPr>
        <w:t>e [</w:t>
      </w:r>
      <w:r w:rsidR="00922EC5" w:rsidRPr="00907319">
        <w:rPr>
          <w:rFonts w:asciiTheme="minorHAnsi" w:hAnsiTheme="minorHAnsi"/>
          <w:lang w:val="fr-FR"/>
        </w:rPr>
        <w:t>haut responsable de la gestion des pêches</w:t>
      </w:r>
      <w:r w:rsidR="0022317C" w:rsidRPr="00907319">
        <w:rPr>
          <w:rFonts w:asciiTheme="minorHAnsi" w:hAnsiTheme="minorHAnsi"/>
          <w:lang w:val="fr-FR"/>
        </w:rPr>
        <w:t xml:space="preserve">]  </w:t>
      </w:r>
      <w:r w:rsidR="00A10ADD" w:rsidRPr="00907319">
        <w:rPr>
          <w:rFonts w:asciiTheme="minorHAnsi" w:hAnsiTheme="minorHAnsi"/>
          <w:lang w:val="fr-FR"/>
        </w:rPr>
        <w:t>autorise</w:t>
      </w:r>
      <w:r w:rsidRPr="00907319">
        <w:rPr>
          <w:rFonts w:asciiTheme="minorHAnsi" w:hAnsiTheme="minorHAnsi"/>
          <w:lang w:val="fr-FR"/>
        </w:rPr>
        <w:t xml:space="preserve"> l’entrée du</w:t>
      </w:r>
      <w:r w:rsidR="00A10ADD" w:rsidRPr="00907319">
        <w:rPr>
          <w:rFonts w:asciiTheme="minorHAnsi" w:hAnsiTheme="minorHAnsi"/>
          <w:lang w:val="fr-FR"/>
        </w:rPr>
        <w:t>dit navire au port et communique</w:t>
      </w:r>
      <w:r w:rsidRPr="003B184F">
        <w:rPr>
          <w:rFonts w:asciiTheme="minorHAnsi" w:hAnsiTheme="minorHAnsi"/>
          <w:lang w:val="fr-FR"/>
        </w:rPr>
        <w:t xml:space="preserve"> l’autorisation au </w:t>
      </w:r>
      <w:r w:rsidRPr="002F6D98">
        <w:rPr>
          <w:rFonts w:asciiTheme="minorHAnsi" w:hAnsiTheme="minorHAnsi"/>
          <w:lang w:val="fr-FR"/>
        </w:rPr>
        <w:t xml:space="preserve">capitaine et à tout représentant </w:t>
      </w:r>
      <w:r w:rsidR="00423034" w:rsidRPr="002F6D98">
        <w:rPr>
          <w:rFonts w:asciiTheme="minorHAnsi" w:hAnsiTheme="minorHAnsi"/>
          <w:lang w:val="fr-FR"/>
        </w:rPr>
        <w:t>lé</w:t>
      </w:r>
      <w:r w:rsidR="00A10ADD">
        <w:rPr>
          <w:rFonts w:asciiTheme="minorHAnsi" w:hAnsiTheme="minorHAnsi"/>
          <w:lang w:val="fr-FR"/>
        </w:rPr>
        <w:t>gal du navire au</w:t>
      </w:r>
      <w:r w:rsidR="005E6897" w:rsidRPr="002F6D98">
        <w:rPr>
          <w:rFonts w:asciiTheme="minorHAnsi" w:hAnsiTheme="minorHAnsi"/>
          <w:lang w:val="fr-FR"/>
        </w:rPr>
        <w:t xml:space="preserve"> </w:t>
      </w:r>
      <w:r w:rsidR="000C30C6" w:rsidRPr="002F6D98">
        <w:rPr>
          <w:rFonts w:asciiTheme="minorHAnsi" w:hAnsiTheme="minorHAnsi"/>
          <w:lang w:val="fr-FR"/>
        </w:rPr>
        <w:t>[pays]</w:t>
      </w:r>
      <w:r w:rsidR="00587F15" w:rsidRPr="002F6D98">
        <w:rPr>
          <w:rFonts w:asciiTheme="minorHAnsi" w:hAnsiTheme="minorHAnsi"/>
          <w:lang w:val="fr-FR"/>
        </w:rPr>
        <w:t> ; et</w:t>
      </w:r>
    </w:p>
    <w:p w14:paraId="013BB8B3" w14:textId="77777777" w:rsidR="0022317C" w:rsidRPr="002F6D98" w:rsidRDefault="0022317C" w:rsidP="0022317C">
      <w:pPr>
        <w:suppressAutoHyphens/>
        <w:ind w:left="1440"/>
        <w:rPr>
          <w:rFonts w:asciiTheme="minorHAnsi" w:hAnsiTheme="minorHAnsi"/>
          <w:lang w:val="fr-FR"/>
        </w:rPr>
      </w:pPr>
    </w:p>
    <w:p w14:paraId="6B295655" w14:textId="0C7B8C84" w:rsidR="0022317C" w:rsidRPr="002F6D98" w:rsidRDefault="00237A8B" w:rsidP="007F7C07">
      <w:pPr>
        <w:numPr>
          <w:ilvl w:val="1"/>
          <w:numId w:val="19"/>
        </w:numPr>
        <w:suppressAutoHyphens/>
        <w:rPr>
          <w:rFonts w:asciiTheme="minorHAnsi" w:hAnsiTheme="minorHAnsi"/>
          <w:lang w:val="fr-FR"/>
        </w:rPr>
      </w:pPr>
      <w:r w:rsidRPr="002F6D98">
        <w:rPr>
          <w:rFonts w:asciiTheme="minorHAnsi" w:hAnsiTheme="minorHAnsi"/>
          <w:lang w:val="fr-FR"/>
        </w:rPr>
        <w:t>à l’arrivée du navire au port, le capitaine de celui-ci ou le représentant</w:t>
      </w:r>
      <w:r w:rsidR="00A10ADD">
        <w:rPr>
          <w:rFonts w:asciiTheme="minorHAnsi" w:hAnsiTheme="minorHAnsi"/>
          <w:lang w:val="fr-FR"/>
        </w:rPr>
        <w:t xml:space="preserve"> légal présente</w:t>
      </w:r>
      <w:r w:rsidRPr="002F6D98">
        <w:rPr>
          <w:rFonts w:asciiTheme="minorHAnsi" w:hAnsiTheme="minorHAnsi"/>
          <w:lang w:val="fr-FR"/>
        </w:rPr>
        <w:t xml:space="preserve"> l’autorisation d’entrer au port à</w:t>
      </w:r>
      <w:r w:rsidR="0022317C" w:rsidRPr="002F6D98">
        <w:rPr>
          <w:rFonts w:asciiTheme="minorHAnsi" w:hAnsiTheme="minorHAnsi"/>
          <w:lang w:val="fr-FR"/>
        </w:rPr>
        <w:t xml:space="preserve"> [</w:t>
      </w:r>
      <w:r w:rsidRPr="002F6D98">
        <w:rPr>
          <w:rFonts w:asciiTheme="minorHAnsi" w:hAnsiTheme="minorHAnsi"/>
          <w:lang w:val="fr-FR"/>
        </w:rPr>
        <w:t>l’</w:t>
      </w:r>
      <w:r w:rsidR="005E6897" w:rsidRPr="002F6D98">
        <w:rPr>
          <w:rFonts w:asciiTheme="minorHAnsi" w:hAnsiTheme="minorHAnsi"/>
          <w:lang w:val="fr-FR"/>
        </w:rPr>
        <w:t>offici</w:t>
      </w:r>
      <w:r w:rsidRPr="002F6D98">
        <w:rPr>
          <w:rFonts w:asciiTheme="minorHAnsi" w:hAnsiTheme="minorHAnsi"/>
          <w:lang w:val="fr-FR"/>
        </w:rPr>
        <w:t>er</w:t>
      </w:r>
      <w:r w:rsidR="0022317C" w:rsidRPr="002F6D98">
        <w:rPr>
          <w:rFonts w:asciiTheme="minorHAnsi" w:hAnsiTheme="minorHAnsi"/>
          <w:lang w:val="fr-FR"/>
        </w:rPr>
        <w:t xml:space="preserve">]. </w:t>
      </w:r>
    </w:p>
    <w:p w14:paraId="2BE1FAA2" w14:textId="356B3CFD" w:rsidR="0022317C" w:rsidRPr="002F6D98" w:rsidRDefault="002F6D98" w:rsidP="002F6D98">
      <w:pPr>
        <w:tabs>
          <w:tab w:val="left" w:pos="6100"/>
        </w:tabs>
        <w:suppressAutoHyphens/>
        <w:ind w:left="360"/>
        <w:rPr>
          <w:rFonts w:asciiTheme="minorHAnsi" w:hAnsiTheme="minorHAnsi"/>
          <w:lang w:val="fr-FR"/>
        </w:rPr>
      </w:pPr>
      <w:r w:rsidRPr="002F6D98">
        <w:rPr>
          <w:rFonts w:asciiTheme="minorHAnsi" w:hAnsiTheme="minorHAnsi"/>
          <w:lang w:val="fr-FR"/>
        </w:rPr>
        <w:tab/>
      </w:r>
    </w:p>
    <w:p w14:paraId="4B7DF203" w14:textId="0469901C" w:rsidR="00B757B7" w:rsidRPr="00AE035E" w:rsidRDefault="00403F91" w:rsidP="00B757B7">
      <w:pPr>
        <w:suppressAutoHyphens/>
        <w:rPr>
          <w:rFonts w:asciiTheme="minorHAnsi" w:hAnsiTheme="minorHAnsi"/>
          <w:b/>
          <w:highlight w:val="yellow"/>
          <w:lang w:val="fr-FR"/>
        </w:rPr>
      </w:pPr>
      <w:r w:rsidRPr="00AE035E">
        <w:rPr>
          <w:rFonts w:asciiTheme="minorHAnsi" w:hAnsiTheme="minorHAnsi"/>
          <w:b/>
          <w:lang w:val="fr-FR"/>
        </w:rPr>
        <w:t>Autorisation ou refus d’entrée dans le port</w:t>
      </w:r>
    </w:p>
    <w:p w14:paraId="39BA4098" w14:textId="77777777" w:rsidR="00B757B7" w:rsidRPr="00AE035E" w:rsidRDefault="00B757B7" w:rsidP="0022317C">
      <w:pPr>
        <w:suppressAutoHyphens/>
        <w:ind w:left="360"/>
        <w:rPr>
          <w:rFonts w:asciiTheme="minorHAnsi" w:hAnsiTheme="minorHAnsi"/>
          <w:highlight w:val="yellow"/>
          <w:lang w:val="fr-FR"/>
        </w:rPr>
      </w:pPr>
    </w:p>
    <w:p w14:paraId="1758F2B2" w14:textId="74925750" w:rsidR="0022317C" w:rsidRPr="00AE035E" w:rsidRDefault="0003064E" w:rsidP="00403F91">
      <w:pPr>
        <w:numPr>
          <w:ilvl w:val="0"/>
          <w:numId w:val="19"/>
        </w:numPr>
        <w:suppressAutoHyphens/>
        <w:rPr>
          <w:rFonts w:asciiTheme="minorHAnsi" w:hAnsiTheme="minorHAnsi"/>
          <w:lang w:val="fr-FR"/>
        </w:rPr>
      </w:pPr>
      <w:r w:rsidRPr="00AE035E">
        <w:rPr>
          <w:rFonts w:asciiTheme="minorHAnsi" w:hAnsiTheme="minorHAnsi"/>
          <w:lang w:val="fr-FR"/>
        </w:rPr>
        <w:lastRenderedPageBreak/>
        <w:t xml:space="preserve">Lorsque </w:t>
      </w:r>
      <w:r w:rsidR="0022317C" w:rsidRPr="00AE035E">
        <w:rPr>
          <w:rFonts w:asciiTheme="minorHAnsi" w:hAnsiTheme="minorHAnsi"/>
          <w:lang w:val="fr-FR"/>
        </w:rPr>
        <w:t>[</w:t>
      </w:r>
      <w:r w:rsidRPr="00AE035E">
        <w:rPr>
          <w:rFonts w:asciiTheme="minorHAnsi" w:hAnsiTheme="minorHAnsi"/>
          <w:lang w:val="fr-FR"/>
        </w:rPr>
        <w:t>l</w:t>
      </w:r>
      <w:r w:rsidR="001C6BB5" w:rsidRPr="00AE035E">
        <w:rPr>
          <w:rFonts w:asciiTheme="minorHAnsi" w:hAnsiTheme="minorHAnsi"/>
          <w:lang w:val="fr-FR"/>
        </w:rPr>
        <w:t>’officier</w:t>
      </w:r>
      <w:r w:rsidRPr="00AE035E">
        <w:rPr>
          <w:rFonts w:asciiTheme="minorHAnsi" w:hAnsiTheme="minorHAnsi"/>
          <w:lang w:val="fr-FR"/>
        </w:rPr>
        <w:t>] dispose de preuves suffisantes pour établir que le</w:t>
      </w:r>
      <w:r w:rsidR="0022317C" w:rsidRPr="00AE035E">
        <w:rPr>
          <w:rFonts w:asciiTheme="minorHAnsi" w:hAnsiTheme="minorHAnsi"/>
          <w:lang w:val="fr-FR"/>
        </w:rPr>
        <w:t xml:space="preserve"> </w:t>
      </w:r>
      <w:r w:rsidR="00403F91" w:rsidRPr="00AE035E">
        <w:rPr>
          <w:rFonts w:asciiTheme="minorHAnsi" w:hAnsiTheme="minorHAnsi"/>
          <w:lang w:val="fr-FR"/>
        </w:rPr>
        <w:t>navire cherchant à entrer dans le port de</w:t>
      </w:r>
      <w:r w:rsidR="005E6897" w:rsidRPr="00AE035E">
        <w:rPr>
          <w:rFonts w:asciiTheme="minorHAnsi" w:hAnsiTheme="minorHAnsi"/>
          <w:lang w:val="fr-FR"/>
        </w:rPr>
        <w:t xml:space="preserve"> </w:t>
      </w:r>
      <w:r w:rsidR="000C30C6" w:rsidRPr="00AE035E">
        <w:rPr>
          <w:rFonts w:asciiTheme="minorHAnsi" w:hAnsiTheme="minorHAnsi"/>
          <w:lang w:val="fr-FR"/>
        </w:rPr>
        <w:t>[pays]</w:t>
      </w:r>
      <w:r w:rsidR="0022317C" w:rsidRPr="00AE035E">
        <w:rPr>
          <w:rFonts w:asciiTheme="minorHAnsi" w:hAnsiTheme="minorHAnsi"/>
          <w:lang w:val="fr-FR"/>
        </w:rPr>
        <w:t xml:space="preserve"> </w:t>
      </w:r>
      <w:r w:rsidR="00403F91" w:rsidRPr="00AE035E">
        <w:rPr>
          <w:rFonts w:asciiTheme="minorHAnsi" w:hAnsiTheme="minorHAnsi"/>
          <w:lang w:val="fr-FR"/>
        </w:rPr>
        <w:t>s’est livré à la pêche IN</w:t>
      </w:r>
      <w:r w:rsidRPr="00AE035E">
        <w:rPr>
          <w:rFonts w:asciiTheme="minorHAnsi" w:hAnsiTheme="minorHAnsi"/>
          <w:lang w:val="fr-FR"/>
        </w:rPr>
        <w:t>DNR</w:t>
      </w:r>
      <w:r w:rsidR="00403F91" w:rsidRPr="00AE035E">
        <w:rPr>
          <w:rFonts w:asciiTheme="minorHAnsi" w:hAnsiTheme="minorHAnsi"/>
          <w:lang w:val="fr-FR"/>
        </w:rPr>
        <w:t xml:space="preserve"> ou à des activités liées à la pêche en soutien à la pêche IN</w:t>
      </w:r>
      <w:r w:rsidRPr="00AE035E">
        <w:rPr>
          <w:rFonts w:asciiTheme="minorHAnsi" w:hAnsiTheme="minorHAnsi"/>
          <w:lang w:val="fr-FR"/>
        </w:rPr>
        <w:t>DNR</w:t>
      </w:r>
      <w:r w:rsidR="0022317C" w:rsidRPr="00AE035E">
        <w:rPr>
          <w:rFonts w:asciiTheme="minorHAnsi" w:hAnsiTheme="minorHAnsi"/>
          <w:lang w:val="fr-FR"/>
        </w:rPr>
        <w:t xml:space="preserve">, </w:t>
      </w:r>
      <w:r w:rsidRPr="00AE035E">
        <w:rPr>
          <w:rFonts w:asciiTheme="minorHAnsi" w:hAnsiTheme="minorHAnsi"/>
          <w:lang w:val="fr-FR"/>
        </w:rPr>
        <w:t>en particulier si ce navire figure sur une liste de navires s’étant livrés à une telle pêche </w:t>
      </w:r>
      <w:r w:rsidR="005E6897" w:rsidRPr="00AE035E">
        <w:rPr>
          <w:rFonts w:asciiTheme="minorHAnsi" w:hAnsiTheme="minorHAnsi"/>
          <w:lang w:val="fr-FR"/>
        </w:rPr>
        <w:t xml:space="preserve">: </w:t>
      </w:r>
    </w:p>
    <w:p w14:paraId="4A6341F9" w14:textId="77777777" w:rsidR="00E37DA4" w:rsidRPr="00AE035E" w:rsidRDefault="00E37DA4" w:rsidP="00E37DA4">
      <w:pPr>
        <w:suppressAutoHyphens/>
        <w:ind w:left="360"/>
        <w:rPr>
          <w:rFonts w:asciiTheme="minorHAnsi" w:hAnsiTheme="minorHAnsi"/>
          <w:highlight w:val="yellow"/>
          <w:lang w:val="fr-FR"/>
        </w:rPr>
      </w:pPr>
    </w:p>
    <w:p w14:paraId="5CE6C6D8" w14:textId="2BCB7F2C" w:rsidR="0022317C" w:rsidRPr="00AE035E" w:rsidRDefault="0003064E" w:rsidP="007F7C07">
      <w:pPr>
        <w:numPr>
          <w:ilvl w:val="1"/>
          <w:numId w:val="19"/>
        </w:numPr>
        <w:suppressAutoHyphens/>
        <w:rPr>
          <w:rFonts w:asciiTheme="minorHAnsi" w:hAnsiTheme="minorHAnsi"/>
          <w:lang w:val="fr-FR"/>
        </w:rPr>
      </w:pPr>
      <w:r w:rsidRPr="00AE035E">
        <w:rPr>
          <w:rFonts w:asciiTheme="minorHAnsi" w:hAnsiTheme="minorHAnsi"/>
          <w:lang w:val="fr-FR"/>
        </w:rPr>
        <w:t>il interdit au navire d’</w:t>
      </w:r>
      <w:r w:rsidR="00403F91" w:rsidRPr="00AE035E">
        <w:rPr>
          <w:rFonts w:asciiTheme="minorHAnsi" w:hAnsiTheme="minorHAnsi"/>
          <w:lang w:val="fr-FR"/>
        </w:rPr>
        <w:t xml:space="preserve">entrer </w:t>
      </w:r>
      <w:r w:rsidRPr="00AE035E">
        <w:rPr>
          <w:rFonts w:asciiTheme="minorHAnsi" w:hAnsiTheme="minorHAnsi"/>
          <w:lang w:val="fr-FR"/>
        </w:rPr>
        <w:t>dans ses</w:t>
      </w:r>
      <w:r w:rsidR="00403F91" w:rsidRPr="00AE035E">
        <w:rPr>
          <w:rFonts w:asciiTheme="minorHAnsi" w:hAnsiTheme="minorHAnsi"/>
          <w:lang w:val="fr-FR"/>
        </w:rPr>
        <w:t xml:space="preserve"> port</w:t>
      </w:r>
      <w:r w:rsidRPr="00AE035E">
        <w:rPr>
          <w:rFonts w:asciiTheme="minorHAnsi" w:hAnsiTheme="minorHAnsi"/>
          <w:lang w:val="fr-FR"/>
        </w:rPr>
        <w:t>s </w:t>
      </w:r>
      <w:r w:rsidR="001F55C2" w:rsidRPr="00AE035E">
        <w:rPr>
          <w:rFonts w:asciiTheme="minorHAnsi" w:hAnsiTheme="minorHAnsi"/>
          <w:lang w:val="fr-FR"/>
        </w:rPr>
        <w:t>; ou</w:t>
      </w:r>
    </w:p>
    <w:p w14:paraId="1C67410F" w14:textId="77777777" w:rsidR="00E37DA4" w:rsidRPr="00AE035E" w:rsidRDefault="00E37DA4" w:rsidP="00E37DA4">
      <w:pPr>
        <w:suppressAutoHyphens/>
        <w:ind w:left="1440"/>
        <w:rPr>
          <w:rFonts w:asciiTheme="minorHAnsi" w:hAnsiTheme="minorHAnsi"/>
          <w:lang w:val="fr-FR"/>
        </w:rPr>
      </w:pPr>
    </w:p>
    <w:p w14:paraId="4037A834" w14:textId="2B1C04D8" w:rsidR="0022317C" w:rsidRPr="00AE035E" w:rsidRDefault="005E6897" w:rsidP="001F55C2">
      <w:pPr>
        <w:numPr>
          <w:ilvl w:val="1"/>
          <w:numId w:val="19"/>
        </w:numPr>
        <w:suppressAutoHyphens/>
        <w:rPr>
          <w:rFonts w:asciiTheme="minorHAnsi" w:hAnsiTheme="minorHAnsi"/>
          <w:lang w:val="fr-FR"/>
        </w:rPr>
      </w:pPr>
      <w:r w:rsidRPr="00AE035E">
        <w:rPr>
          <w:rFonts w:asciiTheme="minorHAnsi" w:hAnsiTheme="minorHAnsi"/>
          <w:lang w:val="fr-FR"/>
        </w:rPr>
        <w:t>no</w:t>
      </w:r>
      <w:r w:rsidR="00E208E7" w:rsidRPr="00AE035E">
        <w:rPr>
          <w:rFonts w:asciiTheme="minorHAnsi" w:hAnsiTheme="minorHAnsi"/>
          <w:lang w:val="fr-FR"/>
        </w:rPr>
        <w:t>nobstant l’alinéa</w:t>
      </w:r>
      <w:r w:rsidRPr="00AE035E">
        <w:rPr>
          <w:rFonts w:asciiTheme="minorHAnsi" w:hAnsiTheme="minorHAnsi"/>
          <w:lang w:val="fr-FR"/>
        </w:rPr>
        <w:t xml:space="preserve"> (a), </w:t>
      </w:r>
      <w:r w:rsidR="0003064E" w:rsidRPr="00AE035E">
        <w:rPr>
          <w:rFonts w:asciiTheme="minorHAnsi" w:hAnsiTheme="minorHAnsi"/>
          <w:lang w:val="fr-FR"/>
        </w:rPr>
        <w:t>il peut autoriser le</w:t>
      </w:r>
      <w:r w:rsidR="001F55C2" w:rsidRPr="00AE035E">
        <w:rPr>
          <w:rFonts w:asciiTheme="minorHAnsi" w:hAnsiTheme="minorHAnsi"/>
          <w:lang w:val="fr-FR"/>
        </w:rPr>
        <w:t xml:space="preserve"> navire à entrer dans s</w:t>
      </w:r>
      <w:r w:rsidR="0003064E" w:rsidRPr="00AE035E">
        <w:rPr>
          <w:rFonts w:asciiTheme="minorHAnsi" w:hAnsiTheme="minorHAnsi"/>
          <w:lang w:val="fr-FR"/>
        </w:rPr>
        <w:t xml:space="preserve">es ports </w:t>
      </w:r>
      <w:r w:rsidR="001F55C2" w:rsidRPr="00AE035E">
        <w:rPr>
          <w:rFonts w:asciiTheme="minorHAnsi" w:hAnsiTheme="minorHAnsi"/>
          <w:lang w:val="fr-FR"/>
        </w:rPr>
        <w:t>exclusivement afin de l’inspecter et de prendre d’autres mesures appropriées conformes au droit international qui soient au moins aussi efficaces que l’interdiction d’entrer dans le port pour prévenir, contrecarrer et éliminer la pêche IN</w:t>
      </w:r>
      <w:r w:rsidR="003E374A" w:rsidRPr="00AE035E">
        <w:rPr>
          <w:rFonts w:asciiTheme="minorHAnsi" w:hAnsiTheme="minorHAnsi"/>
          <w:lang w:val="fr-FR"/>
        </w:rPr>
        <w:t>DNR</w:t>
      </w:r>
      <w:r w:rsidR="001F55C2" w:rsidRPr="00AE035E">
        <w:rPr>
          <w:rFonts w:asciiTheme="minorHAnsi" w:hAnsiTheme="minorHAnsi"/>
          <w:lang w:val="fr-FR"/>
        </w:rPr>
        <w:t xml:space="preserve"> et les activités liées à la pêche en soutien à la pêche IN</w:t>
      </w:r>
      <w:r w:rsidR="0003064E" w:rsidRPr="00AE035E">
        <w:rPr>
          <w:rFonts w:asciiTheme="minorHAnsi" w:hAnsiTheme="minorHAnsi"/>
          <w:lang w:val="fr-FR"/>
        </w:rPr>
        <w:t>DNR </w:t>
      </w:r>
      <w:r w:rsidR="001F55C2" w:rsidRPr="00AE035E">
        <w:rPr>
          <w:rFonts w:asciiTheme="minorHAnsi" w:hAnsiTheme="minorHAnsi"/>
          <w:lang w:val="fr-FR"/>
        </w:rPr>
        <w:t>; et</w:t>
      </w:r>
    </w:p>
    <w:p w14:paraId="49602331" w14:textId="77777777" w:rsidR="00572BC6" w:rsidRPr="00AE035E" w:rsidRDefault="00572BC6" w:rsidP="00572BC6">
      <w:pPr>
        <w:pStyle w:val="ListParagraph"/>
        <w:rPr>
          <w:rFonts w:asciiTheme="minorHAnsi" w:hAnsiTheme="minorHAnsi"/>
          <w:highlight w:val="yellow"/>
          <w:lang w:val="fr-FR"/>
        </w:rPr>
      </w:pPr>
    </w:p>
    <w:p w14:paraId="38D3EA2C" w14:textId="6AFEE7FC" w:rsidR="005E6897" w:rsidRPr="00AE035E" w:rsidRDefault="005E6897" w:rsidP="00403F91">
      <w:pPr>
        <w:numPr>
          <w:ilvl w:val="1"/>
          <w:numId w:val="19"/>
        </w:numPr>
        <w:suppressAutoHyphens/>
        <w:rPr>
          <w:rFonts w:asciiTheme="minorHAnsi" w:hAnsiTheme="minorHAnsi"/>
          <w:lang w:val="fr-FR"/>
        </w:rPr>
      </w:pPr>
      <w:r w:rsidRPr="00AE035E">
        <w:rPr>
          <w:rFonts w:asciiTheme="minorHAnsi" w:hAnsiTheme="minorHAnsi"/>
          <w:lang w:val="fr-FR"/>
        </w:rPr>
        <w:t>communi</w:t>
      </w:r>
      <w:r w:rsidR="00403F91" w:rsidRPr="00AE035E">
        <w:rPr>
          <w:rFonts w:asciiTheme="minorHAnsi" w:hAnsiTheme="minorHAnsi"/>
          <w:lang w:val="fr-FR"/>
        </w:rPr>
        <w:t>que toute décision prise conformément au</w:t>
      </w:r>
      <w:r w:rsidR="001F55C2" w:rsidRPr="00AE035E">
        <w:rPr>
          <w:rFonts w:asciiTheme="minorHAnsi" w:hAnsiTheme="minorHAnsi"/>
          <w:lang w:val="fr-FR"/>
        </w:rPr>
        <w:t>x</w:t>
      </w:r>
      <w:r w:rsidRPr="00AE035E">
        <w:rPr>
          <w:rFonts w:asciiTheme="minorHAnsi" w:hAnsiTheme="minorHAnsi"/>
          <w:lang w:val="fr-FR"/>
        </w:rPr>
        <w:t xml:space="preserve"> </w:t>
      </w:r>
      <w:r w:rsidR="00E208E7" w:rsidRPr="00AE035E">
        <w:rPr>
          <w:rFonts w:asciiTheme="minorHAnsi" w:hAnsiTheme="minorHAnsi"/>
          <w:lang w:val="fr-FR"/>
        </w:rPr>
        <w:t>alinéas</w:t>
      </w:r>
      <w:r w:rsidR="00403F91" w:rsidRPr="00AE035E">
        <w:rPr>
          <w:rFonts w:asciiTheme="minorHAnsi" w:hAnsiTheme="minorHAnsi"/>
          <w:lang w:val="fr-FR"/>
        </w:rPr>
        <w:t xml:space="preserve"> (a) ou</w:t>
      </w:r>
      <w:r w:rsidRPr="00AE035E">
        <w:rPr>
          <w:rFonts w:asciiTheme="minorHAnsi" w:hAnsiTheme="minorHAnsi"/>
          <w:lang w:val="fr-FR"/>
        </w:rPr>
        <w:t xml:space="preserve"> (b) </w:t>
      </w:r>
      <w:r w:rsidR="00403F91" w:rsidRPr="00AE035E">
        <w:rPr>
          <w:rFonts w:asciiTheme="minorHAnsi" w:hAnsiTheme="minorHAnsi"/>
          <w:lang w:val="fr-FR"/>
        </w:rPr>
        <w:t>au navire ou à son représentant</w:t>
      </w:r>
      <w:r w:rsidRPr="00AE035E">
        <w:rPr>
          <w:rFonts w:asciiTheme="minorHAnsi" w:hAnsiTheme="minorHAnsi"/>
          <w:lang w:val="fr-FR"/>
        </w:rPr>
        <w:t>.</w:t>
      </w:r>
    </w:p>
    <w:p w14:paraId="09C7CAAA" w14:textId="77777777" w:rsidR="00572BC6" w:rsidRPr="00AE035E" w:rsidRDefault="00572BC6" w:rsidP="00572BC6">
      <w:pPr>
        <w:pStyle w:val="ListParagraph"/>
        <w:rPr>
          <w:rFonts w:asciiTheme="minorHAnsi" w:hAnsiTheme="minorHAnsi"/>
          <w:lang w:val="fr-FR"/>
        </w:rPr>
      </w:pPr>
    </w:p>
    <w:p w14:paraId="7C520EEA" w14:textId="56DC5060" w:rsidR="00572BC6" w:rsidRPr="00AE035E" w:rsidRDefault="003446AC" w:rsidP="007F7C07">
      <w:pPr>
        <w:numPr>
          <w:ilvl w:val="0"/>
          <w:numId w:val="19"/>
        </w:numPr>
        <w:suppressAutoHyphens/>
        <w:rPr>
          <w:rFonts w:asciiTheme="minorHAnsi" w:hAnsiTheme="minorHAnsi"/>
          <w:lang w:val="fr-FR"/>
        </w:rPr>
      </w:pPr>
      <w:r w:rsidRPr="00AE035E">
        <w:rPr>
          <w:rFonts w:asciiTheme="minorHAnsi" w:hAnsiTheme="minorHAnsi"/>
          <w:lang w:val="fr-FR"/>
        </w:rPr>
        <w:t xml:space="preserve">Lorsqu’un navire est autorisé à entrer dans un port conformément </w:t>
      </w:r>
      <w:r w:rsidR="00E208E7" w:rsidRPr="00AE035E">
        <w:rPr>
          <w:rFonts w:asciiTheme="minorHAnsi" w:hAnsiTheme="minorHAnsi"/>
          <w:lang w:val="fr-FR"/>
        </w:rPr>
        <w:t>à l’alinéa</w:t>
      </w:r>
      <w:r w:rsidRPr="00AE035E">
        <w:rPr>
          <w:rFonts w:asciiTheme="minorHAnsi" w:hAnsiTheme="minorHAnsi"/>
          <w:lang w:val="fr-FR"/>
        </w:rPr>
        <w:t xml:space="preserve"> </w:t>
      </w:r>
      <w:r w:rsidR="00572BC6" w:rsidRPr="00AE035E">
        <w:rPr>
          <w:rFonts w:asciiTheme="minorHAnsi" w:hAnsiTheme="minorHAnsi"/>
          <w:lang w:val="fr-FR"/>
        </w:rPr>
        <w:t>(7)(b), i</w:t>
      </w:r>
      <w:r w:rsidRPr="00AE035E">
        <w:rPr>
          <w:rFonts w:asciiTheme="minorHAnsi" w:hAnsiTheme="minorHAnsi"/>
          <w:lang w:val="fr-FR"/>
        </w:rPr>
        <w:t>l n’utilisera ni ne sera autorisé à utiliser ce port.</w:t>
      </w:r>
    </w:p>
    <w:p w14:paraId="73130F88" w14:textId="77777777" w:rsidR="00572BC6" w:rsidRPr="00AE035E" w:rsidRDefault="00572BC6" w:rsidP="00572BC6">
      <w:pPr>
        <w:pStyle w:val="ListParagraph"/>
        <w:suppressAutoHyphens/>
        <w:ind w:left="360"/>
        <w:rPr>
          <w:rFonts w:asciiTheme="minorHAnsi" w:hAnsiTheme="minorHAnsi"/>
          <w:lang w:val="fr-FR"/>
        </w:rPr>
      </w:pPr>
    </w:p>
    <w:p w14:paraId="3D47BD3B" w14:textId="7746C201" w:rsidR="00572BC6" w:rsidRPr="00AE035E" w:rsidRDefault="001C6BB5" w:rsidP="007F7C07">
      <w:pPr>
        <w:pStyle w:val="ListParagraph"/>
        <w:numPr>
          <w:ilvl w:val="0"/>
          <w:numId w:val="19"/>
        </w:numPr>
        <w:suppressAutoHyphens/>
        <w:rPr>
          <w:rFonts w:asciiTheme="minorHAnsi" w:hAnsiTheme="minorHAnsi"/>
          <w:lang w:val="fr-FR"/>
        </w:rPr>
      </w:pPr>
      <w:r w:rsidRPr="00AE035E">
        <w:rPr>
          <w:rFonts w:asciiTheme="minorHAnsi" w:hAnsiTheme="minorHAnsi"/>
          <w:lang w:val="fr-FR"/>
        </w:rPr>
        <w:t>[L’officier</w:t>
      </w:r>
      <w:r w:rsidR="00572BC6" w:rsidRPr="00AE035E">
        <w:rPr>
          <w:rFonts w:asciiTheme="minorHAnsi" w:hAnsiTheme="minorHAnsi"/>
          <w:lang w:val="fr-FR"/>
        </w:rPr>
        <w:t xml:space="preserve">] </w:t>
      </w:r>
      <w:r w:rsidR="006403C5" w:rsidRPr="00AE035E">
        <w:rPr>
          <w:rFonts w:asciiTheme="minorHAnsi" w:hAnsiTheme="minorHAnsi"/>
          <w:lang w:val="fr-FR"/>
        </w:rPr>
        <w:t xml:space="preserve">peut </w:t>
      </w:r>
      <w:r w:rsidR="00FA2A24" w:rsidRPr="00AE035E">
        <w:rPr>
          <w:rFonts w:asciiTheme="minorHAnsi" w:hAnsiTheme="minorHAnsi"/>
          <w:lang w:val="fr-FR"/>
        </w:rPr>
        <w:t xml:space="preserve">interdire à tout navire d’entrer ou d’utiliser ses ports </w:t>
      </w:r>
      <w:r w:rsidR="00D16C19" w:rsidRPr="00AE035E">
        <w:rPr>
          <w:rFonts w:asciiTheme="minorHAnsi" w:hAnsiTheme="minorHAnsi"/>
          <w:lang w:val="fr-FR"/>
        </w:rPr>
        <w:t xml:space="preserve">s’il dispose de motifs raisonnables </w:t>
      </w:r>
      <w:r w:rsidR="006403C5" w:rsidRPr="00AE035E">
        <w:rPr>
          <w:rFonts w:asciiTheme="minorHAnsi" w:hAnsiTheme="minorHAnsi"/>
          <w:lang w:val="fr-FR"/>
        </w:rPr>
        <w:t xml:space="preserve">de croire </w:t>
      </w:r>
      <w:r w:rsidR="00D16C19" w:rsidRPr="00AE035E">
        <w:rPr>
          <w:rFonts w:asciiTheme="minorHAnsi" w:hAnsiTheme="minorHAnsi"/>
          <w:lang w:val="fr-FR"/>
        </w:rPr>
        <w:t>qu</w:t>
      </w:r>
      <w:r w:rsidR="00FA2A24" w:rsidRPr="00AE035E">
        <w:rPr>
          <w:rFonts w:asciiTheme="minorHAnsi" w:hAnsiTheme="minorHAnsi"/>
          <w:lang w:val="fr-FR"/>
        </w:rPr>
        <w:t>e ledit navire a commis une infraction aux dispositions de cette</w:t>
      </w:r>
      <w:r w:rsidR="00572BC6" w:rsidRPr="00AE035E">
        <w:rPr>
          <w:rFonts w:asciiTheme="minorHAnsi" w:hAnsiTheme="minorHAnsi"/>
          <w:lang w:val="fr-FR"/>
        </w:rPr>
        <w:t xml:space="preserve"> [</w:t>
      </w:r>
      <w:r w:rsidR="00D41F38" w:rsidRPr="00AE035E">
        <w:rPr>
          <w:rFonts w:asciiTheme="minorHAnsi" w:hAnsiTheme="minorHAnsi"/>
          <w:lang w:val="fr-FR"/>
        </w:rPr>
        <w:t>législation</w:t>
      </w:r>
      <w:r w:rsidR="00572BC6" w:rsidRPr="00AE035E">
        <w:rPr>
          <w:rFonts w:asciiTheme="minorHAnsi" w:hAnsiTheme="minorHAnsi"/>
          <w:lang w:val="fr-FR"/>
        </w:rPr>
        <w:t>].</w:t>
      </w:r>
    </w:p>
    <w:p w14:paraId="04335EC6" w14:textId="77777777" w:rsidR="00572BC6" w:rsidRPr="00AE035E" w:rsidRDefault="00572BC6" w:rsidP="0028504D">
      <w:pPr>
        <w:pStyle w:val="ListParagraph"/>
        <w:suppressAutoHyphens/>
        <w:ind w:left="360" w:firstLine="720"/>
        <w:rPr>
          <w:rFonts w:asciiTheme="minorHAnsi" w:hAnsiTheme="minorHAnsi"/>
          <w:lang w:val="fr-FR"/>
        </w:rPr>
      </w:pPr>
    </w:p>
    <w:p w14:paraId="41C77958" w14:textId="39FC9C03" w:rsidR="00572BC6" w:rsidRPr="00AE035E" w:rsidRDefault="006403C5" w:rsidP="007F7C07">
      <w:pPr>
        <w:pStyle w:val="ListParagraph"/>
        <w:numPr>
          <w:ilvl w:val="0"/>
          <w:numId w:val="19"/>
        </w:numPr>
        <w:suppressAutoHyphens/>
        <w:rPr>
          <w:rFonts w:asciiTheme="minorHAnsi" w:hAnsiTheme="minorHAnsi"/>
          <w:lang w:val="fr-FR"/>
        </w:rPr>
      </w:pPr>
      <w:r w:rsidRPr="00AE035E">
        <w:rPr>
          <w:rFonts w:asciiTheme="minorHAnsi" w:hAnsiTheme="minorHAnsi"/>
          <w:lang w:val="fr-FR"/>
        </w:rPr>
        <w:t xml:space="preserve">Si </w:t>
      </w:r>
      <w:r w:rsidR="001C6BB5" w:rsidRPr="00AE035E">
        <w:rPr>
          <w:rFonts w:asciiTheme="minorHAnsi" w:hAnsiTheme="minorHAnsi"/>
          <w:lang w:val="fr-FR"/>
        </w:rPr>
        <w:t>l'entrée est refusée en vertu des</w:t>
      </w:r>
      <w:r w:rsidRPr="00AE035E">
        <w:rPr>
          <w:rFonts w:asciiTheme="minorHAnsi" w:hAnsiTheme="minorHAnsi"/>
          <w:lang w:val="fr-FR"/>
        </w:rPr>
        <w:t xml:space="preserve"> paragraphe</w:t>
      </w:r>
      <w:r w:rsidR="001C6BB5" w:rsidRPr="00AE035E">
        <w:rPr>
          <w:rFonts w:asciiTheme="minorHAnsi" w:hAnsiTheme="minorHAnsi"/>
          <w:lang w:val="fr-FR"/>
        </w:rPr>
        <w:t>s</w:t>
      </w:r>
      <w:r w:rsidRPr="00AE035E">
        <w:rPr>
          <w:rFonts w:asciiTheme="minorHAnsi" w:hAnsiTheme="minorHAnsi"/>
          <w:lang w:val="fr-FR"/>
        </w:rPr>
        <w:t xml:space="preserve"> </w:t>
      </w:r>
      <w:r w:rsidR="001C6BB5" w:rsidRPr="00AE035E">
        <w:rPr>
          <w:rFonts w:asciiTheme="minorHAnsi" w:hAnsiTheme="minorHAnsi"/>
          <w:lang w:val="fr-FR"/>
        </w:rPr>
        <w:t>(7)(a), (8) ou</w:t>
      </w:r>
      <w:r w:rsidR="00572BC6" w:rsidRPr="00AE035E">
        <w:rPr>
          <w:rFonts w:asciiTheme="minorHAnsi" w:hAnsiTheme="minorHAnsi"/>
          <w:lang w:val="fr-FR"/>
        </w:rPr>
        <w:t xml:space="preserve"> (9), </w:t>
      </w:r>
      <w:r w:rsidR="001C6BB5" w:rsidRPr="00AE035E">
        <w:rPr>
          <w:rFonts w:asciiTheme="minorHAnsi" w:hAnsiTheme="minorHAnsi"/>
          <w:lang w:val="fr-FR"/>
        </w:rPr>
        <w:t>[l’officier</w:t>
      </w:r>
      <w:r w:rsidR="00572BC6" w:rsidRPr="00AE035E">
        <w:rPr>
          <w:rFonts w:asciiTheme="minorHAnsi" w:hAnsiTheme="minorHAnsi"/>
          <w:lang w:val="fr-FR"/>
        </w:rPr>
        <w:t xml:space="preserve">] </w:t>
      </w:r>
      <w:r w:rsidRPr="00AE035E">
        <w:rPr>
          <w:rFonts w:asciiTheme="minorHAnsi" w:hAnsiTheme="minorHAnsi"/>
          <w:lang w:val="fr-FR"/>
        </w:rPr>
        <w:t xml:space="preserve">notifie sa décision à l'État du pavillon du navire et, le cas échéant, à chaque </w:t>
      </w:r>
      <w:r w:rsidR="001C6BB5" w:rsidRPr="00AE035E">
        <w:rPr>
          <w:rFonts w:asciiTheme="minorHAnsi" w:hAnsiTheme="minorHAnsi"/>
          <w:lang w:val="fr-FR"/>
        </w:rPr>
        <w:t>État côtier</w:t>
      </w:r>
      <w:r w:rsidRPr="00AE035E">
        <w:rPr>
          <w:rFonts w:asciiTheme="minorHAnsi" w:hAnsiTheme="minorHAnsi"/>
          <w:lang w:val="fr-FR"/>
        </w:rPr>
        <w:t xml:space="preserve">, ORGP </w:t>
      </w:r>
      <w:r w:rsidR="001C6BB5" w:rsidRPr="00AE035E">
        <w:rPr>
          <w:rFonts w:asciiTheme="minorHAnsi" w:hAnsiTheme="minorHAnsi"/>
          <w:lang w:val="fr-FR"/>
        </w:rPr>
        <w:t>ou autre organisation internationale concernés</w:t>
      </w:r>
      <w:r w:rsidR="00572BC6" w:rsidRPr="00AE035E">
        <w:rPr>
          <w:rFonts w:asciiTheme="minorHAnsi" w:hAnsiTheme="minorHAnsi"/>
          <w:lang w:val="fr-FR"/>
        </w:rPr>
        <w:t>.</w:t>
      </w:r>
    </w:p>
    <w:p w14:paraId="31FA2AE0" w14:textId="77777777" w:rsidR="009261A7" w:rsidRPr="00AE035E" w:rsidRDefault="009261A7" w:rsidP="009261A7">
      <w:pPr>
        <w:pStyle w:val="ListParagraph"/>
        <w:rPr>
          <w:rFonts w:asciiTheme="minorHAnsi" w:hAnsiTheme="minorHAnsi"/>
          <w:lang w:val="fr-FR"/>
        </w:rPr>
      </w:pPr>
    </w:p>
    <w:p w14:paraId="08F5225A" w14:textId="79E455B6" w:rsidR="00B757B7" w:rsidRPr="00AE035E" w:rsidRDefault="00B757B7" w:rsidP="00B757B7">
      <w:pPr>
        <w:pStyle w:val="ListParagraph"/>
        <w:ind w:left="0"/>
        <w:rPr>
          <w:rFonts w:asciiTheme="minorHAnsi" w:hAnsiTheme="minorHAnsi"/>
          <w:b/>
          <w:lang w:val="fr-FR"/>
        </w:rPr>
      </w:pPr>
      <w:r w:rsidRPr="00AE035E">
        <w:rPr>
          <w:rFonts w:asciiTheme="minorHAnsi" w:hAnsiTheme="minorHAnsi"/>
          <w:b/>
          <w:i/>
          <w:lang w:val="fr-FR"/>
        </w:rPr>
        <w:t>Force majeure</w:t>
      </w:r>
      <w:r w:rsidR="003446AC" w:rsidRPr="00AE035E">
        <w:rPr>
          <w:rFonts w:asciiTheme="minorHAnsi" w:hAnsiTheme="minorHAnsi"/>
          <w:b/>
          <w:lang w:val="fr-FR"/>
        </w:rPr>
        <w:t xml:space="preserve"> ou détresse</w:t>
      </w:r>
    </w:p>
    <w:p w14:paraId="3F339B1B" w14:textId="77777777" w:rsidR="00B757B7" w:rsidRPr="00AE035E" w:rsidRDefault="00B757B7" w:rsidP="009261A7">
      <w:pPr>
        <w:pStyle w:val="ListParagraph"/>
        <w:rPr>
          <w:rFonts w:asciiTheme="minorHAnsi" w:hAnsiTheme="minorHAnsi"/>
          <w:highlight w:val="yellow"/>
          <w:lang w:val="fr-FR"/>
        </w:rPr>
      </w:pPr>
    </w:p>
    <w:p w14:paraId="7497527D" w14:textId="1723B026" w:rsidR="00E46945" w:rsidRPr="00AE035E" w:rsidRDefault="003446AC" w:rsidP="003446AC">
      <w:pPr>
        <w:pStyle w:val="ListParagraph"/>
        <w:numPr>
          <w:ilvl w:val="0"/>
          <w:numId w:val="19"/>
        </w:numPr>
        <w:suppressAutoHyphens/>
        <w:rPr>
          <w:rFonts w:asciiTheme="minorHAnsi" w:hAnsiTheme="minorHAnsi"/>
          <w:lang w:val="fr-FR"/>
        </w:rPr>
      </w:pPr>
      <w:r w:rsidRPr="00AE035E">
        <w:rPr>
          <w:rFonts w:asciiTheme="minorHAnsi" w:hAnsiTheme="minorHAnsi"/>
          <w:lang w:val="fr-FR"/>
        </w:rPr>
        <w:t>Rien dans la présente [législation] ne fait obstacle à l’entrée au port des navires en cas de force majeure ou de détresse, conformément aux lois de</w:t>
      </w:r>
      <w:r w:rsidR="00E46945" w:rsidRPr="00AE035E">
        <w:rPr>
          <w:rFonts w:asciiTheme="minorHAnsi" w:hAnsiTheme="minorHAnsi"/>
          <w:lang w:val="fr-FR"/>
        </w:rPr>
        <w:t xml:space="preserve"> </w:t>
      </w:r>
      <w:r w:rsidR="000C30C6" w:rsidRPr="00AE035E">
        <w:rPr>
          <w:rFonts w:asciiTheme="minorHAnsi" w:hAnsiTheme="minorHAnsi"/>
          <w:lang w:val="fr-FR"/>
        </w:rPr>
        <w:t>[pays]</w:t>
      </w:r>
      <w:r w:rsidR="00E46945" w:rsidRPr="00AE035E">
        <w:rPr>
          <w:rFonts w:asciiTheme="minorHAnsi" w:hAnsiTheme="minorHAnsi"/>
          <w:lang w:val="fr-FR"/>
        </w:rPr>
        <w:t xml:space="preserve"> </w:t>
      </w:r>
      <w:r w:rsidRPr="00AE035E">
        <w:rPr>
          <w:rFonts w:asciiTheme="minorHAnsi" w:hAnsiTheme="minorHAnsi"/>
          <w:lang w:val="fr-FR"/>
        </w:rPr>
        <w:t>pour des raisons de</w:t>
      </w:r>
      <w:r w:rsidR="00E46945" w:rsidRPr="00AE035E">
        <w:rPr>
          <w:rFonts w:asciiTheme="minorHAnsi" w:hAnsiTheme="minorHAnsi"/>
          <w:lang w:val="fr-FR"/>
        </w:rPr>
        <w:t xml:space="preserve"> </w:t>
      </w:r>
      <w:r w:rsidR="00E46945" w:rsidRPr="00AE035E">
        <w:rPr>
          <w:rFonts w:asciiTheme="minorHAnsi" w:hAnsiTheme="minorHAnsi"/>
          <w:i/>
          <w:lang w:val="fr-FR"/>
        </w:rPr>
        <w:t>force majeure</w:t>
      </w:r>
      <w:r w:rsidRPr="00AE035E">
        <w:rPr>
          <w:rFonts w:asciiTheme="minorHAnsi" w:hAnsiTheme="minorHAnsi"/>
          <w:lang w:val="fr-FR"/>
        </w:rPr>
        <w:t xml:space="preserve"> ou de détresse, à </w:t>
      </w:r>
      <w:r w:rsidR="00EB1659" w:rsidRPr="00AE035E">
        <w:rPr>
          <w:rFonts w:asciiTheme="minorHAnsi" w:hAnsiTheme="minorHAnsi"/>
          <w:lang w:val="fr-FR"/>
        </w:rPr>
        <w:t>l’exception des conditions suivantes</w:t>
      </w:r>
      <w:r w:rsidRPr="00AE035E">
        <w:rPr>
          <w:rFonts w:asciiTheme="minorHAnsi" w:hAnsiTheme="minorHAnsi"/>
          <w:lang w:val="fr-FR"/>
        </w:rPr>
        <w:t> :</w:t>
      </w:r>
    </w:p>
    <w:p w14:paraId="6C44860F" w14:textId="77777777" w:rsidR="00E46945" w:rsidRPr="00AE035E" w:rsidRDefault="00E46945" w:rsidP="007B7CF9">
      <w:pPr>
        <w:pStyle w:val="ListParagraph"/>
        <w:suppressAutoHyphens/>
        <w:ind w:left="360"/>
        <w:rPr>
          <w:rFonts w:asciiTheme="minorHAnsi" w:hAnsiTheme="minorHAnsi"/>
          <w:lang w:val="fr-FR"/>
        </w:rPr>
      </w:pPr>
    </w:p>
    <w:p w14:paraId="1BD7E902" w14:textId="4C8FC130" w:rsidR="00E46945" w:rsidRPr="002F6D98" w:rsidRDefault="008A2FDE" w:rsidP="007F7C07">
      <w:pPr>
        <w:numPr>
          <w:ilvl w:val="1"/>
          <w:numId w:val="28"/>
        </w:numPr>
        <w:suppressAutoHyphens/>
        <w:autoSpaceDE w:val="0"/>
        <w:autoSpaceDN w:val="0"/>
        <w:adjustRightInd w:val="0"/>
        <w:rPr>
          <w:rFonts w:asciiTheme="minorHAnsi" w:hAnsiTheme="minorHAnsi"/>
          <w:lang w:val="fr-FR"/>
        </w:rPr>
      </w:pPr>
      <w:r w:rsidRPr="00AE035E">
        <w:rPr>
          <w:rFonts w:asciiTheme="minorHAnsi" w:hAnsiTheme="minorHAnsi"/>
          <w:lang w:val="fr-FR"/>
        </w:rPr>
        <w:t>Une prétention de</w:t>
      </w:r>
      <w:r w:rsidR="00E46945" w:rsidRPr="00AE035E">
        <w:rPr>
          <w:rFonts w:asciiTheme="minorHAnsi" w:hAnsiTheme="minorHAnsi"/>
          <w:lang w:val="fr-FR"/>
        </w:rPr>
        <w:t xml:space="preserve"> </w:t>
      </w:r>
      <w:r w:rsidR="00E46945" w:rsidRPr="00AE035E">
        <w:rPr>
          <w:rFonts w:asciiTheme="minorHAnsi" w:hAnsiTheme="minorHAnsi"/>
          <w:i/>
          <w:lang w:val="fr-FR"/>
        </w:rPr>
        <w:t>force majeure</w:t>
      </w:r>
      <w:r w:rsidRPr="00AE035E">
        <w:rPr>
          <w:rFonts w:asciiTheme="minorHAnsi" w:hAnsiTheme="minorHAnsi"/>
          <w:lang w:val="fr-FR"/>
        </w:rPr>
        <w:t xml:space="preserve"> ou de </w:t>
      </w:r>
      <w:r w:rsidRPr="002F6D98">
        <w:rPr>
          <w:rFonts w:asciiTheme="minorHAnsi" w:hAnsiTheme="minorHAnsi"/>
          <w:lang w:val="fr-FR"/>
        </w:rPr>
        <w:t>détresse ne s’applique pas lorsque :</w:t>
      </w:r>
    </w:p>
    <w:p w14:paraId="4053A48E" w14:textId="77777777" w:rsidR="007B7CF9" w:rsidRPr="002F6D98" w:rsidRDefault="007B7CF9" w:rsidP="007B7CF9">
      <w:pPr>
        <w:suppressAutoHyphens/>
        <w:autoSpaceDE w:val="0"/>
        <w:autoSpaceDN w:val="0"/>
        <w:adjustRightInd w:val="0"/>
        <w:ind w:left="1440"/>
        <w:rPr>
          <w:rFonts w:asciiTheme="minorHAnsi" w:hAnsiTheme="minorHAnsi"/>
          <w:lang w:val="fr-FR"/>
        </w:rPr>
      </w:pPr>
    </w:p>
    <w:p w14:paraId="4512B96F" w14:textId="538798C5" w:rsidR="00E46945" w:rsidRPr="002F6D98" w:rsidRDefault="002F6D98" w:rsidP="007F7C07">
      <w:pPr>
        <w:numPr>
          <w:ilvl w:val="2"/>
          <w:numId w:val="28"/>
        </w:numPr>
        <w:suppressAutoHyphens/>
        <w:autoSpaceDE w:val="0"/>
        <w:autoSpaceDN w:val="0"/>
        <w:adjustRightInd w:val="0"/>
        <w:rPr>
          <w:rFonts w:asciiTheme="minorHAnsi" w:hAnsiTheme="minorHAnsi"/>
          <w:lang w:val="fr-FR"/>
        </w:rPr>
      </w:pPr>
      <w:r w:rsidRPr="002F6D98">
        <w:rPr>
          <w:rFonts w:asciiTheme="minorHAnsi" w:hAnsiTheme="minorHAnsi"/>
          <w:lang w:val="fr-FR"/>
        </w:rPr>
        <w:t xml:space="preserve"> elle est artificielle, fausse, ou a été créée intentionnellement ; ou</w:t>
      </w:r>
      <w:r w:rsidR="00E46945" w:rsidRPr="002F6D98">
        <w:rPr>
          <w:rFonts w:asciiTheme="minorHAnsi" w:hAnsiTheme="minorHAnsi"/>
          <w:lang w:val="fr-FR"/>
        </w:rPr>
        <w:t xml:space="preserve"> </w:t>
      </w:r>
    </w:p>
    <w:p w14:paraId="63DCAD7B" w14:textId="77777777" w:rsidR="007B7CF9" w:rsidRPr="002F6D98" w:rsidRDefault="007B7CF9" w:rsidP="007B7CF9">
      <w:pPr>
        <w:suppressAutoHyphens/>
        <w:autoSpaceDE w:val="0"/>
        <w:autoSpaceDN w:val="0"/>
        <w:adjustRightInd w:val="0"/>
        <w:ind w:left="2160"/>
        <w:rPr>
          <w:rFonts w:asciiTheme="minorHAnsi" w:hAnsiTheme="minorHAnsi"/>
          <w:lang w:val="fr-FR"/>
        </w:rPr>
      </w:pPr>
    </w:p>
    <w:p w14:paraId="13A3C560" w14:textId="364D4197" w:rsidR="00E46945" w:rsidRPr="00CD720C" w:rsidRDefault="002F6D98" w:rsidP="007F7C07">
      <w:pPr>
        <w:numPr>
          <w:ilvl w:val="2"/>
          <w:numId w:val="28"/>
        </w:numPr>
        <w:suppressAutoHyphens/>
        <w:autoSpaceDE w:val="0"/>
        <w:autoSpaceDN w:val="0"/>
        <w:adjustRightInd w:val="0"/>
        <w:rPr>
          <w:rFonts w:asciiTheme="minorHAnsi" w:hAnsiTheme="minorHAnsi"/>
          <w:lang w:val="fr-FR"/>
        </w:rPr>
      </w:pPr>
      <w:r w:rsidRPr="00CD720C">
        <w:rPr>
          <w:rFonts w:asciiTheme="minorHAnsi" w:hAnsiTheme="minorHAnsi"/>
          <w:lang w:val="fr-FR"/>
        </w:rPr>
        <w:t>son objectif est de se soustraire de ses responsabilités</w:t>
      </w:r>
      <w:r w:rsidR="00E46945" w:rsidRPr="00CD720C">
        <w:rPr>
          <w:rFonts w:asciiTheme="minorHAnsi" w:hAnsiTheme="minorHAnsi"/>
          <w:lang w:val="fr-FR"/>
        </w:rPr>
        <w:t>,</w:t>
      </w:r>
    </w:p>
    <w:p w14:paraId="3314CEF0" w14:textId="77777777" w:rsidR="007B7CF9" w:rsidRPr="00CD720C" w:rsidRDefault="007B7CF9" w:rsidP="007B7CF9">
      <w:pPr>
        <w:suppressAutoHyphens/>
        <w:autoSpaceDE w:val="0"/>
        <w:autoSpaceDN w:val="0"/>
        <w:adjustRightInd w:val="0"/>
        <w:ind w:left="2160"/>
        <w:rPr>
          <w:rFonts w:asciiTheme="minorHAnsi" w:hAnsiTheme="minorHAnsi"/>
          <w:lang w:val="fr-FR"/>
        </w:rPr>
      </w:pPr>
    </w:p>
    <w:p w14:paraId="7A60AAA4" w14:textId="4FC80629" w:rsidR="00E46945" w:rsidRPr="00B069DE" w:rsidRDefault="00CD720C" w:rsidP="007B7CF9">
      <w:pPr>
        <w:suppressAutoHyphens/>
        <w:autoSpaceDE w:val="0"/>
        <w:autoSpaceDN w:val="0"/>
        <w:adjustRightInd w:val="0"/>
        <w:ind w:left="1440"/>
        <w:rPr>
          <w:rFonts w:asciiTheme="minorHAnsi" w:hAnsiTheme="minorHAnsi"/>
          <w:lang w:val="fr-FR"/>
        </w:rPr>
      </w:pPr>
      <w:r w:rsidRPr="00CD720C">
        <w:rPr>
          <w:rFonts w:asciiTheme="minorHAnsi" w:hAnsiTheme="minorHAnsi"/>
          <w:lang w:val="fr-FR"/>
        </w:rPr>
        <w:t xml:space="preserve">et toute personne qui </w:t>
      </w:r>
      <w:r>
        <w:rPr>
          <w:rFonts w:asciiTheme="minorHAnsi" w:hAnsiTheme="minorHAnsi"/>
          <w:lang w:val="fr-FR"/>
        </w:rPr>
        <w:t xml:space="preserve">invoque la force majeure de manière non applicable </w:t>
      </w:r>
      <w:r w:rsidRPr="00CD720C">
        <w:rPr>
          <w:rFonts w:asciiTheme="minorHAnsi" w:hAnsiTheme="minorHAnsi"/>
          <w:lang w:val="fr-FR"/>
        </w:rPr>
        <w:t xml:space="preserve">commet </w:t>
      </w:r>
      <w:r w:rsidRPr="00B069DE">
        <w:rPr>
          <w:rFonts w:asciiTheme="minorHAnsi" w:hAnsiTheme="minorHAnsi"/>
          <w:lang w:val="fr-FR"/>
        </w:rPr>
        <w:t>une infraction ;</w:t>
      </w:r>
      <w:r w:rsidR="00E46945" w:rsidRPr="00B069DE">
        <w:rPr>
          <w:rFonts w:asciiTheme="minorHAnsi" w:hAnsiTheme="minorHAnsi"/>
          <w:lang w:val="fr-FR"/>
        </w:rPr>
        <w:t xml:space="preserve"> </w:t>
      </w:r>
    </w:p>
    <w:p w14:paraId="23F835FB" w14:textId="3DE6A1B3" w:rsidR="007B7CF9" w:rsidRPr="00B069DE" w:rsidRDefault="00B94CEC" w:rsidP="00B94CEC">
      <w:pPr>
        <w:tabs>
          <w:tab w:val="left" w:pos="2700"/>
        </w:tabs>
        <w:suppressAutoHyphens/>
        <w:autoSpaceDE w:val="0"/>
        <w:autoSpaceDN w:val="0"/>
        <w:adjustRightInd w:val="0"/>
        <w:rPr>
          <w:rFonts w:asciiTheme="minorHAnsi" w:hAnsiTheme="minorHAnsi"/>
          <w:lang w:val="fr-FR"/>
        </w:rPr>
      </w:pPr>
      <w:r w:rsidRPr="00B069DE">
        <w:rPr>
          <w:rFonts w:asciiTheme="minorHAnsi" w:hAnsiTheme="minorHAnsi"/>
          <w:lang w:val="fr-FR"/>
        </w:rPr>
        <w:tab/>
      </w:r>
    </w:p>
    <w:p w14:paraId="697F552E" w14:textId="06151793" w:rsidR="00E46945" w:rsidRPr="00627872" w:rsidRDefault="00B069DE" w:rsidP="007F7C07">
      <w:pPr>
        <w:numPr>
          <w:ilvl w:val="1"/>
          <w:numId w:val="28"/>
        </w:numPr>
        <w:suppressAutoHyphens/>
        <w:autoSpaceDE w:val="0"/>
        <w:autoSpaceDN w:val="0"/>
        <w:adjustRightInd w:val="0"/>
        <w:rPr>
          <w:rFonts w:asciiTheme="minorHAnsi" w:hAnsiTheme="minorHAnsi"/>
          <w:lang w:val="fr-FR"/>
        </w:rPr>
      </w:pPr>
      <w:r w:rsidRPr="002848E8">
        <w:rPr>
          <w:rFonts w:asciiTheme="minorHAnsi" w:hAnsiTheme="minorHAnsi"/>
          <w:lang w:val="fr-FR"/>
        </w:rPr>
        <w:t>la charge de</w:t>
      </w:r>
      <w:r w:rsidR="00B94CEC" w:rsidRPr="002848E8">
        <w:rPr>
          <w:rFonts w:asciiTheme="minorHAnsi" w:hAnsiTheme="minorHAnsi"/>
          <w:lang w:val="fr-FR"/>
        </w:rPr>
        <w:t xml:space="preserve"> la preuve </w:t>
      </w:r>
      <w:r w:rsidRPr="002848E8">
        <w:rPr>
          <w:rFonts w:asciiTheme="minorHAnsi" w:hAnsiTheme="minorHAnsi"/>
          <w:lang w:val="fr-FR"/>
        </w:rPr>
        <w:t xml:space="preserve">selon laquelle </w:t>
      </w:r>
      <w:r w:rsidR="00B94CEC" w:rsidRPr="002848E8">
        <w:rPr>
          <w:rFonts w:asciiTheme="minorHAnsi" w:hAnsiTheme="minorHAnsi"/>
          <w:lang w:val="fr-FR"/>
        </w:rPr>
        <w:t xml:space="preserve">une </w:t>
      </w:r>
      <w:r w:rsidRPr="002848E8">
        <w:rPr>
          <w:rFonts w:asciiTheme="minorHAnsi" w:hAnsiTheme="minorHAnsi"/>
          <w:lang w:val="fr-FR"/>
        </w:rPr>
        <w:t xml:space="preserve">prétention </w:t>
      </w:r>
      <w:r w:rsidR="00B94CEC" w:rsidRPr="002848E8">
        <w:rPr>
          <w:rFonts w:asciiTheme="minorHAnsi" w:hAnsiTheme="minorHAnsi"/>
          <w:lang w:val="fr-FR"/>
        </w:rPr>
        <w:t>de force majeure ou de détresse est valide et ne relève pas des interdictions</w:t>
      </w:r>
      <w:r w:rsidR="002848E8" w:rsidRPr="002848E8">
        <w:rPr>
          <w:rFonts w:asciiTheme="minorHAnsi" w:hAnsiTheme="minorHAnsi"/>
          <w:lang w:val="fr-FR"/>
        </w:rPr>
        <w:t xml:space="preserve"> visées</w:t>
      </w:r>
      <w:r w:rsidR="00B94CEC" w:rsidRPr="002848E8">
        <w:rPr>
          <w:rFonts w:asciiTheme="minorHAnsi" w:hAnsiTheme="minorHAnsi"/>
          <w:lang w:val="fr-FR"/>
        </w:rPr>
        <w:t xml:space="preserve"> au paragraphe (a) </w:t>
      </w:r>
      <w:r w:rsidR="002848E8" w:rsidRPr="00627872">
        <w:rPr>
          <w:rFonts w:asciiTheme="minorHAnsi" w:hAnsiTheme="minorHAnsi"/>
          <w:lang w:val="fr-FR"/>
        </w:rPr>
        <w:t>incombera à</w:t>
      </w:r>
      <w:r w:rsidR="00B94CEC" w:rsidRPr="00627872">
        <w:rPr>
          <w:rFonts w:asciiTheme="minorHAnsi" w:hAnsiTheme="minorHAnsi"/>
          <w:lang w:val="fr-FR"/>
        </w:rPr>
        <w:t xml:space="preserve"> </w:t>
      </w:r>
      <w:r w:rsidR="009552B0" w:rsidRPr="00627872">
        <w:rPr>
          <w:rFonts w:asciiTheme="minorHAnsi" w:hAnsiTheme="minorHAnsi"/>
          <w:lang w:val="fr-FR"/>
        </w:rPr>
        <w:t>l</w:t>
      </w:r>
      <w:r w:rsidR="00E549FE" w:rsidRPr="00627872">
        <w:rPr>
          <w:rFonts w:asciiTheme="minorHAnsi" w:hAnsiTheme="minorHAnsi"/>
          <w:lang w:val="fr-FR"/>
        </w:rPr>
        <w:t>’opérateur</w:t>
      </w:r>
      <w:r w:rsidR="00B94CEC" w:rsidRPr="00627872">
        <w:rPr>
          <w:rFonts w:asciiTheme="minorHAnsi" w:hAnsiTheme="minorHAnsi"/>
          <w:lang w:val="fr-FR"/>
        </w:rPr>
        <w:t xml:space="preserve"> du navire </w:t>
      </w:r>
      <w:r w:rsidR="00E46945" w:rsidRPr="00627872">
        <w:rPr>
          <w:rFonts w:asciiTheme="minorHAnsi" w:hAnsiTheme="minorHAnsi"/>
          <w:lang w:val="fr-FR"/>
        </w:rPr>
        <w:t>;</w:t>
      </w:r>
    </w:p>
    <w:p w14:paraId="043BA00D" w14:textId="77777777" w:rsidR="007B7CF9" w:rsidRPr="00627872" w:rsidRDefault="007B7CF9" w:rsidP="007B7CF9">
      <w:pPr>
        <w:suppressAutoHyphens/>
        <w:autoSpaceDE w:val="0"/>
        <w:autoSpaceDN w:val="0"/>
        <w:adjustRightInd w:val="0"/>
        <w:ind w:left="1440"/>
        <w:rPr>
          <w:rFonts w:asciiTheme="minorHAnsi" w:hAnsiTheme="minorHAnsi"/>
          <w:lang w:val="fr-FR"/>
        </w:rPr>
      </w:pPr>
    </w:p>
    <w:p w14:paraId="54F3AC70" w14:textId="39C7F5B0" w:rsidR="00E46945" w:rsidRPr="00AE035E" w:rsidRDefault="000D6826" w:rsidP="007F7C07">
      <w:pPr>
        <w:numPr>
          <w:ilvl w:val="1"/>
          <w:numId w:val="28"/>
        </w:numPr>
        <w:suppressAutoHyphens/>
        <w:autoSpaceDE w:val="0"/>
        <w:autoSpaceDN w:val="0"/>
        <w:adjustRightInd w:val="0"/>
        <w:rPr>
          <w:rFonts w:asciiTheme="minorHAnsi" w:hAnsiTheme="minorHAnsi"/>
          <w:lang w:val="fr-FR"/>
        </w:rPr>
      </w:pPr>
      <w:r w:rsidRPr="00627872">
        <w:rPr>
          <w:rFonts w:asciiTheme="minorHAnsi" w:hAnsiTheme="minorHAnsi"/>
          <w:lang w:val="fr-FR"/>
        </w:rPr>
        <w:t>un [officier</w:t>
      </w:r>
      <w:r w:rsidR="00E46945" w:rsidRPr="00627872">
        <w:rPr>
          <w:rFonts w:asciiTheme="minorHAnsi" w:hAnsiTheme="minorHAnsi"/>
          <w:lang w:val="fr-FR"/>
        </w:rPr>
        <w:t xml:space="preserve"> – e</w:t>
      </w:r>
      <w:r w:rsidR="009552B0" w:rsidRPr="00627872">
        <w:rPr>
          <w:rFonts w:asciiTheme="minorHAnsi" w:hAnsiTheme="minorHAnsi"/>
          <w:lang w:val="fr-FR"/>
        </w:rPr>
        <w:t>.x</w:t>
      </w:r>
      <w:r w:rsidR="00E46945" w:rsidRPr="00627872">
        <w:rPr>
          <w:rFonts w:asciiTheme="minorHAnsi" w:hAnsiTheme="minorHAnsi"/>
          <w:lang w:val="fr-FR"/>
        </w:rPr>
        <w:t xml:space="preserve">. </w:t>
      </w:r>
      <w:r w:rsidR="00627872" w:rsidRPr="00627872">
        <w:rPr>
          <w:rFonts w:asciiTheme="minorHAnsi" w:hAnsiTheme="minorHAnsi"/>
          <w:lang w:val="fr-FR"/>
        </w:rPr>
        <w:t>agent autorisé</w:t>
      </w:r>
      <w:r w:rsidR="00E46945" w:rsidRPr="00627872">
        <w:rPr>
          <w:rFonts w:asciiTheme="minorHAnsi" w:hAnsiTheme="minorHAnsi"/>
          <w:lang w:val="fr-FR"/>
        </w:rPr>
        <w:t xml:space="preserve">] </w:t>
      </w:r>
      <w:r w:rsidR="00B94CEC" w:rsidRPr="00627872">
        <w:rPr>
          <w:rFonts w:asciiTheme="minorHAnsi" w:hAnsiTheme="minorHAnsi"/>
          <w:lang w:val="fr-FR"/>
        </w:rPr>
        <w:t>peu</w:t>
      </w:r>
      <w:r w:rsidR="00627872" w:rsidRPr="00627872">
        <w:rPr>
          <w:rFonts w:asciiTheme="minorHAnsi" w:hAnsiTheme="minorHAnsi"/>
          <w:lang w:val="fr-FR"/>
        </w:rPr>
        <w:t xml:space="preserve">t monter à bord et </w:t>
      </w:r>
      <w:r w:rsidR="00B94CEC" w:rsidRPr="00627872">
        <w:rPr>
          <w:rFonts w:asciiTheme="minorHAnsi" w:hAnsiTheme="minorHAnsi"/>
          <w:lang w:val="fr-FR"/>
        </w:rPr>
        <w:t xml:space="preserve">inspecter le navire à tout moment dans le but de </w:t>
      </w:r>
      <w:r w:rsidR="00B94CEC" w:rsidRPr="00AE035E">
        <w:rPr>
          <w:rFonts w:asciiTheme="minorHAnsi" w:hAnsiTheme="minorHAnsi"/>
          <w:lang w:val="fr-FR"/>
        </w:rPr>
        <w:t>v</w:t>
      </w:r>
      <w:r w:rsidR="00627872">
        <w:rPr>
          <w:rFonts w:asciiTheme="minorHAnsi" w:hAnsiTheme="minorHAnsi"/>
          <w:lang w:val="fr-FR"/>
        </w:rPr>
        <w:t>érifier toute</w:t>
      </w:r>
      <w:r w:rsidR="00B94CEC" w:rsidRPr="00AE035E">
        <w:rPr>
          <w:rFonts w:asciiTheme="minorHAnsi" w:hAnsiTheme="minorHAnsi"/>
          <w:lang w:val="fr-FR"/>
        </w:rPr>
        <w:t xml:space="preserve"> prétention de force majeure ou de détresse ; et</w:t>
      </w:r>
    </w:p>
    <w:p w14:paraId="7E77B93B" w14:textId="77777777" w:rsidR="007B7CF9" w:rsidRPr="00AE035E" w:rsidRDefault="007B7CF9" w:rsidP="007B7CF9">
      <w:pPr>
        <w:suppressAutoHyphens/>
        <w:autoSpaceDE w:val="0"/>
        <w:autoSpaceDN w:val="0"/>
        <w:adjustRightInd w:val="0"/>
        <w:rPr>
          <w:rFonts w:asciiTheme="minorHAnsi" w:hAnsiTheme="minorHAnsi"/>
          <w:highlight w:val="yellow"/>
          <w:lang w:val="fr-FR"/>
        </w:rPr>
      </w:pPr>
    </w:p>
    <w:p w14:paraId="01D5F89E" w14:textId="39886D59" w:rsidR="00E46945" w:rsidRPr="00814922" w:rsidRDefault="00B94CEC" w:rsidP="007F7C07">
      <w:pPr>
        <w:numPr>
          <w:ilvl w:val="1"/>
          <w:numId w:val="28"/>
        </w:numPr>
        <w:suppressAutoHyphens/>
        <w:autoSpaceDE w:val="0"/>
        <w:autoSpaceDN w:val="0"/>
        <w:adjustRightInd w:val="0"/>
        <w:rPr>
          <w:rFonts w:asciiTheme="minorHAnsi" w:hAnsiTheme="minorHAnsi"/>
          <w:lang w:val="fr-FR"/>
        </w:rPr>
      </w:pPr>
      <w:r w:rsidRPr="00814922">
        <w:rPr>
          <w:rFonts w:asciiTheme="minorHAnsi" w:hAnsiTheme="minorHAnsi"/>
          <w:lang w:val="fr-FR"/>
        </w:rPr>
        <w:lastRenderedPageBreak/>
        <w:t xml:space="preserve">un navire qui </w:t>
      </w:r>
      <w:r w:rsidR="00814922" w:rsidRPr="00814922">
        <w:rPr>
          <w:rFonts w:asciiTheme="minorHAnsi" w:hAnsiTheme="minorHAnsi"/>
          <w:lang w:val="fr-FR"/>
        </w:rPr>
        <w:t>fait valoir un cas de</w:t>
      </w:r>
      <w:r w:rsidRPr="00814922">
        <w:rPr>
          <w:rFonts w:asciiTheme="minorHAnsi" w:hAnsiTheme="minorHAnsi"/>
          <w:lang w:val="fr-FR"/>
        </w:rPr>
        <w:t xml:space="preserve"> force majeure ou de détresse </w:t>
      </w:r>
      <w:r w:rsidR="00814922" w:rsidRPr="00814922">
        <w:rPr>
          <w:rFonts w:asciiTheme="minorHAnsi" w:hAnsiTheme="minorHAnsi"/>
          <w:lang w:val="fr-FR"/>
        </w:rPr>
        <w:t xml:space="preserve">sera assujetti aux instructions </w:t>
      </w:r>
      <w:r w:rsidRPr="00814922">
        <w:rPr>
          <w:rFonts w:asciiTheme="minorHAnsi" w:hAnsiTheme="minorHAnsi"/>
          <w:lang w:val="fr-FR"/>
        </w:rPr>
        <w:t xml:space="preserve">de </w:t>
      </w:r>
      <w:r w:rsidR="00E46945" w:rsidRPr="00814922">
        <w:rPr>
          <w:rFonts w:asciiTheme="minorHAnsi" w:hAnsiTheme="minorHAnsi"/>
          <w:lang w:val="fr-FR"/>
        </w:rPr>
        <w:t>[offici</w:t>
      </w:r>
      <w:r w:rsidRPr="00814922">
        <w:rPr>
          <w:rFonts w:asciiTheme="minorHAnsi" w:hAnsiTheme="minorHAnsi"/>
          <w:lang w:val="fr-FR"/>
        </w:rPr>
        <w:t>er</w:t>
      </w:r>
      <w:r w:rsidR="00E46945" w:rsidRPr="00814922">
        <w:rPr>
          <w:rFonts w:asciiTheme="minorHAnsi" w:hAnsiTheme="minorHAnsi"/>
          <w:lang w:val="fr-FR"/>
        </w:rPr>
        <w:t>].</w:t>
      </w:r>
    </w:p>
    <w:p w14:paraId="18563115" w14:textId="77777777" w:rsidR="00B757B7" w:rsidRPr="00AE035E" w:rsidRDefault="00B757B7" w:rsidP="00C7365C">
      <w:pPr>
        <w:pStyle w:val="ListParagraph"/>
        <w:rPr>
          <w:rFonts w:asciiTheme="minorHAnsi" w:hAnsiTheme="minorHAnsi"/>
          <w:highlight w:val="yellow"/>
          <w:lang w:val="fr-FR"/>
        </w:rPr>
      </w:pPr>
    </w:p>
    <w:p w14:paraId="10ECB937" w14:textId="26D1893B" w:rsidR="00C7365C" w:rsidRPr="00DB7B5F" w:rsidRDefault="00C7365C" w:rsidP="007F7C07">
      <w:pPr>
        <w:pStyle w:val="ListParagraph"/>
        <w:numPr>
          <w:ilvl w:val="0"/>
          <w:numId w:val="19"/>
        </w:numPr>
        <w:suppressAutoHyphens/>
        <w:autoSpaceDE w:val="0"/>
        <w:autoSpaceDN w:val="0"/>
        <w:adjustRightInd w:val="0"/>
        <w:spacing w:after="120" w:line="240" w:lineRule="exact"/>
        <w:rPr>
          <w:rFonts w:asciiTheme="minorHAnsi" w:hAnsiTheme="minorHAnsi"/>
          <w:lang w:val="fr-FR"/>
        </w:rPr>
      </w:pPr>
      <w:r w:rsidRPr="00DE20D0">
        <w:rPr>
          <w:rFonts w:asciiTheme="minorHAnsi" w:hAnsiTheme="minorHAnsi"/>
          <w:lang w:val="fr-FR"/>
        </w:rPr>
        <w:t>[</w:t>
      </w:r>
      <w:r w:rsidR="00DE20D0" w:rsidRPr="00DE20D0">
        <w:rPr>
          <w:rFonts w:asciiTheme="minorHAnsi" w:hAnsiTheme="minorHAnsi"/>
          <w:lang w:val="fr-FR"/>
        </w:rPr>
        <w:t>L’officier pertinent, sinon un agent des pêches e</w:t>
      </w:r>
      <w:r w:rsidRPr="00DE20D0">
        <w:rPr>
          <w:rFonts w:asciiTheme="minorHAnsi" w:hAnsiTheme="minorHAnsi"/>
          <w:lang w:val="fr-FR"/>
        </w:rPr>
        <w:t xml:space="preserve">n </w:t>
      </w:r>
      <w:r w:rsidRPr="00DB7B5F">
        <w:rPr>
          <w:rFonts w:asciiTheme="minorHAnsi" w:hAnsiTheme="minorHAnsi"/>
          <w:lang w:val="fr-FR"/>
        </w:rPr>
        <w:t xml:space="preserve">consultation </w:t>
      </w:r>
      <w:r w:rsidR="00DE20D0" w:rsidRPr="00DB7B5F">
        <w:rPr>
          <w:rFonts w:asciiTheme="minorHAnsi" w:hAnsiTheme="minorHAnsi"/>
          <w:lang w:val="fr-FR"/>
        </w:rPr>
        <w:t>avec un responsable des pêches désigné</w:t>
      </w:r>
      <w:r w:rsidRPr="00DB7B5F">
        <w:rPr>
          <w:rFonts w:asciiTheme="minorHAnsi" w:hAnsiTheme="minorHAnsi"/>
          <w:lang w:val="fr-FR"/>
        </w:rPr>
        <w:t xml:space="preserve">] </w:t>
      </w:r>
      <w:r w:rsidR="00DE20D0" w:rsidRPr="00DB7B5F">
        <w:rPr>
          <w:rFonts w:asciiTheme="minorHAnsi" w:hAnsiTheme="minorHAnsi"/>
          <w:lang w:val="fr-FR"/>
        </w:rPr>
        <w:t>peut autoriser à un navire relevant du champ d’application de cette [lé</w:t>
      </w:r>
      <w:r w:rsidRPr="00DB7B5F">
        <w:rPr>
          <w:rFonts w:asciiTheme="minorHAnsi" w:hAnsiTheme="minorHAnsi"/>
          <w:lang w:val="fr-FR"/>
        </w:rPr>
        <w:t xml:space="preserve">gislation] </w:t>
      </w:r>
      <w:r w:rsidR="00DE20D0" w:rsidRPr="00DB7B5F">
        <w:rPr>
          <w:rFonts w:asciiTheme="minorHAnsi" w:hAnsiTheme="minorHAnsi"/>
          <w:lang w:val="fr-FR"/>
        </w:rPr>
        <w:t>à entrer au port pour des raisons de fo</w:t>
      </w:r>
      <w:r w:rsidRPr="00DB7B5F">
        <w:rPr>
          <w:rFonts w:asciiTheme="minorHAnsi" w:hAnsiTheme="minorHAnsi"/>
          <w:lang w:val="fr-FR"/>
        </w:rPr>
        <w:t>rce majeure</w:t>
      </w:r>
      <w:r w:rsidR="00DE20D0" w:rsidRPr="00DB7B5F">
        <w:rPr>
          <w:rFonts w:asciiTheme="minorHAnsi" w:hAnsiTheme="minorHAnsi"/>
          <w:lang w:val="fr-FR"/>
        </w:rPr>
        <w:t xml:space="preserve"> ou de détresse, à condition que :</w:t>
      </w:r>
    </w:p>
    <w:p w14:paraId="57148387" w14:textId="7D2148A3" w:rsidR="00C7365C" w:rsidRPr="00DB7B5F" w:rsidRDefault="000D6826" w:rsidP="007F7C07">
      <w:pPr>
        <w:numPr>
          <w:ilvl w:val="0"/>
          <w:numId w:val="29"/>
        </w:numPr>
        <w:suppressAutoHyphens/>
        <w:autoSpaceDE w:val="0"/>
        <w:autoSpaceDN w:val="0"/>
        <w:adjustRightInd w:val="0"/>
        <w:rPr>
          <w:rFonts w:asciiTheme="minorHAnsi" w:hAnsiTheme="minorHAnsi"/>
          <w:lang w:val="fr-FR"/>
        </w:rPr>
      </w:pPr>
      <w:r w:rsidRPr="00DB7B5F">
        <w:rPr>
          <w:rFonts w:asciiTheme="minorHAnsi" w:hAnsiTheme="minorHAnsi"/>
          <w:lang w:val="fr-FR"/>
        </w:rPr>
        <w:t>le navire p</w:t>
      </w:r>
      <w:r w:rsidR="00AF0E54" w:rsidRPr="00DB7B5F">
        <w:rPr>
          <w:rFonts w:asciiTheme="minorHAnsi" w:hAnsiTheme="minorHAnsi"/>
          <w:lang w:val="fr-FR"/>
        </w:rPr>
        <w:t>uisse</w:t>
      </w:r>
      <w:r w:rsidRPr="00DB7B5F">
        <w:rPr>
          <w:rFonts w:asciiTheme="minorHAnsi" w:hAnsiTheme="minorHAnsi"/>
          <w:lang w:val="fr-FR"/>
        </w:rPr>
        <w:t xml:space="preserve"> entrer </w:t>
      </w:r>
      <w:r w:rsidR="00DB7B5F" w:rsidRPr="00DB7B5F">
        <w:rPr>
          <w:rFonts w:asciiTheme="minorHAnsi" w:hAnsiTheme="minorHAnsi"/>
          <w:lang w:val="fr-FR"/>
        </w:rPr>
        <w:t>au port au titre de</w:t>
      </w:r>
      <w:r w:rsidRPr="00DB7B5F">
        <w:rPr>
          <w:rFonts w:asciiTheme="minorHAnsi" w:hAnsiTheme="minorHAnsi"/>
          <w:lang w:val="fr-FR"/>
        </w:rPr>
        <w:t xml:space="preserve"> sa</w:t>
      </w:r>
      <w:r w:rsidR="00DB7B5F" w:rsidRPr="00DB7B5F">
        <w:rPr>
          <w:rFonts w:asciiTheme="minorHAnsi" w:hAnsiTheme="minorHAnsi"/>
          <w:lang w:val="fr-FR"/>
        </w:rPr>
        <w:t xml:space="preserve"> pretention de</w:t>
      </w:r>
      <w:r w:rsidRPr="00DB7B5F">
        <w:rPr>
          <w:rFonts w:asciiTheme="minorHAnsi" w:hAnsiTheme="minorHAnsi"/>
          <w:lang w:val="fr-FR"/>
        </w:rPr>
        <w:t xml:space="preserve"> for</w:t>
      </w:r>
      <w:r w:rsidR="00DB7B5F" w:rsidRPr="00DB7B5F">
        <w:rPr>
          <w:rFonts w:asciiTheme="minorHAnsi" w:hAnsiTheme="minorHAnsi"/>
          <w:lang w:val="fr-FR"/>
        </w:rPr>
        <w:t>ce majeure ou de détresse durant la période nécessaire pour remédier à son cas ; et</w:t>
      </w:r>
    </w:p>
    <w:p w14:paraId="792C6712" w14:textId="77777777" w:rsidR="00C7365C" w:rsidRPr="00DB7B5F" w:rsidRDefault="00C7365C" w:rsidP="00C7365C">
      <w:pPr>
        <w:suppressAutoHyphens/>
        <w:autoSpaceDE w:val="0"/>
        <w:autoSpaceDN w:val="0"/>
        <w:adjustRightInd w:val="0"/>
        <w:ind w:left="1440"/>
        <w:rPr>
          <w:rFonts w:asciiTheme="minorHAnsi" w:hAnsiTheme="minorHAnsi"/>
          <w:lang w:val="fr-FR"/>
        </w:rPr>
      </w:pPr>
    </w:p>
    <w:p w14:paraId="4906BC97" w14:textId="38CEE4B1" w:rsidR="00C7365C" w:rsidRPr="00AF0E54" w:rsidRDefault="000D6826" w:rsidP="007F7C07">
      <w:pPr>
        <w:numPr>
          <w:ilvl w:val="0"/>
          <w:numId w:val="29"/>
        </w:numPr>
        <w:suppressAutoHyphens/>
        <w:autoSpaceDE w:val="0"/>
        <w:autoSpaceDN w:val="0"/>
        <w:adjustRightInd w:val="0"/>
        <w:rPr>
          <w:rFonts w:asciiTheme="minorHAnsi" w:hAnsiTheme="minorHAnsi"/>
          <w:lang w:val="fr-FR"/>
        </w:rPr>
      </w:pPr>
      <w:r w:rsidRPr="00AF0E54">
        <w:rPr>
          <w:rFonts w:asciiTheme="minorHAnsi" w:hAnsiTheme="minorHAnsi"/>
          <w:lang w:val="fr-FR"/>
        </w:rPr>
        <w:t xml:space="preserve">le navire </w:t>
      </w:r>
      <w:r w:rsidR="00042AD2">
        <w:rPr>
          <w:rFonts w:asciiTheme="minorHAnsi" w:hAnsiTheme="minorHAnsi"/>
          <w:lang w:val="fr-FR"/>
        </w:rPr>
        <w:t>soit</w:t>
      </w:r>
      <w:r w:rsidRPr="00AF0E54">
        <w:rPr>
          <w:rFonts w:asciiTheme="minorHAnsi" w:hAnsiTheme="minorHAnsi"/>
          <w:lang w:val="fr-FR"/>
        </w:rPr>
        <w:t xml:space="preserve"> autorisé à entrer </w:t>
      </w:r>
      <w:r w:rsidR="00AF0E54" w:rsidRPr="00AF0E54">
        <w:rPr>
          <w:rFonts w:asciiTheme="minorHAnsi" w:hAnsiTheme="minorHAnsi"/>
          <w:lang w:val="fr-FR"/>
        </w:rPr>
        <w:t xml:space="preserve">au port uniquement </w:t>
      </w:r>
      <w:r w:rsidRPr="00AF0E54">
        <w:rPr>
          <w:rFonts w:asciiTheme="minorHAnsi" w:hAnsiTheme="minorHAnsi"/>
          <w:lang w:val="fr-FR"/>
        </w:rPr>
        <w:t>dans le but de porter secours à des personnes ou des navires en danger ou en détresse</w:t>
      </w:r>
      <w:r w:rsidR="00C7365C" w:rsidRPr="00AF0E54">
        <w:rPr>
          <w:rFonts w:asciiTheme="minorHAnsi" w:hAnsiTheme="minorHAnsi"/>
          <w:lang w:val="fr-FR"/>
        </w:rPr>
        <w:t>.</w:t>
      </w:r>
    </w:p>
    <w:p w14:paraId="72518903" w14:textId="77777777" w:rsidR="00B757B7" w:rsidRPr="00AE035E" w:rsidRDefault="00B757B7" w:rsidP="00B757B7">
      <w:pPr>
        <w:suppressAutoHyphens/>
        <w:autoSpaceDE w:val="0"/>
        <w:autoSpaceDN w:val="0"/>
        <w:adjustRightInd w:val="0"/>
        <w:rPr>
          <w:rFonts w:asciiTheme="minorHAnsi" w:hAnsiTheme="minorHAnsi"/>
          <w:highlight w:val="yellow"/>
          <w:lang w:val="fr-FR"/>
        </w:rPr>
      </w:pPr>
    </w:p>
    <w:p w14:paraId="5EE6CB5C" w14:textId="5810C7DE" w:rsidR="00C7365C" w:rsidRPr="00AE035E" w:rsidRDefault="00EA562E" w:rsidP="00B757B7">
      <w:pPr>
        <w:suppressAutoHyphens/>
        <w:autoSpaceDE w:val="0"/>
        <w:autoSpaceDN w:val="0"/>
        <w:adjustRightInd w:val="0"/>
        <w:rPr>
          <w:rFonts w:asciiTheme="minorHAnsi" w:hAnsiTheme="minorHAnsi"/>
          <w:b/>
          <w:lang w:val="fr-FR"/>
        </w:rPr>
      </w:pPr>
      <w:r w:rsidRPr="00AE035E">
        <w:rPr>
          <w:rFonts w:asciiTheme="minorHAnsi" w:hAnsiTheme="minorHAnsi"/>
          <w:b/>
          <w:lang w:val="fr-FR"/>
        </w:rPr>
        <w:t>Refus d’utiliser les ports après l’entrée</w:t>
      </w:r>
    </w:p>
    <w:p w14:paraId="5124C95C" w14:textId="77777777" w:rsidR="00B757B7" w:rsidRPr="00AE035E" w:rsidRDefault="00B757B7" w:rsidP="00B757B7">
      <w:pPr>
        <w:suppressAutoHyphens/>
        <w:autoSpaceDE w:val="0"/>
        <w:autoSpaceDN w:val="0"/>
        <w:adjustRightInd w:val="0"/>
        <w:rPr>
          <w:rFonts w:asciiTheme="minorHAnsi" w:hAnsiTheme="minorHAnsi"/>
          <w:lang w:val="fr-FR"/>
        </w:rPr>
      </w:pPr>
    </w:p>
    <w:p w14:paraId="7849BDBD" w14:textId="77AD05D0" w:rsidR="0022317C" w:rsidRPr="00AE035E" w:rsidRDefault="00EA562E" w:rsidP="00EA562E">
      <w:pPr>
        <w:numPr>
          <w:ilvl w:val="0"/>
          <w:numId w:val="19"/>
        </w:numPr>
        <w:suppressAutoHyphens/>
        <w:rPr>
          <w:rFonts w:asciiTheme="minorHAnsi" w:hAnsiTheme="minorHAnsi"/>
          <w:lang w:val="fr-FR"/>
        </w:rPr>
      </w:pPr>
      <w:r w:rsidRPr="00AE035E">
        <w:rPr>
          <w:rFonts w:asciiTheme="minorHAnsi" w:hAnsiTheme="minorHAnsi"/>
          <w:lang w:val="fr-FR"/>
        </w:rPr>
        <w:t>Lorsqu’un [officier] autorise un navire à entrer dans ses ports conformément au paragraphe 6(c), il n’autorise pas ce navire à utiliser ses ports si :</w:t>
      </w:r>
    </w:p>
    <w:p w14:paraId="4000ED1A" w14:textId="77777777" w:rsidR="0022317C" w:rsidRPr="00AE035E" w:rsidRDefault="0022317C" w:rsidP="0024129A">
      <w:pPr>
        <w:suppressAutoHyphens/>
        <w:ind w:left="360"/>
        <w:rPr>
          <w:rFonts w:asciiTheme="minorHAnsi" w:hAnsiTheme="minorHAnsi"/>
          <w:lang w:val="fr-FR"/>
        </w:rPr>
      </w:pPr>
    </w:p>
    <w:p w14:paraId="673CE138" w14:textId="685893AE" w:rsidR="007B7CF9"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lang w:val="fr-FR"/>
        </w:rPr>
        <w:t>le navire ne dispose pas d’une autorisation valide et applicable de se livrer à la pêche ou à des activités liées à la pêche exigée par </w:t>
      </w:r>
      <w:r w:rsidR="007B7CF9" w:rsidRPr="00AE035E">
        <w:rPr>
          <w:rFonts w:asciiTheme="minorHAnsi" w:hAnsiTheme="minorHAnsi"/>
          <w:lang w:val="fr-FR"/>
        </w:rPr>
        <w:t>:</w:t>
      </w:r>
      <w:r w:rsidR="003446AC" w:rsidRPr="00AE035E">
        <w:rPr>
          <w:rFonts w:asciiTheme="minorHAnsi" w:hAnsiTheme="minorHAnsi"/>
          <w:lang w:val="fr-FR"/>
        </w:rPr>
        <w:t xml:space="preserve"> </w:t>
      </w:r>
    </w:p>
    <w:p w14:paraId="30B19976" w14:textId="77777777" w:rsidR="007B7CF9" w:rsidRPr="00AE035E" w:rsidRDefault="007B7CF9" w:rsidP="0024129A">
      <w:pPr>
        <w:suppressAutoHyphens/>
        <w:ind w:left="1440"/>
        <w:rPr>
          <w:rFonts w:asciiTheme="minorHAnsi" w:hAnsiTheme="minorHAnsi"/>
          <w:lang w:val="fr-FR"/>
        </w:rPr>
      </w:pPr>
    </w:p>
    <w:p w14:paraId="7E94D895" w14:textId="5C34A929" w:rsidR="0022317C" w:rsidRPr="00AE035E" w:rsidRDefault="00EA562E" w:rsidP="00EA562E">
      <w:pPr>
        <w:numPr>
          <w:ilvl w:val="2"/>
          <w:numId w:val="19"/>
        </w:numPr>
        <w:suppressAutoHyphens/>
        <w:rPr>
          <w:rFonts w:asciiTheme="minorHAnsi" w:hAnsiTheme="minorHAnsi"/>
          <w:lang w:val="fr-FR"/>
        </w:rPr>
      </w:pPr>
      <w:r w:rsidRPr="00AE035E">
        <w:rPr>
          <w:rFonts w:asciiTheme="minorHAnsi" w:hAnsiTheme="minorHAnsi"/>
          <w:lang w:val="fr-FR"/>
        </w:rPr>
        <w:t>son État de pavillon ; ou</w:t>
      </w:r>
    </w:p>
    <w:p w14:paraId="724704ED" w14:textId="77777777" w:rsidR="007B7CF9" w:rsidRPr="00AE035E" w:rsidRDefault="007B7CF9" w:rsidP="0024129A">
      <w:pPr>
        <w:suppressAutoHyphens/>
        <w:ind w:left="2160"/>
        <w:rPr>
          <w:rFonts w:asciiTheme="minorHAnsi" w:hAnsiTheme="minorHAnsi"/>
          <w:lang w:val="fr-FR"/>
        </w:rPr>
      </w:pPr>
    </w:p>
    <w:p w14:paraId="20F0EAE8" w14:textId="53CD5AF3" w:rsidR="0022317C" w:rsidRPr="00AE035E" w:rsidRDefault="00EA562E" w:rsidP="00EA562E">
      <w:pPr>
        <w:numPr>
          <w:ilvl w:val="2"/>
          <w:numId w:val="19"/>
        </w:numPr>
        <w:suppressAutoHyphens/>
        <w:rPr>
          <w:rFonts w:asciiTheme="minorHAnsi" w:hAnsiTheme="minorHAnsi"/>
          <w:lang w:val="fr-FR"/>
        </w:rPr>
      </w:pPr>
      <w:r w:rsidRPr="00AE035E">
        <w:rPr>
          <w:rFonts w:asciiTheme="minorHAnsi" w:hAnsiTheme="minorHAnsi"/>
          <w:lang w:val="fr-FR"/>
        </w:rPr>
        <w:t>un État côtier en ce qui concerne les zones relevant de la juridiction nationale de cet État </w:t>
      </w:r>
      <w:r w:rsidR="0022317C" w:rsidRPr="00AE035E">
        <w:rPr>
          <w:rFonts w:asciiTheme="minorHAnsi" w:hAnsiTheme="minorHAnsi"/>
          <w:color w:val="000000"/>
          <w:spacing w:val="-1"/>
          <w:lang w:val="fr-FR"/>
        </w:rPr>
        <w:t xml:space="preserve">; </w:t>
      </w:r>
    </w:p>
    <w:p w14:paraId="58E095E0" w14:textId="77777777" w:rsidR="0024129A" w:rsidRPr="00AE035E" w:rsidRDefault="0024129A" w:rsidP="0024129A">
      <w:pPr>
        <w:suppressAutoHyphens/>
        <w:rPr>
          <w:rFonts w:asciiTheme="minorHAnsi" w:hAnsiTheme="minorHAnsi"/>
          <w:lang w:val="fr-FR"/>
        </w:rPr>
      </w:pPr>
    </w:p>
    <w:p w14:paraId="55707D94" w14:textId="24E5D218" w:rsidR="0022317C"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color w:val="000000"/>
          <w:spacing w:val="-1"/>
          <w:lang w:val="fr-FR"/>
        </w:rPr>
        <w:t>il reçoit des indications manifestes que le poisson se trouvant à bord a été pris en contravention des exigences applicables d’un État côtier en ce qui concerne les zones relevant de la juridiction nationale de cet État</w:t>
      </w:r>
      <w:r w:rsidR="00376B8F" w:rsidRPr="00AE035E">
        <w:rPr>
          <w:rFonts w:asciiTheme="minorHAnsi" w:hAnsiTheme="minorHAnsi"/>
          <w:color w:val="000000"/>
          <w:spacing w:val="-1"/>
          <w:lang w:val="fr-FR"/>
        </w:rPr>
        <w:t> </w:t>
      </w:r>
      <w:r w:rsidR="0022317C" w:rsidRPr="00AE035E">
        <w:rPr>
          <w:rFonts w:asciiTheme="minorHAnsi" w:hAnsiTheme="minorHAnsi"/>
          <w:color w:val="000000"/>
          <w:spacing w:val="-1"/>
          <w:lang w:val="fr-FR"/>
        </w:rPr>
        <w:t>;</w:t>
      </w:r>
    </w:p>
    <w:p w14:paraId="578E728D" w14:textId="77777777" w:rsidR="0022317C" w:rsidRPr="00AE035E" w:rsidRDefault="0022317C" w:rsidP="0022317C">
      <w:pPr>
        <w:suppressAutoHyphens/>
        <w:ind w:left="1440"/>
        <w:rPr>
          <w:rFonts w:asciiTheme="minorHAnsi" w:hAnsiTheme="minorHAnsi"/>
          <w:lang w:val="fr-FR"/>
        </w:rPr>
      </w:pPr>
    </w:p>
    <w:p w14:paraId="0ECD789F" w14:textId="40C911E6" w:rsidR="0022317C"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color w:val="000000"/>
          <w:spacing w:val="-4"/>
          <w:lang w:val="fr-FR"/>
        </w:rPr>
        <w:t>l’État du pavillon ne confirme pas dans un délai raisonnable, à la demande du</w:t>
      </w:r>
      <w:r w:rsidR="0022317C" w:rsidRPr="00AE035E">
        <w:rPr>
          <w:rFonts w:asciiTheme="minorHAnsi" w:hAnsiTheme="minorHAnsi"/>
          <w:color w:val="000000"/>
          <w:spacing w:val="-4"/>
          <w:lang w:val="fr-FR"/>
        </w:rPr>
        <w:t xml:space="preserve"> [</w:t>
      </w:r>
      <w:r w:rsidR="00922EC5" w:rsidRPr="00AE035E">
        <w:rPr>
          <w:rFonts w:asciiTheme="minorHAnsi" w:hAnsiTheme="minorHAnsi"/>
          <w:lang w:val="fr-FR"/>
        </w:rPr>
        <w:t>haut responsable de la gestion des pêches</w:t>
      </w:r>
      <w:r w:rsidR="0022317C" w:rsidRPr="00AE035E">
        <w:rPr>
          <w:rFonts w:asciiTheme="minorHAnsi" w:hAnsiTheme="minorHAnsi"/>
          <w:color w:val="000000"/>
          <w:spacing w:val="-4"/>
          <w:lang w:val="fr-FR"/>
        </w:rPr>
        <w:t xml:space="preserve">], </w:t>
      </w:r>
      <w:r w:rsidRPr="00AE035E">
        <w:rPr>
          <w:rFonts w:asciiTheme="minorHAnsi" w:hAnsiTheme="minorHAnsi"/>
          <w:color w:val="000000"/>
          <w:spacing w:val="-4"/>
          <w:lang w:val="fr-FR"/>
        </w:rPr>
        <w:t>que le poisson se trouvant à bord a été pris dans le respect des exigences applicables d’une organisation régionale de gestion des pêches compétente ; ou</w:t>
      </w:r>
      <w:r w:rsidR="0022317C" w:rsidRPr="00AE035E">
        <w:rPr>
          <w:rFonts w:asciiTheme="minorHAnsi" w:hAnsiTheme="minorHAnsi"/>
          <w:color w:val="000000"/>
          <w:spacing w:val="-4"/>
          <w:lang w:val="fr-FR"/>
        </w:rPr>
        <w:t xml:space="preserve"> </w:t>
      </w:r>
    </w:p>
    <w:p w14:paraId="7B9926BA" w14:textId="77777777" w:rsidR="0022317C" w:rsidRPr="00AE035E" w:rsidRDefault="0022317C" w:rsidP="0022317C">
      <w:pPr>
        <w:suppressAutoHyphens/>
        <w:ind w:left="1440"/>
        <w:rPr>
          <w:rFonts w:asciiTheme="minorHAnsi" w:hAnsiTheme="minorHAnsi"/>
          <w:lang w:val="fr-FR"/>
        </w:rPr>
      </w:pPr>
    </w:p>
    <w:p w14:paraId="3D6FABE6" w14:textId="0A7F83DA" w:rsidR="0022317C" w:rsidRPr="00AE035E" w:rsidRDefault="000E206A" w:rsidP="000E206A">
      <w:pPr>
        <w:numPr>
          <w:ilvl w:val="1"/>
          <w:numId w:val="19"/>
        </w:numPr>
        <w:suppressAutoHyphens/>
        <w:rPr>
          <w:rFonts w:asciiTheme="minorHAnsi" w:hAnsiTheme="minorHAnsi"/>
          <w:lang w:val="fr-FR"/>
        </w:rPr>
      </w:pPr>
      <w:r w:rsidRPr="00AE035E">
        <w:rPr>
          <w:rFonts w:asciiTheme="minorHAnsi" w:hAnsiTheme="minorHAnsi"/>
          <w:color w:val="000000"/>
          <w:spacing w:val="-4"/>
          <w:lang w:val="fr-FR"/>
        </w:rPr>
        <w:t>il a des motifs raisonnables de penser que le navire s’est livré, de quelque autre manière, à la pêche IN</w:t>
      </w:r>
      <w:r w:rsidR="00E81E7E" w:rsidRPr="00AE035E">
        <w:rPr>
          <w:rFonts w:asciiTheme="minorHAnsi" w:hAnsiTheme="minorHAnsi"/>
          <w:color w:val="000000"/>
          <w:spacing w:val="-4"/>
          <w:lang w:val="fr-FR"/>
        </w:rPr>
        <w:t>N</w:t>
      </w:r>
      <w:r w:rsidRPr="00AE035E">
        <w:rPr>
          <w:rFonts w:asciiTheme="minorHAnsi" w:hAnsiTheme="minorHAnsi"/>
          <w:color w:val="000000"/>
          <w:spacing w:val="-4"/>
          <w:lang w:val="fr-FR"/>
        </w:rPr>
        <w:t xml:space="preserve"> ou à des activités liées à la pêche en soutien à la pêche IN</w:t>
      </w:r>
      <w:r w:rsidR="00E81E7E" w:rsidRPr="00AE035E">
        <w:rPr>
          <w:rFonts w:asciiTheme="minorHAnsi" w:hAnsiTheme="minorHAnsi"/>
          <w:color w:val="000000"/>
          <w:spacing w:val="-4"/>
          <w:lang w:val="fr-FR"/>
        </w:rPr>
        <w:t>N</w:t>
      </w:r>
      <w:r w:rsidRPr="00AE035E">
        <w:rPr>
          <w:rFonts w:asciiTheme="minorHAnsi" w:hAnsiTheme="minorHAnsi"/>
          <w:color w:val="000000"/>
          <w:spacing w:val="-4"/>
          <w:lang w:val="fr-FR"/>
        </w:rPr>
        <w:t>, à moins que le navire ne puisse établir :</w:t>
      </w:r>
    </w:p>
    <w:p w14:paraId="344B55BA" w14:textId="77777777" w:rsidR="0024129A" w:rsidRPr="00AE035E" w:rsidRDefault="0024129A" w:rsidP="0024129A">
      <w:pPr>
        <w:suppressAutoHyphens/>
        <w:rPr>
          <w:rFonts w:asciiTheme="minorHAnsi" w:hAnsiTheme="minorHAnsi"/>
          <w:lang w:val="fr-FR"/>
        </w:rPr>
      </w:pPr>
    </w:p>
    <w:p w14:paraId="002279FD" w14:textId="0AA0E5E8" w:rsidR="0022317C" w:rsidRPr="00AE035E" w:rsidRDefault="000E206A" w:rsidP="000E206A">
      <w:pPr>
        <w:numPr>
          <w:ilvl w:val="2"/>
          <w:numId w:val="19"/>
        </w:numPr>
        <w:suppressAutoHyphens/>
        <w:rPr>
          <w:rFonts w:asciiTheme="minorHAnsi" w:hAnsiTheme="minorHAnsi"/>
          <w:color w:val="000000"/>
          <w:spacing w:val="-2"/>
          <w:lang w:val="fr-FR"/>
        </w:rPr>
      </w:pPr>
      <w:r w:rsidRPr="00AE035E">
        <w:rPr>
          <w:rFonts w:asciiTheme="minorHAnsi" w:hAnsiTheme="minorHAnsi"/>
          <w:color w:val="000000"/>
          <w:spacing w:val="-4"/>
          <w:lang w:val="fr-FR"/>
        </w:rPr>
        <w:t>qu’il agissait de manière compatible avec les mesures de conservation et de gestion pertinentes, y compris les mesures de conservation et de gestion de la CTOI ; ou</w:t>
      </w:r>
    </w:p>
    <w:p w14:paraId="1B6FC964" w14:textId="77777777" w:rsidR="0024129A" w:rsidRPr="00AE035E" w:rsidRDefault="0024129A" w:rsidP="0024129A">
      <w:pPr>
        <w:suppressAutoHyphens/>
        <w:ind w:left="2160"/>
        <w:rPr>
          <w:rFonts w:asciiTheme="minorHAnsi" w:hAnsiTheme="minorHAnsi"/>
          <w:color w:val="000000"/>
          <w:spacing w:val="-2"/>
          <w:lang w:val="fr-FR"/>
        </w:rPr>
      </w:pPr>
    </w:p>
    <w:p w14:paraId="45AE93CF" w14:textId="65695CCF" w:rsidR="0022317C" w:rsidRPr="00AE035E" w:rsidRDefault="00E81E7E" w:rsidP="00E81E7E">
      <w:pPr>
        <w:numPr>
          <w:ilvl w:val="2"/>
          <w:numId w:val="19"/>
        </w:numPr>
        <w:suppressAutoHyphens/>
        <w:rPr>
          <w:rFonts w:asciiTheme="minorHAnsi" w:hAnsiTheme="minorHAnsi"/>
          <w:color w:val="000000"/>
          <w:spacing w:val="-2"/>
          <w:lang w:val="fr-FR"/>
        </w:rPr>
      </w:pPr>
      <w:r w:rsidRPr="00AE035E">
        <w:rPr>
          <w:rFonts w:asciiTheme="minorHAnsi" w:hAnsiTheme="minorHAnsi"/>
          <w:color w:val="000000"/>
          <w:spacing w:val="-2"/>
          <w:lang w:val="fr-FR"/>
        </w:rPr>
        <w:t xml:space="preserve">dans le cas d’apport de personnel, de carburant, d’engins et d’autres approvisionnements en mer, que le navire approvisionné n’était pas au moment de l’approvisionnement, un navire </w:t>
      </w:r>
      <w:r w:rsidR="0022317C"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qui s’est livré à des activités de pêche INN tel que décrit au</w:t>
      </w:r>
      <w:r w:rsidR="0022317C"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paragraphe</w:t>
      </w:r>
      <w:r w:rsidR="0022317C" w:rsidRPr="00AE035E">
        <w:rPr>
          <w:rFonts w:asciiTheme="minorHAnsi" w:hAnsiTheme="minorHAnsi"/>
          <w:color w:val="000000"/>
          <w:spacing w:val="-2"/>
          <w:lang w:val="fr-FR"/>
        </w:rPr>
        <w:t xml:space="preserve"> (6).</w:t>
      </w:r>
    </w:p>
    <w:p w14:paraId="55694F2E" w14:textId="77777777" w:rsidR="0022317C" w:rsidRPr="00AE035E" w:rsidRDefault="0022317C" w:rsidP="0022317C">
      <w:pPr>
        <w:suppressAutoHyphens/>
        <w:ind w:left="2160"/>
        <w:rPr>
          <w:rFonts w:asciiTheme="minorHAnsi" w:hAnsiTheme="minorHAnsi"/>
          <w:color w:val="000000"/>
          <w:spacing w:val="-2"/>
          <w:lang w:val="fr-FR"/>
        </w:rPr>
      </w:pPr>
      <w:r w:rsidRPr="00AE035E">
        <w:rPr>
          <w:rFonts w:asciiTheme="minorHAnsi" w:hAnsiTheme="minorHAnsi"/>
          <w:color w:val="000000"/>
          <w:spacing w:val="-2"/>
          <w:lang w:val="fr-FR"/>
        </w:rPr>
        <w:t xml:space="preserve">  </w:t>
      </w:r>
    </w:p>
    <w:p w14:paraId="236D711C" w14:textId="41A41F46" w:rsidR="0024129A" w:rsidRPr="00AE035E" w:rsidRDefault="0022317C" w:rsidP="007F7C07">
      <w:pPr>
        <w:numPr>
          <w:ilvl w:val="0"/>
          <w:numId w:val="19"/>
        </w:numPr>
        <w:suppressAutoHyphens/>
        <w:rPr>
          <w:rFonts w:asciiTheme="minorHAnsi" w:hAnsiTheme="minorHAnsi"/>
          <w:color w:val="000000"/>
          <w:spacing w:val="-2"/>
          <w:lang w:val="fr-FR"/>
        </w:rPr>
      </w:pPr>
      <w:r w:rsidRPr="00AE035E">
        <w:rPr>
          <w:rFonts w:asciiTheme="minorHAnsi" w:hAnsiTheme="minorHAnsi"/>
          <w:lang w:val="fr-FR"/>
        </w:rPr>
        <w:t>No</w:t>
      </w:r>
      <w:r w:rsidR="00331AB9" w:rsidRPr="00AE035E">
        <w:rPr>
          <w:rFonts w:asciiTheme="minorHAnsi" w:hAnsiTheme="minorHAnsi"/>
          <w:lang w:val="fr-FR"/>
        </w:rPr>
        <w:t>nobstant le paragraphe</w:t>
      </w:r>
      <w:r w:rsidRPr="00AE035E">
        <w:rPr>
          <w:rFonts w:asciiTheme="minorHAnsi" w:hAnsiTheme="minorHAnsi"/>
          <w:lang w:val="fr-FR"/>
        </w:rPr>
        <w:t xml:space="preserve"> (</w:t>
      </w:r>
      <w:r w:rsidR="00331AB9" w:rsidRPr="00AE035E">
        <w:rPr>
          <w:rFonts w:asciiTheme="minorHAnsi" w:hAnsiTheme="minorHAnsi"/>
          <w:lang w:val="fr-FR"/>
        </w:rPr>
        <w:t xml:space="preserve">13), </w:t>
      </w:r>
      <w:r w:rsidR="0024129A" w:rsidRPr="00AE035E">
        <w:rPr>
          <w:rFonts w:asciiTheme="minorHAnsi" w:hAnsiTheme="minorHAnsi"/>
          <w:lang w:val="fr-FR"/>
        </w:rPr>
        <w:t>[</w:t>
      </w:r>
      <w:r w:rsidR="00331AB9" w:rsidRPr="00AE035E">
        <w:rPr>
          <w:rFonts w:asciiTheme="minorHAnsi" w:hAnsiTheme="minorHAnsi"/>
          <w:lang w:val="fr-FR"/>
        </w:rPr>
        <w:t>l’officier</w:t>
      </w:r>
      <w:r w:rsidRPr="00AE035E">
        <w:rPr>
          <w:rFonts w:asciiTheme="minorHAnsi" w:hAnsiTheme="minorHAnsi"/>
          <w:lang w:val="fr-FR"/>
        </w:rPr>
        <w:t>]</w:t>
      </w:r>
      <w:r w:rsidR="00331AB9" w:rsidRPr="00AE035E">
        <w:rPr>
          <w:rFonts w:asciiTheme="minorHAnsi" w:hAnsiTheme="minorHAnsi"/>
          <w:lang w:val="fr-FR"/>
        </w:rPr>
        <w:t xml:space="preserve"> </w:t>
      </w:r>
      <w:r w:rsidR="0024129A" w:rsidRPr="00AE035E">
        <w:rPr>
          <w:rFonts w:asciiTheme="minorHAnsi" w:hAnsiTheme="minorHAnsi"/>
          <w:lang w:val="fr-FR"/>
        </w:rPr>
        <w:t>:</w:t>
      </w:r>
    </w:p>
    <w:p w14:paraId="62A0EDEF" w14:textId="77777777" w:rsidR="0024129A" w:rsidRPr="00AE035E" w:rsidRDefault="0024129A" w:rsidP="0024129A">
      <w:pPr>
        <w:suppressAutoHyphens/>
        <w:ind w:left="360"/>
        <w:rPr>
          <w:rFonts w:asciiTheme="minorHAnsi" w:hAnsiTheme="minorHAnsi"/>
          <w:color w:val="000000"/>
          <w:spacing w:val="-2"/>
          <w:lang w:val="fr-FR"/>
        </w:rPr>
      </w:pPr>
    </w:p>
    <w:p w14:paraId="440F7DEA" w14:textId="3B50C8BE" w:rsidR="0022317C" w:rsidRPr="00AE035E" w:rsidRDefault="0022317C" w:rsidP="00331AB9">
      <w:pPr>
        <w:numPr>
          <w:ilvl w:val="1"/>
          <w:numId w:val="19"/>
        </w:numPr>
        <w:suppressAutoHyphens/>
        <w:rPr>
          <w:rFonts w:asciiTheme="minorHAnsi" w:hAnsiTheme="minorHAnsi"/>
          <w:color w:val="000000"/>
          <w:spacing w:val="-2"/>
          <w:lang w:val="fr-FR"/>
        </w:rPr>
      </w:pPr>
      <w:r w:rsidRPr="00AE035E">
        <w:rPr>
          <w:rFonts w:asciiTheme="minorHAnsi" w:hAnsiTheme="minorHAnsi"/>
          <w:lang w:val="fr-FR"/>
        </w:rPr>
        <w:t xml:space="preserve"> </w:t>
      </w:r>
      <w:r w:rsidR="00331AB9" w:rsidRPr="00AE035E">
        <w:rPr>
          <w:rFonts w:asciiTheme="minorHAnsi" w:hAnsiTheme="minorHAnsi"/>
          <w:lang w:val="fr-FR"/>
        </w:rPr>
        <w:t>n'interdit pas à un navire d'utiliser les services des ports </w:t>
      </w:r>
      <w:r w:rsidRPr="00AE035E">
        <w:rPr>
          <w:rFonts w:asciiTheme="minorHAnsi" w:hAnsiTheme="minorHAnsi"/>
          <w:lang w:val="fr-FR"/>
        </w:rPr>
        <w:t>:</w:t>
      </w:r>
    </w:p>
    <w:p w14:paraId="215E4A8F" w14:textId="77777777" w:rsidR="0022317C" w:rsidRPr="00AE035E" w:rsidRDefault="0022317C" w:rsidP="0024129A">
      <w:pPr>
        <w:suppressAutoHyphens/>
        <w:ind w:left="360"/>
        <w:rPr>
          <w:rFonts w:asciiTheme="minorHAnsi" w:hAnsiTheme="minorHAnsi"/>
          <w:color w:val="000000"/>
          <w:spacing w:val="-2"/>
          <w:lang w:val="fr-FR"/>
        </w:rPr>
      </w:pPr>
    </w:p>
    <w:p w14:paraId="395F0D8A" w14:textId="306A2F51" w:rsidR="0022317C" w:rsidRPr="00AE035E" w:rsidRDefault="00376B8F" w:rsidP="00331AB9">
      <w:pPr>
        <w:numPr>
          <w:ilvl w:val="2"/>
          <w:numId w:val="19"/>
        </w:numPr>
        <w:suppressAutoHyphens/>
        <w:rPr>
          <w:rFonts w:asciiTheme="minorHAnsi" w:hAnsiTheme="minorHAnsi"/>
          <w:color w:val="000000"/>
          <w:spacing w:val="-4"/>
          <w:w w:val="101"/>
          <w:lang w:val="fr-FR"/>
        </w:rPr>
      </w:pPr>
      <w:r w:rsidRPr="00AE035E">
        <w:rPr>
          <w:rFonts w:asciiTheme="minorHAnsi" w:hAnsiTheme="minorHAnsi"/>
          <w:lang w:val="fr-FR"/>
        </w:rPr>
        <w:lastRenderedPageBreak/>
        <w:t>l</w:t>
      </w:r>
      <w:r w:rsidR="00331AB9" w:rsidRPr="00AE035E">
        <w:rPr>
          <w:rFonts w:asciiTheme="minorHAnsi" w:hAnsiTheme="minorHAnsi"/>
          <w:lang w:val="fr-FR"/>
        </w:rPr>
        <w:t>orsque ces services sont indispensables à la sécurité ou à la santé de l'équipage ou à la sécurité du navire, à condition que le besoin de ces services soit dûment prouvé</w:t>
      </w:r>
      <w:r w:rsidR="00556D07" w:rsidRPr="00AE035E">
        <w:rPr>
          <w:rFonts w:asciiTheme="minorHAnsi" w:hAnsiTheme="minorHAnsi"/>
          <w:lang w:val="fr-FR"/>
        </w:rPr>
        <w:t> ; ou</w:t>
      </w:r>
    </w:p>
    <w:p w14:paraId="44F91A29" w14:textId="77777777" w:rsidR="0024129A" w:rsidRPr="00AE035E" w:rsidRDefault="0024129A" w:rsidP="0024129A">
      <w:pPr>
        <w:suppressAutoHyphens/>
        <w:ind w:left="1440"/>
        <w:rPr>
          <w:rFonts w:asciiTheme="minorHAnsi" w:hAnsiTheme="minorHAnsi"/>
          <w:color w:val="000000"/>
          <w:spacing w:val="-4"/>
          <w:w w:val="101"/>
          <w:lang w:val="fr-FR"/>
        </w:rPr>
      </w:pPr>
    </w:p>
    <w:p w14:paraId="0E974CD0" w14:textId="658CC9AE" w:rsidR="0022317C" w:rsidRPr="00AE035E" w:rsidRDefault="00331AB9" w:rsidP="00331AB9">
      <w:pPr>
        <w:numPr>
          <w:ilvl w:val="2"/>
          <w:numId w:val="19"/>
        </w:numPr>
        <w:suppressAutoHyphens/>
        <w:rPr>
          <w:rFonts w:asciiTheme="minorHAnsi" w:hAnsiTheme="minorHAnsi"/>
          <w:color w:val="000000"/>
          <w:spacing w:val="-4"/>
          <w:w w:val="101"/>
          <w:lang w:val="fr-FR"/>
        </w:rPr>
      </w:pPr>
      <w:r w:rsidRPr="00AE035E">
        <w:rPr>
          <w:rFonts w:asciiTheme="minorHAnsi" w:hAnsiTheme="minorHAnsi"/>
          <w:lang w:val="fr-FR"/>
        </w:rPr>
        <w:t>selon qu'il convient, pour la mise au rebut du navire ;</w:t>
      </w:r>
      <w:r w:rsidR="00556D07" w:rsidRPr="00AE035E">
        <w:rPr>
          <w:rFonts w:asciiTheme="minorHAnsi" w:hAnsiTheme="minorHAnsi"/>
          <w:lang w:val="fr-FR"/>
        </w:rPr>
        <w:t xml:space="preserve"> </w:t>
      </w:r>
      <w:r w:rsidRPr="00AE035E">
        <w:rPr>
          <w:rFonts w:asciiTheme="minorHAnsi" w:hAnsiTheme="minorHAnsi"/>
          <w:lang w:val="fr-FR"/>
        </w:rPr>
        <w:t>et</w:t>
      </w:r>
    </w:p>
    <w:p w14:paraId="5E29B90D" w14:textId="77777777" w:rsidR="0024129A" w:rsidRPr="00AE035E" w:rsidRDefault="0024129A" w:rsidP="0024129A">
      <w:pPr>
        <w:pStyle w:val="ListParagraph"/>
        <w:rPr>
          <w:rFonts w:asciiTheme="minorHAnsi" w:hAnsiTheme="minorHAnsi"/>
          <w:color w:val="000000"/>
          <w:spacing w:val="-4"/>
          <w:w w:val="101"/>
          <w:lang w:val="fr-FR"/>
        </w:rPr>
      </w:pPr>
    </w:p>
    <w:p w14:paraId="7C29C7A5" w14:textId="33824229" w:rsidR="0024129A" w:rsidRPr="00AE035E" w:rsidRDefault="00376B8F" w:rsidP="00556D07">
      <w:pPr>
        <w:numPr>
          <w:ilvl w:val="1"/>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l</w:t>
      </w:r>
      <w:r w:rsidR="00556D07" w:rsidRPr="00AE035E">
        <w:rPr>
          <w:rFonts w:asciiTheme="minorHAnsi" w:hAnsiTheme="minorHAnsi"/>
          <w:color w:val="000000"/>
          <w:spacing w:val="-4"/>
          <w:w w:val="101"/>
          <w:lang w:val="fr-FR"/>
        </w:rPr>
        <w:t>orsqu'une Partie interdit l'utilis</w:t>
      </w:r>
      <w:r w:rsidRPr="00AE035E">
        <w:rPr>
          <w:rFonts w:asciiTheme="minorHAnsi" w:hAnsiTheme="minorHAnsi"/>
          <w:color w:val="000000"/>
          <w:spacing w:val="-4"/>
          <w:w w:val="101"/>
          <w:lang w:val="fr-FR"/>
        </w:rPr>
        <w:t xml:space="preserve">ation de ses ports conformément </w:t>
      </w:r>
      <w:r w:rsidR="00556D07" w:rsidRPr="00AE035E">
        <w:rPr>
          <w:rFonts w:asciiTheme="minorHAnsi" w:hAnsiTheme="minorHAnsi"/>
          <w:color w:val="000000"/>
          <w:spacing w:val="-4"/>
          <w:w w:val="101"/>
          <w:lang w:val="fr-FR"/>
        </w:rPr>
        <w:t xml:space="preserve">au présent article, elle notifie cette mesure dans les meilleurs délais à l'État du pavillon et, selon le cas, aux États côtiers, </w:t>
      </w:r>
      <w:r w:rsidRPr="00AE035E">
        <w:rPr>
          <w:rFonts w:asciiTheme="minorHAnsi" w:hAnsiTheme="minorHAnsi"/>
          <w:color w:val="000000"/>
          <w:spacing w:val="-4"/>
          <w:w w:val="101"/>
          <w:lang w:val="fr-FR"/>
        </w:rPr>
        <w:t xml:space="preserve">aux </w:t>
      </w:r>
      <w:r w:rsidR="00556D07" w:rsidRPr="00AE035E">
        <w:rPr>
          <w:rFonts w:asciiTheme="minorHAnsi" w:hAnsiTheme="minorHAnsi"/>
          <w:color w:val="000000"/>
          <w:spacing w:val="-4"/>
          <w:w w:val="101"/>
          <w:lang w:val="fr-FR"/>
        </w:rPr>
        <w:t xml:space="preserve">organisations régionales de gestion des pêches compétentes et </w:t>
      </w:r>
      <w:r w:rsidRPr="00AE035E">
        <w:rPr>
          <w:rFonts w:asciiTheme="minorHAnsi" w:hAnsiTheme="minorHAnsi"/>
          <w:color w:val="000000"/>
          <w:spacing w:val="-4"/>
          <w:w w:val="101"/>
          <w:lang w:val="fr-FR"/>
        </w:rPr>
        <w:t xml:space="preserve">aux </w:t>
      </w:r>
      <w:r w:rsidR="00556D07" w:rsidRPr="00AE035E">
        <w:rPr>
          <w:rFonts w:asciiTheme="minorHAnsi" w:hAnsiTheme="minorHAnsi"/>
          <w:color w:val="000000"/>
          <w:spacing w:val="-4"/>
          <w:w w:val="101"/>
          <w:lang w:val="fr-FR"/>
        </w:rPr>
        <w:t>autres organisations internationales appropriées</w:t>
      </w:r>
      <w:r w:rsidR="000E23B8" w:rsidRPr="00AE035E">
        <w:rPr>
          <w:rFonts w:asciiTheme="minorHAnsi" w:hAnsiTheme="minorHAnsi"/>
          <w:color w:val="000000"/>
          <w:spacing w:val="-4"/>
          <w:w w:val="101"/>
          <w:lang w:val="fr-FR"/>
        </w:rPr>
        <w:t>.</w:t>
      </w:r>
    </w:p>
    <w:p w14:paraId="5D6A8DB2" w14:textId="77777777" w:rsidR="0022317C" w:rsidRPr="00AE035E" w:rsidRDefault="0022317C" w:rsidP="0022317C">
      <w:pPr>
        <w:suppressAutoHyphens/>
        <w:spacing w:after="120" w:line="240" w:lineRule="exact"/>
        <w:ind w:left="1440"/>
        <w:rPr>
          <w:rFonts w:asciiTheme="minorHAnsi" w:hAnsiTheme="minorHAnsi"/>
          <w:color w:val="000000"/>
          <w:spacing w:val="-4"/>
          <w:w w:val="101"/>
          <w:lang w:val="fr-FR"/>
        </w:rPr>
      </w:pPr>
    </w:p>
    <w:p w14:paraId="6E032CE5" w14:textId="2AF9E8AC" w:rsidR="000E23B8" w:rsidRPr="00AE035E" w:rsidRDefault="00EA3B08" w:rsidP="007F7C07">
      <w:pPr>
        <w:numPr>
          <w:ilvl w:val="0"/>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t>Lorsqu’un navire n’</w:t>
      </w:r>
      <w:r w:rsidR="008C3790" w:rsidRPr="00AE035E">
        <w:rPr>
          <w:rFonts w:asciiTheme="minorHAnsi" w:hAnsiTheme="minorHAnsi"/>
          <w:lang w:val="fr-FR"/>
        </w:rPr>
        <w:t xml:space="preserve">est </w:t>
      </w:r>
      <w:r w:rsidRPr="00AE035E">
        <w:rPr>
          <w:rFonts w:asciiTheme="minorHAnsi" w:hAnsiTheme="minorHAnsi"/>
          <w:lang w:val="fr-FR"/>
        </w:rPr>
        <w:t>pas</w:t>
      </w:r>
      <w:r w:rsidR="008C3790" w:rsidRPr="00AE035E">
        <w:rPr>
          <w:rFonts w:asciiTheme="minorHAnsi" w:hAnsiTheme="minorHAnsi"/>
          <w:lang w:val="fr-FR"/>
        </w:rPr>
        <w:t xml:space="preserve"> </w:t>
      </w:r>
      <w:r w:rsidRPr="00AE035E">
        <w:rPr>
          <w:rFonts w:asciiTheme="minorHAnsi" w:hAnsiTheme="minorHAnsi"/>
          <w:lang w:val="fr-FR"/>
        </w:rPr>
        <w:t>autorisé à utiliser des ports</w:t>
      </w:r>
      <w:r w:rsidR="0024129A" w:rsidRPr="00AE035E">
        <w:rPr>
          <w:rFonts w:asciiTheme="minorHAnsi" w:hAnsiTheme="minorHAnsi"/>
          <w:lang w:val="fr-FR"/>
        </w:rPr>
        <w:t xml:space="preserve"> </w:t>
      </w:r>
      <w:r w:rsidRPr="00AE035E">
        <w:rPr>
          <w:rFonts w:asciiTheme="minorHAnsi" w:hAnsiTheme="minorHAnsi"/>
          <w:lang w:val="fr-FR"/>
        </w:rPr>
        <w:t xml:space="preserve">en vertu du paragraphe </w:t>
      </w:r>
      <w:r w:rsidR="0024129A" w:rsidRPr="00AE035E">
        <w:rPr>
          <w:rFonts w:asciiTheme="minorHAnsi" w:hAnsiTheme="minorHAnsi"/>
          <w:lang w:val="fr-FR"/>
        </w:rPr>
        <w:t>(13</w:t>
      </w:r>
      <w:r w:rsidR="000E23B8" w:rsidRPr="00AE035E">
        <w:rPr>
          <w:rFonts w:asciiTheme="minorHAnsi" w:hAnsiTheme="minorHAnsi"/>
          <w:lang w:val="fr-FR"/>
        </w:rPr>
        <w:t xml:space="preserve">), </w:t>
      </w:r>
      <w:r w:rsidR="0022317C" w:rsidRPr="00AE035E">
        <w:rPr>
          <w:rFonts w:asciiTheme="minorHAnsi" w:hAnsiTheme="minorHAnsi"/>
          <w:lang w:val="fr-FR"/>
        </w:rPr>
        <w:t>[identif</w:t>
      </w:r>
      <w:r w:rsidR="008C3790" w:rsidRPr="00AE035E">
        <w:rPr>
          <w:rFonts w:asciiTheme="minorHAnsi" w:hAnsiTheme="minorHAnsi"/>
          <w:lang w:val="fr-FR"/>
        </w:rPr>
        <w:t xml:space="preserve">ier le processus de consultation le cas échéant, </w:t>
      </w:r>
      <w:r w:rsidR="0022317C" w:rsidRPr="00AE035E">
        <w:rPr>
          <w:rFonts w:asciiTheme="minorHAnsi" w:hAnsiTheme="minorHAnsi"/>
          <w:lang w:val="fr-FR"/>
        </w:rPr>
        <w:t>e</w:t>
      </w:r>
      <w:r w:rsidRPr="00AE035E">
        <w:rPr>
          <w:rFonts w:asciiTheme="minorHAnsi" w:hAnsiTheme="minorHAnsi"/>
          <w:lang w:val="fr-FR"/>
        </w:rPr>
        <w:t>x</w:t>
      </w:r>
      <w:r w:rsidR="0022317C" w:rsidRPr="00AE035E">
        <w:rPr>
          <w:rFonts w:asciiTheme="minorHAnsi" w:hAnsiTheme="minorHAnsi"/>
          <w:lang w:val="fr-FR"/>
        </w:rPr>
        <w:t xml:space="preserve">. </w:t>
      </w:r>
      <w:r w:rsidR="008C3790" w:rsidRPr="00AE035E">
        <w:rPr>
          <w:rFonts w:asciiTheme="minorHAnsi" w:hAnsiTheme="minorHAnsi"/>
          <w:lang w:val="fr-FR"/>
        </w:rPr>
        <w:t>sur les conseils d’un procureur général], [l’officier] </w:t>
      </w:r>
      <w:r w:rsidR="000E23B8" w:rsidRPr="00AE035E">
        <w:rPr>
          <w:rFonts w:asciiTheme="minorHAnsi" w:hAnsiTheme="minorHAnsi"/>
          <w:lang w:val="fr-FR"/>
        </w:rPr>
        <w:t>:</w:t>
      </w:r>
    </w:p>
    <w:p w14:paraId="43FD0655" w14:textId="77777777" w:rsidR="000E23B8" w:rsidRPr="00AE035E" w:rsidRDefault="000E23B8" w:rsidP="000E23B8">
      <w:pPr>
        <w:suppressAutoHyphens/>
        <w:autoSpaceDE w:val="0"/>
        <w:autoSpaceDN w:val="0"/>
        <w:adjustRightInd w:val="0"/>
        <w:ind w:left="360"/>
        <w:rPr>
          <w:rFonts w:asciiTheme="minorHAnsi" w:hAnsiTheme="minorHAnsi"/>
          <w:sz w:val="20"/>
          <w:szCs w:val="20"/>
          <w:lang w:val="fr-FR"/>
        </w:rPr>
      </w:pPr>
    </w:p>
    <w:p w14:paraId="2A9827F2" w14:textId="193EF3C3" w:rsidR="000E23B8" w:rsidRPr="00AE035E" w:rsidRDefault="008C3790" w:rsidP="00EA3B08">
      <w:pPr>
        <w:numPr>
          <w:ilvl w:val="1"/>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t>peut lever l’</w:t>
      </w:r>
      <w:r w:rsidR="00EA3B08" w:rsidRPr="00AE035E">
        <w:rPr>
          <w:rFonts w:asciiTheme="minorHAnsi" w:hAnsiTheme="minorHAnsi"/>
          <w:lang w:val="fr-FR"/>
        </w:rPr>
        <w:t>interdiction d’</w:t>
      </w:r>
      <w:r w:rsidRPr="00AE035E">
        <w:rPr>
          <w:rFonts w:asciiTheme="minorHAnsi" w:hAnsiTheme="minorHAnsi"/>
          <w:lang w:val="fr-FR"/>
        </w:rPr>
        <w:t>utiliser c</w:t>
      </w:r>
      <w:r w:rsidR="00EA3B08" w:rsidRPr="00AE035E">
        <w:rPr>
          <w:rFonts w:asciiTheme="minorHAnsi" w:hAnsiTheme="minorHAnsi"/>
          <w:lang w:val="fr-FR"/>
        </w:rPr>
        <w:t>es ports seulement</w:t>
      </w:r>
      <w:r w:rsidR="0022317C" w:rsidRPr="00AE035E">
        <w:rPr>
          <w:rFonts w:asciiTheme="minorHAnsi" w:hAnsiTheme="minorHAnsi"/>
          <w:lang w:val="fr-FR"/>
        </w:rPr>
        <w:t xml:space="preserve"> </w:t>
      </w:r>
      <w:r w:rsidR="00EA3B08" w:rsidRPr="00AE035E">
        <w:rPr>
          <w:rFonts w:asciiTheme="minorHAnsi" w:hAnsiTheme="minorHAnsi"/>
          <w:lang w:val="fr-FR"/>
        </w:rPr>
        <w:t>s'il existe des preuves suffisantes attestant que les motifs de l'interdiction sont inadéquats ou erronés ou qu'ils ne s'appliquent plus ; et</w:t>
      </w:r>
    </w:p>
    <w:p w14:paraId="79662D26" w14:textId="77777777" w:rsidR="000E23B8" w:rsidRPr="00AE035E" w:rsidRDefault="000E23B8" w:rsidP="000E23B8">
      <w:pPr>
        <w:suppressAutoHyphens/>
        <w:autoSpaceDE w:val="0"/>
        <w:autoSpaceDN w:val="0"/>
        <w:adjustRightInd w:val="0"/>
        <w:ind w:left="1440"/>
        <w:rPr>
          <w:rFonts w:asciiTheme="minorHAnsi" w:hAnsiTheme="minorHAnsi"/>
          <w:sz w:val="20"/>
          <w:szCs w:val="20"/>
          <w:lang w:val="fr-FR"/>
        </w:rPr>
      </w:pPr>
    </w:p>
    <w:p w14:paraId="5BCAC01A" w14:textId="344092E4" w:rsidR="0022317C" w:rsidRPr="00AE035E" w:rsidRDefault="00EA3B08" w:rsidP="00EA3B08">
      <w:pPr>
        <w:numPr>
          <w:ilvl w:val="1"/>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t>notifie dans les meilleurs délais à ceux qui avaient été informés de l’interdiction en vertu du paragraphe</w:t>
      </w:r>
      <w:r w:rsidR="000E23B8" w:rsidRPr="00AE035E">
        <w:rPr>
          <w:rFonts w:asciiTheme="minorHAnsi" w:hAnsiTheme="minorHAnsi"/>
          <w:lang w:val="fr-FR"/>
        </w:rPr>
        <w:t xml:space="preserve"> 14(b).</w:t>
      </w:r>
    </w:p>
    <w:p w14:paraId="2A2DB4CC" w14:textId="77777777" w:rsidR="00674D23" w:rsidRPr="00AE035E" w:rsidRDefault="00674D23" w:rsidP="00674D23">
      <w:pPr>
        <w:suppressAutoHyphens/>
        <w:autoSpaceDE w:val="0"/>
        <w:autoSpaceDN w:val="0"/>
        <w:adjustRightInd w:val="0"/>
        <w:rPr>
          <w:rFonts w:asciiTheme="minorHAnsi" w:hAnsiTheme="minorHAnsi"/>
          <w:sz w:val="20"/>
          <w:szCs w:val="20"/>
          <w:lang w:val="fr-FR"/>
        </w:rPr>
      </w:pPr>
    </w:p>
    <w:p w14:paraId="7D2BA7A1" w14:textId="3EC5FE00" w:rsidR="000E23B8" w:rsidRPr="006C2D52" w:rsidRDefault="00674D23" w:rsidP="00674D23">
      <w:pPr>
        <w:suppressAutoHyphens/>
        <w:autoSpaceDE w:val="0"/>
        <w:autoSpaceDN w:val="0"/>
        <w:adjustRightInd w:val="0"/>
        <w:rPr>
          <w:rFonts w:asciiTheme="minorHAnsi" w:hAnsiTheme="minorHAnsi"/>
          <w:b/>
          <w:lang w:val="fr-FR"/>
        </w:rPr>
      </w:pPr>
      <w:r w:rsidRPr="006C2D52">
        <w:rPr>
          <w:rFonts w:asciiTheme="minorHAnsi" w:hAnsiTheme="minorHAnsi"/>
          <w:b/>
          <w:lang w:val="fr-FR"/>
        </w:rPr>
        <w:t>Condu</w:t>
      </w:r>
      <w:r w:rsidR="00556D07" w:rsidRPr="006C2D52">
        <w:rPr>
          <w:rFonts w:asciiTheme="minorHAnsi" w:hAnsiTheme="minorHAnsi"/>
          <w:b/>
          <w:lang w:val="fr-FR"/>
        </w:rPr>
        <w:t>ite d</w:t>
      </w:r>
      <w:r w:rsidR="001B498C" w:rsidRPr="006C2D52">
        <w:rPr>
          <w:rFonts w:asciiTheme="minorHAnsi" w:hAnsiTheme="minorHAnsi"/>
          <w:b/>
          <w:lang w:val="fr-FR"/>
        </w:rPr>
        <w:t xml:space="preserve">es </w:t>
      </w:r>
      <w:r w:rsidRPr="006C2D52">
        <w:rPr>
          <w:rFonts w:asciiTheme="minorHAnsi" w:hAnsiTheme="minorHAnsi"/>
          <w:b/>
          <w:lang w:val="fr-FR"/>
        </w:rPr>
        <w:t xml:space="preserve">inspections </w:t>
      </w:r>
      <w:r w:rsidR="00556D07" w:rsidRPr="006C2D52">
        <w:rPr>
          <w:rFonts w:asciiTheme="minorHAnsi" w:hAnsiTheme="minorHAnsi"/>
          <w:b/>
          <w:lang w:val="fr-FR"/>
        </w:rPr>
        <w:t>de navires au port</w:t>
      </w:r>
    </w:p>
    <w:p w14:paraId="09DB91AA" w14:textId="77777777" w:rsidR="00674D23" w:rsidRPr="006C2D52" w:rsidRDefault="00674D23" w:rsidP="000E23B8">
      <w:pPr>
        <w:suppressAutoHyphens/>
        <w:autoSpaceDE w:val="0"/>
        <w:autoSpaceDN w:val="0"/>
        <w:adjustRightInd w:val="0"/>
        <w:ind w:left="360"/>
        <w:rPr>
          <w:rFonts w:asciiTheme="minorHAnsi" w:hAnsiTheme="minorHAnsi"/>
          <w:lang w:val="fr-FR"/>
        </w:rPr>
      </w:pPr>
    </w:p>
    <w:p w14:paraId="6EF8071B" w14:textId="46D3886E" w:rsidR="00595B82" w:rsidRPr="006C2D52" w:rsidRDefault="001B498C" w:rsidP="007F7C07">
      <w:pPr>
        <w:numPr>
          <w:ilvl w:val="0"/>
          <w:numId w:val="19"/>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[L’officier]</w:t>
      </w:r>
      <w:r w:rsidR="006C2D52" w:rsidRPr="006C2D52">
        <w:rPr>
          <w:rFonts w:asciiTheme="minorHAnsi" w:hAnsiTheme="minorHAnsi"/>
          <w:color w:val="000000"/>
          <w:spacing w:val="-4"/>
          <w:w w:val="101"/>
          <w:lang w:val="fr-FR"/>
        </w:rPr>
        <w:t xml:space="preserve"> responsable de(s) </w:t>
      </w:r>
      <w:r w:rsidR="00205A55">
        <w:rPr>
          <w:rFonts w:asciiTheme="minorHAnsi" w:hAnsiTheme="minorHAnsi"/>
          <w:color w:val="000000"/>
          <w:spacing w:val="-4"/>
          <w:w w:val="101"/>
          <w:lang w:val="fr-FR"/>
        </w:rPr>
        <w:t>(l’)</w:t>
      </w:r>
      <w:r w:rsidR="006C2D52" w:rsidRPr="006C2D52">
        <w:rPr>
          <w:rFonts w:asciiTheme="minorHAnsi" w:hAnsiTheme="minorHAnsi"/>
          <w:color w:val="000000"/>
          <w:spacing w:val="-4"/>
          <w:w w:val="101"/>
          <w:lang w:val="fr-FR"/>
        </w:rPr>
        <w:t>organisme</w:t>
      </w:r>
      <w:r w:rsidR="00205A55">
        <w:rPr>
          <w:rFonts w:asciiTheme="minorHAnsi" w:hAnsiTheme="minorHAnsi"/>
          <w:color w:val="000000"/>
          <w:spacing w:val="-4"/>
          <w:w w:val="101"/>
          <w:lang w:val="fr-FR"/>
        </w:rPr>
        <w:t>(</w:t>
      </w:r>
      <w:r w:rsidR="006C2D52" w:rsidRPr="006C2D52">
        <w:rPr>
          <w:rFonts w:asciiTheme="minorHAnsi" w:hAnsiTheme="minorHAnsi"/>
          <w:color w:val="000000"/>
          <w:spacing w:val="-4"/>
          <w:w w:val="101"/>
          <w:lang w:val="fr-FR"/>
        </w:rPr>
        <w:t>s</w:t>
      </w:r>
      <w:r w:rsidR="00205A55">
        <w:rPr>
          <w:rFonts w:asciiTheme="minorHAnsi" w:hAnsiTheme="minorHAnsi"/>
          <w:color w:val="000000"/>
          <w:spacing w:val="-4"/>
          <w:w w:val="101"/>
          <w:lang w:val="fr-FR"/>
        </w:rPr>
        <w:t>)</w:t>
      </w:r>
      <w:r w:rsidR="006C2D52" w:rsidRPr="006C2D52">
        <w:rPr>
          <w:rFonts w:asciiTheme="minorHAnsi" w:hAnsiTheme="minorHAnsi"/>
          <w:color w:val="000000"/>
          <w:spacing w:val="-4"/>
          <w:w w:val="101"/>
          <w:lang w:val="fr-FR"/>
        </w:rPr>
        <w:t xml:space="preserve"> chef de file qui effectuer</w:t>
      </w:r>
      <w:r w:rsidR="00205A55">
        <w:rPr>
          <w:rFonts w:asciiTheme="minorHAnsi" w:hAnsiTheme="minorHAnsi"/>
          <w:color w:val="000000"/>
          <w:spacing w:val="-4"/>
          <w:w w:val="101"/>
          <w:lang w:val="fr-FR"/>
        </w:rPr>
        <w:t>a/effectueront</w:t>
      </w:r>
      <w:r w:rsidR="006C2D52" w:rsidRPr="006C2D52">
        <w:rPr>
          <w:rFonts w:asciiTheme="minorHAnsi" w:hAnsiTheme="minorHAnsi"/>
          <w:color w:val="000000"/>
          <w:spacing w:val="-4"/>
          <w:w w:val="101"/>
          <w:lang w:val="fr-FR"/>
        </w:rPr>
        <w:t xml:space="preserve"> les</w:t>
      </w:r>
      <w:r w:rsidR="00595B82" w:rsidRPr="006C2D52">
        <w:rPr>
          <w:rFonts w:asciiTheme="minorHAnsi" w:hAnsiTheme="minorHAnsi"/>
          <w:color w:val="000000"/>
          <w:spacing w:val="-4"/>
          <w:w w:val="101"/>
          <w:lang w:val="fr-FR"/>
        </w:rPr>
        <w:t xml:space="preserve"> inspections] </w:t>
      </w:r>
      <w:r w:rsidR="006C2D52" w:rsidRPr="006C2D52">
        <w:rPr>
          <w:rFonts w:asciiTheme="minorHAnsi" w:hAnsiTheme="minorHAnsi"/>
          <w:color w:val="000000"/>
          <w:spacing w:val="-4"/>
          <w:w w:val="101"/>
          <w:lang w:val="fr-FR"/>
        </w:rPr>
        <w:t>p</w:t>
      </w:r>
      <w:r w:rsidR="00205A55">
        <w:rPr>
          <w:rFonts w:asciiTheme="minorHAnsi" w:hAnsiTheme="minorHAnsi"/>
          <w:color w:val="000000"/>
          <w:spacing w:val="-4"/>
          <w:w w:val="101"/>
          <w:lang w:val="fr-FR"/>
        </w:rPr>
        <w:t>rocède</w:t>
      </w:r>
      <w:r w:rsidR="006C2D52" w:rsidRPr="006C2D52">
        <w:rPr>
          <w:rFonts w:asciiTheme="minorHAnsi" w:hAnsiTheme="minorHAnsi"/>
          <w:color w:val="000000"/>
          <w:spacing w:val="-4"/>
          <w:w w:val="101"/>
          <w:lang w:val="fr-FR"/>
        </w:rPr>
        <w:t xml:space="preserve"> à des inspections sur les navires </w:t>
      </w:r>
      <w:r w:rsidR="006C2D52">
        <w:rPr>
          <w:rFonts w:asciiTheme="minorHAnsi" w:hAnsiTheme="minorHAnsi"/>
          <w:color w:val="000000"/>
          <w:spacing w:val="-4"/>
          <w:w w:val="101"/>
          <w:lang w:val="fr-FR"/>
        </w:rPr>
        <w:t xml:space="preserve">en tant que de besoin </w:t>
      </w:r>
      <w:r w:rsidRPr="006C2D52">
        <w:rPr>
          <w:rFonts w:asciiTheme="minorHAnsi" w:hAnsiTheme="minorHAnsi"/>
          <w:color w:val="000000"/>
          <w:spacing w:val="-4"/>
          <w:w w:val="101"/>
          <w:lang w:val="fr-FR"/>
        </w:rPr>
        <w:t>aux fins de la présente [lé</w:t>
      </w:r>
      <w:r w:rsidR="00595B82" w:rsidRPr="006C2D52">
        <w:rPr>
          <w:rFonts w:asciiTheme="minorHAnsi" w:hAnsiTheme="minorHAnsi"/>
          <w:color w:val="000000"/>
          <w:spacing w:val="-4"/>
          <w:w w:val="101"/>
          <w:lang w:val="fr-FR"/>
        </w:rPr>
        <w:t>gislation].</w:t>
      </w:r>
    </w:p>
    <w:p w14:paraId="3C35949D" w14:textId="77777777" w:rsidR="00595B82" w:rsidRPr="006C2D52" w:rsidRDefault="00595B82" w:rsidP="00595B82">
      <w:pPr>
        <w:suppressAutoHyphens/>
        <w:ind w:left="360"/>
        <w:rPr>
          <w:rFonts w:asciiTheme="minorHAnsi" w:hAnsiTheme="minorHAnsi"/>
          <w:color w:val="000000"/>
          <w:spacing w:val="-4"/>
          <w:w w:val="101"/>
          <w:lang w:val="fr-FR"/>
        </w:rPr>
      </w:pPr>
    </w:p>
    <w:p w14:paraId="6E9323F9" w14:textId="74F3E149" w:rsidR="00595B82" w:rsidRPr="006C2D52" w:rsidRDefault="001B498C" w:rsidP="001B498C">
      <w:pPr>
        <w:numPr>
          <w:ilvl w:val="0"/>
          <w:numId w:val="19"/>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En déterminant quels sont les navires à inspecter,</w:t>
      </w:r>
      <w:r w:rsidR="00924781">
        <w:rPr>
          <w:rFonts w:asciiTheme="minorHAnsi" w:hAnsiTheme="minorHAnsi"/>
          <w:color w:val="000000"/>
          <w:spacing w:val="-4"/>
          <w:w w:val="101"/>
          <w:lang w:val="fr-FR"/>
        </w:rPr>
        <w:t xml:space="preserve"> </w:t>
      </w:r>
      <w:r w:rsidRPr="006C2D52">
        <w:rPr>
          <w:rFonts w:asciiTheme="minorHAnsi" w:hAnsiTheme="minorHAnsi"/>
          <w:color w:val="000000"/>
          <w:spacing w:val="-4"/>
          <w:w w:val="101"/>
          <w:lang w:val="fr-FR"/>
        </w:rPr>
        <w:t>[l’officier] accorde la priorité </w:t>
      </w:r>
      <w:r w:rsidR="00595B82" w:rsidRPr="006C2D52">
        <w:rPr>
          <w:rFonts w:asciiTheme="minorHAnsi" w:hAnsiTheme="minorHAnsi"/>
          <w:color w:val="000000"/>
          <w:spacing w:val="-4"/>
          <w:w w:val="101"/>
          <w:lang w:val="fr-FR"/>
        </w:rPr>
        <w:t>:</w:t>
      </w:r>
    </w:p>
    <w:p w14:paraId="1DD7F89A" w14:textId="77777777" w:rsidR="00595B82" w:rsidRPr="006C2D52" w:rsidRDefault="00595B82" w:rsidP="00595B82">
      <w:pPr>
        <w:suppressAutoHyphens/>
        <w:ind w:left="360"/>
        <w:rPr>
          <w:rFonts w:asciiTheme="minorHAnsi" w:hAnsiTheme="minorHAnsi"/>
          <w:color w:val="000000"/>
          <w:spacing w:val="-4"/>
          <w:w w:val="101"/>
          <w:lang w:val="fr-FR"/>
        </w:rPr>
      </w:pPr>
    </w:p>
    <w:p w14:paraId="0168EA37" w14:textId="6AA48E37" w:rsidR="00595B82" w:rsidRPr="006C2D52" w:rsidRDefault="001B498C" w:rsidP="001B498C">
      <w:pPr>
        <w:numPr>
          <w:ilvl w:val="1"/>
          <w:numId w:val="30"/>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aux navires qui n’ont pas été autorisés à entrer dans un port ou à utiliser un port, conformément au présent Accord et/ou à une mesure de conservation et de gestion applicable ;</w:t>
      </w:r>
    </w:p>
    <w:p w14:paraId="30EDF149" w14:textId="77777777" w:rsidR="00595B82" w:rsidRPr="006C2D52" w:rsidRDefault="00595B82" w:rsidP="00595B82">
      <w:pPr>
        <w:suppressAutoHyphens/>
        <w:ind w:left="1440"/>
        <w:rPr>
          <w:rFonts w:asciiTheme="minorHAnsi" w:hAnsiTheme="minorHAnsi"/>
          <w:color w:val="000000"/>
          <w:spacing w:val="-4"/>
          <w:w w:val="101"/>
          <w:lang w:val="fr-FR"/>
        </w:rPr>
      </w:pPr>
    </w:p>
    <w:p w14:paraId="334E44EE" w14:textId="701A6D6B" w:rsidR="00595B82" w:rsidRPr="00AE035E" w:rsidRDefault="001B498C" w:rsidP="001B498C">
      <w:pPr>
        <w:numPr>
          <w:ilvl w:val="1"/>
          <w:numId w:val="30"/>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aux demandes d’autres États ou ORGP pertinents souhaitant l’inspection de certains navires, en particulier lorsque ces demandes sont étayées par des indications de pêche INN ou d’activités liées à la pêche en soutien à la pêche INN par les navires en question</w:t>
      </w:r>
      <w:r w:rsidR="00241B38" w:rsidRPr="00AE035E">
        <w:rPr>
          <w:rFonts w:asciiTheme="minorHAnsi" w:hAnsiTheme="minorHAnsi"/>
          <w:color w:val="000000"/>
          <w:spacing w:val="-4"/>
          <w:w w:val="101"/>
          <w:lang w:val="fr-FR"/>
        </w:rPr>
        <w:t> </w:t>
      </w:r>
      <w:r w:rsidRPr="00AE035E">
        <w:rPr>
          <w:rFonts w:asciiTheme="minorHAnsi" w:hAnsiTheme="minorHAnsi"/>
          <w:color w:val="000000"/>
          <w:spacing w:val="-4"/>
          <w:w w:val="101"/>
          <w:lang w:val="fr-FR"/>
        </w:rPr>
        <w:t>; et</w:t>
      </w:r>
    </w:p>
    <w:p w14:paraId="5CB72168" w14:textId="77777777" w:rsidR="00595B82" w:rsidRPr="00AE035E" w:rsidRDefault="00595B82" w:rsidP="00595B82">
      <w:pPr>
        <w:suppressAutoHyphens/>
        <w:ind w:left="1440"/>
        <w:rPr>
          <w:rFonts w:asciiTheme="minorHAnsi" w:hAnsiTheme="minorHAnsi"/>
          <w:color w:val="000000"/>
          <w:spacing w:val="-4"/>
          <w:w w:val="101"/>
          <w:lang w:val="fr-FR"/>
        </w:rPr>
      </w:pPr>
    </w:p>
    <w:p w14:paraId="78898B27" w14:textId="44CA1D47" w:rsidR="00595B82" w:rsidRPr="00AE035E" w:rsidRDefault="00BD76BC" w:rsidP="00BD76BC">
      <w:pPr>
        <w:numPr>
          <w:ilvl w:val="1"/>
          <w:numId w:val="30"/>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aux autres navires pour lesquels il existe de sérieuses raisons de soupçonner qu’ils se sont livrés à la pêche INN ou à des activités liées à la pêche en soutien à la pêche INN</w:t>
      </w:r>
      <w:r w:rsidR="00595B82" w:rsidRPr="00AE035E">
        <w:rPr>
          <w:rFonts w:asciiTheme="minorHAnsi" w:hAnsiTheme="minorHAnsi"/>
          <w:color w:val="000000"/>
          <w:spacing w:val="-4"/>
          <w:w w:val="101"/>
          <w:lang w:val="fr-FR"/>
        </w:rPr>
        <w:t xml:space="preserve">.    </w:t>
      </w:r>
    </w:p>
    <w:p w14:paraId="4FAC3CC5" w14:textId="77777777" w:rsidR="00595B82" w:rsidRPr="00AE035E" w:rsidRDefault="00595B82" w:rsidP="00595B82">
      <w:pPr>
        <w:suppressAutoHyphens/>
        <w:ind w:left="1440"/>
        <w:rPr>
          <w:rFonts w:asciiTheme="minorHAnsi" w:hAnsiTheme="minorHAnsi"/>
          <w:color w:val="000000"/>
          <w:spacing w:val="-4"/>
          <w:w w:val="101"/>
          <w:lang w:val="fr-FR"/>
        </w:rPr>
      </w:pPr>
    </w:p>
    <w:p w14:paraId="1DA43719" w14:textId="3209F830" w:rsidR="00595B82" w:rsidRPr="00905171" w:rsidRDefault="00595B82" w:rsidP="007F7C07">
      <w:pPr>
        <w:numPr>
          <w:ilvl w:val="0"/>
          <w:numId w:val="19"/>
        </w:numPr>
        <w:suppressAutoHyphens/>
        <w:rPr>
          <w:rFonts w:asciiTheme="minorHAnsi" w:hAnsiTheme="minorHAnsi"/>
          <w:color w:val="000000"/>
          <w:spacing w:val="-4"/>
          <w:w w:val="101"/>
          <w:lang w:val="fr-FR"/>
        </w:rPr>
      </w:pPr>
      <w:r w:rsidRPr="00905171">
        <w:rPr>
          <w:rFonts w:asciiTheme="minorHAnsi" w:hAnsiTheme="minorHAnsi"/>
          <w:color w:val="000000"/>
          <w:spacing w:val="-4"/>
          <w:w w:val="101"/>
          <w:lang w:val="fr-FR"/>
        </w:rPr>
        <w:t>[</w:t>
      </w:r>
      <w:r w:rsidR="00924781" w:rsidRPr="00905171">
        <w:rPr>
          <w:rFonts w:asciiTheme="minorHAnsi" w:hAnsiTheme="minorHAnsi"/>
          <w:color w:val="000000"/>
          <w:spacing w:val="-4"/>
          <w:w w:val="101"/>
          <w:lang w:val="fr-FR"/>
        </w:rPr>
        <w:t>L’</w:t>
      </w:r>
      <w:r w:rsidRPr="00905171">
        <w:rPr>
          <w:rFonts w:asciiTheme="minorHAnsi" w:hAnsiTheme="minorHAnsi"/>
          <w:color w:val="000000"/>
          <w:spacing w:val="-4"/>
          <w:w w:val="101"/>
          <w:lang w:val="fr-FR"/>
        </w:rPr>
        <w:t>offici</w:t>
      </w:r>
      <w:r w:rsidR="00924781" w:rsidRPr="00905171">
        <w:rPr>
          <w:rFonts w:asciiTheme="minorHAnsi" w:hAnsiTheme="minorHAnsi"/>
          <w:color w:val="000000"/>
          <w:spacing w:val="-4"/>
          <w:w w:val="101"/>
          <w:lang w:val="fr-FR"/>
        </w:rPr>
        <w:t>er</w:t>
      </w:r>
      <w:r w:rsidRPr="00905171">
        <w:rPr>
          <w:rFonts w:asciiTheme="minorHAnsi" w:hAnsiTheme="minorHAnsi"/>
          <w:color w:val="000000"/>
          <w:spacing w:val="-4"/>
          <w:w w:val="101"/>
          <w:lang w:val="fr-FR"/>
        </w:rPr>
        <w:t xml:space="preserve">] </w:t>
      </w:r>
      <w:r w:rsidR="00905171">
        <w:rPr>
          <w:rFonts w:asciiTheme="minorHAnsi" w:hAnsiTheme="minorHAnsi"/>
          <w:color w:val="000000"/>
          <w:spacing w:val="-4"/>
          <w:w w:val="101"/>
          <w:lang w:val="fr-FR"/>
        </w:rPr>
        <w:t>procè</w:t>
      </w:r>
      <w:r w:rsidR="00205A55">
        <w:rPr>
          <w:rFonts w:asciiTheme="minorHAnsi" w:hAnsiTheme="minorHAnsi"/>
          <w:color w:val="000000"/>
          <w:spacing w:val="-4"/>
          <w:w w:val="101"/>
          <w:lang w:val="fr-FR"/>
        </w:rPr>
        <w:t>de</w:t>
      </w:r>
      <w:r w:rsidRPr="00905171">
        <w:rPr>
          <w:rFonts w:asciiTheme="minorHAnsi" w:hAnsiTheme="minorHAnsi"/>
          <w:color w:val="000000"/>
          <w:spacing w:val="-4"/>
          <w:w w:val="101"/>
          <w:lang w:val="fr-FR"/>
        </w:rPr>
        <w:t xml:space="preserve">, </w:t>
      </w:r>
      <w:r w:rsidR="00924781" w:rsidRPr="00905171">
        <w:rPr>
          <w:rFonts w:asciiTheme="minorHAnsi" w:hAnsiTheme="minorHAnsi"/>
          <w:color w:val="000000"/>
          <w:spacing w:val="-4"/>
          <w:w w:val="101"/>
          <w:lang w:val="fr-FR"/>
        </w:rPr>
        <w:t>dans la mesure du</w:t>
      </w:r>
      <w:r w:rsidRPr="00905171">
        <w:rPr>
          <w:rFonts w:asciiTheme="minorHAnsi" w:hAnsiTheme="minorHAnsi"/>
          <w:color w:val="000000"/>
          <w:spacing w:val="-4"/>
          <w:w w:val="101"/>
          <w:lang w:val="fr-FR"/>
        </w:rPr>
        <w:t xml:space="preserve"> possible, </w:t>
      </w:r>
      <w:r w:rsidR="00905171">
        <w:rPr>
          <w:rFonts w:asciiTheme="minorHAnsi" w:hAnsiTheme="minorHAnsi"/>
          <w:color w:val="000000"/>
          <w:spacing w:val="-4"/>
          <w:w w:val="101"/>
          <w:lang w:val="fr-FR"/>
        </w:rPr>
        <w:t xml:space="preserve">à </w:t>
      </w:r>
      <w:r w:rsidR="00905171" w:rsidRPr="00905171">
        <w:rPr>
          <w:rFonts w:asciiTheme="minorHAnsi" w:hAnsiTheme="minorHAnsi"/>
          <w:color w:val="000000"/>
          <w:spacing w:val="-4"/>
          <w:w w:val="101"/>
          <w:lang w:val="fr-FR"/>
        </w:rPr>
        <w:t>l’inspection d’</w:t>
      </w:r>
      <w:r w:rsidR="00905171">
        <w:rPr>
          <w:rFonts w:asciiTheme="minorHAnsi" w:hAnsiTheme="minorHAnsi"/>
          <w:color w:val="000000"/>
          <w:spacing w:val="-4"/>
          <w:w w:val="101"/>
          <w:lang w:val="fr-FR"/>
        </w:rPr>
        <w:t>un certain</w:t>
      </w:r>
      <w:r w:rsidR="00905171" w:rsidRPr="00905171">
        <w:rPr>
          <w:rFonts w:asciiTheme="minorHAnsi" w:hAnsiTheme="minorHAnsi"/>
          <w:color w:val="000000"/>
          <w:spacing w:val="-4"/>
          <w:w w:val="101"/>
          <w:lang w:val="fr-FR"/>
        </w:rPr>
        <w:t xml:space="preserve"> nombre de navires conform</w:t>
      </w:r>
      <w:r w:rsidR="00AD0314">
        <w:rPr>
          <w:rFonts w:asciiTheme="minorHAnsi" w:hAnsiTheme="minorHAnsi"/>
          <w:color w:val="000000"/>
          <w:spacing w:val="-4"/>
          <w:w w:val="101"/>
          <w:lang w:val="fr-FR"/>
        </w:rPr>
        <w:t xml:space="preserve">ément </w:t>
      </w:r>
      <w:r w:rsidR="00905171" w:rsidRPr="00905171">
        <w:rPr>
          <w:rFonts w:asciiTheme="minorHAnsi" w:hAnsiTheme="minorHAnsi"/>
          <w:color w:val="000000"/>
          <w:spacing w:val="-4"/>
          <w:w w:val="101"/>
          <w:lang w:val="fr-FR"/>
        </w:rPr>
        <w:t>aux</w:t>
      </w:r>
      <w:r w:rsidR="0074265E" w:rsidRPr="00905171">
        <w:rPr>
          <w:rFonts w:asciiTheme="minorHAnsi" w:hAnsiTheme="minorHAnsi"/>
          <w:color w:val="000000"/>
          <w:spacing w:val="-4"/>
          <w:w w:val="101"/>
          <w:lang w:val="fr-FR"/>
        </w:rPr>
        <w:t xml:space="preserve"> mesure</w:t>
      </w:r>
      <w:r w:rsidR="00905171" w:rsidRPr="00905171">
        <w:rPr>
          <w:rFonts w:asciiTheme="minorHAnsi" w:hAnsiTheme="minorHAnsi"/>
          <w:color w:val="000000"/>
          <w:spacing w:val="-4"/>
          <w:w w:val="101"/>
          <w:lang w:val="fr-FR"/>
        </w:rPr>
        <w:t>s</w:t>
      </w:r>
      <w:r w:rsidR="0074265E" w:rsidRPr="00905171">
        <w:rPr>
          <w:rFonts w:asciiTheme="minorHAnsi" w:hAnsiTheme="minorHAnsi"/>
          <w:color w:val="000000"/>
          <w:spacing w:val="-4"/>
          <w:w w:val="101"/>
          <w:lang w:val="fr-FR"/>
        </w:rPr>
        <w:t xml:space="preserve"> de conservation et de gestion applicable</w:t>
      </w:r>
      <w:r w:rsidR="00905171" w:rsidRPr="00905171">
        <w:rPr>
          <w:rFonts w:asciiTheme="minorHAnsi" w:hAnsiTheme="minorHAnsi"/>
          <w:color w:val="000000"/>
          <w:spacing w:val="-4"/>
          <w:w w:val="101"/>
          <w:lang w:val="fr-FR"/>
        </w:rPr>
        <w:t>s</w:t>
      </w:r>
      <w:r w:rsidRPr="00905171">
        <w:rPr>
          <w:rFonts w:asciiTheme="minorHAnsi" w:hAnsiTheme="minorHAnsi"/>
          <w:color w:val="000000"/>
          <w:spacing w:val="-4"/>
          <w:w w:val="101"/>
          <w:lang w:val="fr-FR"/>
        </w:rPr>
        <w:t>.</w:t>
      </w:r>
    </w:p>
    <w:p w14:paraId="3FE27247" w14:textId="77777777" w:rsidR="00595B82" w:rsidRPr="001A6A7F" w:rsidRDefault="00595B82" w:rsidP="00595B82">
      <w:pPr>
        <w:suppressAutoHyphens/>
        <w:ind w:left="360"/>
        <w:rPr>
          <w:rFonts w:asciiTheme="minorHAnsi" w:hAnsiTheme="minorHAnsi"/>
          <w:color w:val="000000"/>
          <w:spacing w:val="-4"/>
          <w:w w:val="101"/>
          <w:lang w:val="fr-FR"/>
        </w:rPr>
      </w:pPr>
    </w:p>
    <w:p w14:paraId="6D46F079" w14:textId="66808859" w:rsidR="00595B82" w:rsidRPr="001A6A7F" w:rsidRDefault="000D6826" w:rsidP="007F7C07">
      <w:pPr>
        <w:numPr>
          <w:ilvl w:val="0"/>
          <w:numId w:val="19"/>
        </w:numPr>
        <w:suppressAutoHyphens/>
        <w:rPr>
          <w:rFonts w:asciiTheme="minorHAnsi" w:hAnsiTheme="minorHAnsi"/>
          <w:color w:val="000000"/>
          <w:spacing w:val="-4"/>
          <w:w w:val="101"/>
          <w:lang w:val="fr-FR"/>
        </w:rPr>
      </w:pPr>
      <w:r w:rsidRPr="001A6A7F">
        <w:rPr>
          <w:rFonts w:asciiTheme="minorHAnsi" w:hAnsiTheme="minorHAnsi"/>
          <w:color w:val="000000"/>
          <w:spacing w:val="-4"/>
          <w:w w:val="101"/>
          <w:lang w:val="fr-FR"/>
        </w:rPr>
        <w:t xml:space="preserve">Lors des inspections d'un navire </w:t>
      </w:r>
      <w:r w:rsidR="00456C42" w:rsidRPr="001A6A7F">
        <w:rPr>
          <w:rFonts w:asciiTheme="minorHAnsi" w:hAnsiTheme="minorHAnsi"/>
          <w:color w:val="000000"/>
          <w:spacing w:val="-4"/>
          <w:w w:val="101"/>
          <w:lang w:val="fr-FR"/>
        </w:rPr>
        <w:t>au port, les inspecteurs procèdent</w:t>
      </w:r>
      <w:r w:rsidRPr="001A6A7F">
        <w:rPr>
          <w:rFonts w:asciiTheme="minorHAnsi" w:hAnsiTheme="minorHAnsi"/>
          <w:color w:val="000000"/>
          <w:spacing w:val="-4"/>
          <w:w w:val="101"/>
          <w:lang w:val="fr-FR"/>
        </w:rPr>
        <w:t xml:space="preserve"> </w:t>
      </w:r>
      <w:r w:rsidR="001A6A7F" w:rsidRPr="001A6A7F">
        <w:rPr>
          <w:rFonts w:asciiTheme="minorHAnsi" w:hAnsiTheme="minorHAnsi"/>
          <w:color w:val="000000"/>
          <w:spacing w:val="-4"/>
          <w:w w:val="101"/>
          <w:lang w:val="fr-FR"/>
        </w:rPr>
        <w:t>aux</w:t>
      </w:r>
      <w:r w:rsidR="00456C42" w:rsidRPr="001A6A7F">
        <w:rPr>
          <w:rFonts w:asciiTheme="minorHAnsi" w:hAnsiTheme="minorHAnsi"/>
          <w:color w:val="000000"/>
          <w:spacing w:val="-4"/>
          <w:w w:val="101"/>
          <w:lang w:val="fr-FR"/>
        </w:rPr>
        <w:t xml:space="preserve"> inspection</w:t>
      </w:r>
      <w:r w:rsidR="001A6A7F" w:rsidRPr="001A6A7F">
        <w:rPr>
          <w:rFonts w:asciiTheme="minorHAnsi" w:hAnsiTheme="minorHAnsi"/>
          <w:color w:val="000000"/>
          <w:spacing w:val="-4"/>
          <w:w w:val="101"/>
          <w:lang w:val="fr-FR"/>
        </w:rPr>
        <w:t>s</w:t>
      </w:r>
      <w:r w:rsidR="00456C42" w:rsidRPr="001A6A7F">
        <w:rPr>
          <w:rFonts w:asciiTheme="minorHAnsi" w:hAnsiTheme="minorHAnsi"/>
          <w:color w:val="000000"/>
          <w:spacing w:val="-4"/>
          <w:w w:val="101"/>
          <w:lang w:val="fr-FR"/>
        </w:rPr>
        <w:t xml:space="preserve"> en conformité avec l</w:t>
      </w:r>
      <w:r w:rsidRPr="001A6A7F">
        <w:rPr>
          <w:rFonts w:asciiTheme="minorHAnsi" w:hAnsiTheme="minorHAnsi"/>
          <w:color w:val="000000"/>
          <w:spacing w:val="-4"/>
          <w:w w:val="101"/>
          <w:lang w:val="fr-FR"/>
        </w:rPr>
        <w:t xml:space="preserve">es procédures </w:t>
      </w:r>
      <w:r w:rsidR="00456C42" w:rsidRPr="001A6A7F">
        <w:rPr>
          <w:rFonts w:asciiTheme="minorHAnsi" w:hAnsiTheme="minorHAnsi"/>
          <w:color w:val="000000"/>
          <w:spacing w:val="-4"/>
          <w:w w:val="101"/>
          <w:lang w:val="fr-FR"/>
        </w:rPr>
        <w:t>à définir</w:t>
      </w:r>
      <w:r w:rsidR="001A6A7F" w:rsidRPr="001A6A7F">
        <w:rPr>
          <w:rFonts w:asciiTheme="minorHAnsi" w:hAnsiTheme="minorHAnsi"/>
          <w:color w:val="000000"/>
          <w:spacing w:val="-4"/>
          <w:w w:val="101"/>
          <w:lang w:val="fr-FR"/>
        </w:rPr>
        <w:t>, et en rédigent</w:t>
      </w:r>
      <w:r w:rsidRPr="001A6A7F">
        <w:rPr>
          <w:rFonts w:asciiTheme="minorHAnsi" w:hAnsiTheme="minorHAnsi"/>
          <w:color w:val="000000"/>
          <w:spacing w:val="-4"/>
          <w:w w:val="101"/>
          <w:lang w:val="fr-FR"/>
        </w:rPr>
        <w:t xml:space="preserve"> un rapport </w:t>
      </w:r>
      <w:r w:rsidR="00AD0314" w:rsidRPr="001A6A7F">
        <w:rPr>
          <w:rFonts w:asciiTheme="minorHAnsi" w:hAnsiTheme="minorHAnsi"/>
          <w:color w:val="000000"/>
          <w:spacing w:val="-4"/>
          <w:w w:val="101"/>
          <w:lang w:val="fr-FR"/>
        </w:rPr>
        <w:t>dans le formulaire prévu à [l'A</w:t>
      </w:r>
      <w:r w:rsidRPr="001A6A7F">
        <w:rPr>
          <w:rFonts w:asciiTheme="minorHAnsi" w:hAnsiTheme="minorHAnsi"/>
          <w:color w:val="000000"/>
          <w:spacing w:val="-4"/>
          <w:w w:val="101"/>
          <w:lang w:val="fr-FR"/>
        </w:rPr>
        <w:t xml:space="preserve">nnexe ** de la législation, ou </w:t>
      </w:r>
      <w:r w:rsidR="001A6A7F" w:rsidRPr="001A6A7F">
        <w:rPr>
          <w:rFonts w:asciiTheme="minorHAnsi" w:hAnsiTheme="minorHAnsi"/>
          <w:color w:val="000000"/>
          <w:spacing w:val="-4"/>
          <w:w w:val="101"/>
          <w:lang w:val="fr-FR"/>
        </w:rPr>
        <w:t>font</w:t>
      </w:r>
      <w:r w:rsidRPr="001A6A7F">
        <w:rPr>
          <w:rFonts w:asciiTheme="minorHAnsi" w:hAnsiTheme="minorHAnsi"/>
          <w:color w:val="000000"/>
          <w:spacing w:val="-4"/>
          <w:w w:val="101"/>
          <w:lang w:val="fr-FR"/>
        </w:rPr>
        <w:t xml:space="preserve"> </w:t>
      </w:r>
      <w:r w:rsidR="001A6A7F" w:rsidRPr="001A6A7F">
        <w:rPr>
          <w:rFonts w:asciiTheme="minorHAnsi" w:hAnsiTheme="minorHAnsi"/>
          <w:color w:val="000000"/>
          <w:spacing w:val="-4"/>
          <w:w w:val="101"/>
          <w:lang w:val="fr-FR"/>
        </w:rPr>
        <w:t xml:space="preserve">autrement </w:t>
      </w:r>
      <w:r w:rsidRPr="001A6A7F">
        <w:rPr>
          <w:rFonts w:asciiTheme="minorHAnsi" w:hAnsiTheme="minorHAnsi"/>
          <w:color w:val="000000"/>
          <w:spacing w:val="-4"/>
          <w:w w:val="101"/>
          <w:lang w:val="fr-FR"/>
        </w:rPr>
        <w:t xml:space="preserve">référence </w:t>
      </w:r>
      <w:r w:rsidR="00AD0314" w:rsidRPr="001A6A7F">
        <w:rPr>
          <w:rFonts w:asciiTheme="minorHAnsi" w:hAnsiTheme="minorHAnsi"/>
          <w:color w:val="000000"/>
          <w:spacing w:val="-4"/>
          <w:w w:val="101"/>
          <w:lang w:val="fr-FR"/>
        </w:rPr>
        <w:t>aux exigences de l'Annexe III de la R</w:t>
      </w:r>
      <w:r w:rsidR="001A6A7F" w:rsidRPr="001A6A7F">
        <w:rPr>
          <w:rFonts w:asciiTheme="minorHAnsi" w:hAnsiTheme="minorHAnsi"/>
          <w:color w:val="000000"/>
          <w:spacing w:val="-4"/>
          <w:w w:val="101"/>
          <w:lang w:val="fr-FR"/>
        </w:rPr>
        <w:t>ésolution] et le transmettent</w:t>
      </w:r>
      <w:r w:rsidRPr="001A6A7F">
        <w:rPr>
          <w:rFonts w:asciiTheme="minorHAnsi" w:hAnsiTheme="minorHAnsi"/>
          <w:color w:val="000000"/>
          <w:spacing w:val="-4"/>
          <w:w w:val="101"/>
          <w:lang w:val="fr-FR"/>
        </w:rPr>
        <w:t xml:space="preserve"> à </w:t>
      </w:r>
      <w:r w:rsidR="00595B82" w:rsidRPr="001A6A7F">
        <w:rPr>
          <w:rFonts w:asciiTheme="minorHAnsi" w:hAnsiTheme="minorHAnsi"/>
          <w:color w:val="000000"/>
          <w:spacing w:val="-4"/>
          <w:w w:val="101"/>
          <w:lang w:val="fr-FR"/>
        </w:rPr>
        <w:t>[</w:t>
      </w:r>
      <w:r w:rsidR="00AD0314" w:rsidRPr="001A6A7F">
        <w:rPr>
          <w:rFonts w:asciiTheme="minorHAnsi" w:hAnsiTheme="minorHAnsi"/>
          <w:color w:val="000000"/>
          <w:spacing w:val="-4"/>
          <w:w w:val="101"/>
          <w:lang w:val="fr-FR"/>
        </w:rPr>
        <w:t>l’</w:t>
      </w:r>
      <w:r w:rsidR="00595B82" w:rsidRPr="001A6A7F">
        <w:rPr>
          <w:rFonts w:asciiTheme="minorHAnsi" w:hAnsiTheme="minorHAnsi"/>
          <w:color w:val="000000"/>
          <w:spacing w:val="-4"/>
          <w:w w:val="101"/>
          <w:lang w:val="fr-FR"/>
        </w:rPr>
        <w:t>offici</w:t>
      </w:r>
      <w:r w:rsidRPr="001A6A7F">
        <w:rPr>
          <w:rFonts w:asciiTheme="minorHAnsi" w:hAnsiTheme="minorHAnsi"/>
          <w:color w:val="000000"/>
          <w:spacing w:val="-4"/>
          <w:w w:val="101"/>
          <w:lang w:val="fr-FR"/>
        </w:rPr>
        <w:t>er</w:t>
      </w:r>
      <w:r w:rsidR="00595B82" w:rsidRPr="001A6A7F">
        <w:rPr>
          <w:rFonts w:asciiTheme="minorHAnsi" w:hAnsiTheme="minorHAnsi"/>
          <w:color w:val="000000"/>
          <w:spacing w:val="-4"/>
          <w:w w:val="101"/>
          <w:lang w:val="fr-FR"/>
        </w:rPr>
        <w:t xml:space="preserve">]. </w:t>
      </w:r>
    </w:p>
    <w:p w14:paraId="55843443" w14:textId="77777777" w:rsidR="00595B82" w:rsidRPr="00AE035E" w:rsidRDefault="00595B82" w:rsidP="00595B82">
      <w:pPr>
        <w:suppressAutoHyphens/>
        <w:ind w:left="360"/>
        <w:rPr>
          <w:rFonts w:asciiTheme="minorHAnsi" w:hAnsiTheme="minorHAnsi"/>
          <w:color w:val="000000"/>
          <w:spacing w:val="-4"/>
          <w:w w:val="101"/>
          <w:lang w:val="fr-FR"/>
        </w:rPr>
      </w:pPr>
    </w:p>
    <w:p w14:paraId="4BD5D42B" w14:textId="19C3825B" w:rsidR="00595B82" w:rsidRPr="00AE035E" w:rsidRDefault="00205A55" w:rsidP="007F7C07">
      <w:pPr>
        <w:numPr>
          <w:ilvl w:val="0"/>
          <w:numId w:val="19"/>
        </w:numPr>
        <w:suppressAutoHyphens/>
        <w:rPr>
          <w:rFonts w:asciiTheme="minorHAnsi" w:hAnsiTheme="minorHAnsi"/>
          <w:lang w:val="fr-FR"/>
        </w:rPr>
      </w:pPr>
      <w:r>
        <w:rPr>
          <w:rFonts w:asciiTheme="minorHAnsi" w:hAnsiTheme="minorHAnsi"/>
          <w:color w:val="000000"/>
          <w:spacing w:val="-4"/>
          <w:w w:val="101"/>
          <w:lang w:val="fr-FR"/>
        </w:rPr>
        <w:t>Le capitaine du navire fourni</w:t>
      </w:r>
      <w:r w:rsidR="00456C42">
        <w:rPr>
          <w:rFonts w:asciiTheme="minorHAnsi" w:hAnsiTheme="minorHAnsi"/>
          <w:color w:val="000000"/>
          <w:spacing w:val="-4"/>
          <w:w w:val="101"/>
          <w:lang w:val="fr-FR"/>
        </w:rPr>
        <w:t>t</w:t>
      </w:r>
      <w:r w:rsidR="00B87158" w:rsidRPr="00AE035E">
        <w:rPr>
          <w:rFonts w:asciiTheme="minorHAnsi" w:hAnsiTheme="minorHAnsi"/>
          <w:color w:val="000000"/>
          <w:spacing w:val="-4"/>
          <w:w w:val="101"/>
          <w:lang w:val="fr-FR"/>
        </w:rPr>
        <w:t xml:space="preserve"> aux inspecteurs toute l’assistance et toute l’information nécessaires et leur montre, selon que de besoin, le matériel et les documents pertinents ou des copies, certifiées conformes, de ces derniers</w:t>
      </w:r>
      <w:r w:rsidR="00595B82" w:rsidRPr="00AE035E">
        <w:rPr>
          <w:rFonts w:asciiTheme="minorHAnsi" w:hAnsiTheme="minorHAnsi"/>
          <w:color w:val="000000"/>
          <w:spacing w:val="-4"/>
          <w:w w:val="101"/>
          <w:lang w:val="fr-FR"/>
        </w:rPr>
        <w:t>.</w:t>
      </w:r>
    </w:p>
    <w:p w14:paraId="653949B0" w14:textId="77777777" w:rsidR="00595B82" w:rsidRPr="00AE035E" w:rsidRDefault="00595B82" w:rsidP="00595B82">
      <w:pPr>
        <w:suppressAutoHyphens/>
        <w:ind w:left="360"/>
        <w:rPr>
          <w:rFonts w:asciiTheme="minorHAnsi" w:hAnsiTheme="minorHAnsi"/>
          <w:lang w:val="fr-FR"/>
        </w:rPr>
      </w:pPr>
    </w:p>
    <w:p w14:paraId="61CCDD7F" w14:textId="3F57EADF" w:rsidR="00595B82" w:rsidRPr="00AE035E" w:rsidRDefault="00B87158" w:rsidP="007F7C07">
      <w:pPr>
        <w:numPr>
          <w:ilvl w:val="0"/>
          <w:numId w:val="19"/>
        </w:numPr>
        <w:suppressAutoHyphens/>
        <w:rPr>
          <w:rFonts w:asciiTheme="minorHAnsi" w:hAnsiTheme="minorHAnsi"/>
          <w:lang w:val="fr-FR"/>
        </w:rPr>
      </w:pPr>
      <w:r w:rsidRPr="00AE035E">
        <w:rPr>
          <w:rFonts w:asciiTheme="minorHAnsi" w:hAnsiTheme="minorHAnsi"/>
          <w:color w:val="000000"/>
          <w:spacing w:val="-4"/>
          <w:w w:val="101"/>
          <w:lang w:val="fr-FR"/>
        </w:rPr>
        <w:t>L’</w:t>
      </w:r>
      <w:r w:rsidR="00595B82" w:rsidRPr="00AE035E">
        <w:rPr>
          <w:rFonts w:asciiTheme="minorHAnsi" w:hAnsiTheme="minorHAnsi"/>
          <w:color w:val="000000"/>
          <w:spacing w:val="-4"/>
          <w:w w:val="101"/>
          <w:lang w:val="fr-FR"/>
        </w:rPr>
        <w:t>[offici</w:t>
      </w:r>
      <w:r w:rsidRPr="00AE035E">
        <w:rPr>
          <w:rFonts w:asciiTheme="minorHAnsi" w:hAnsiTheme="minorHAnsi"/>
          <w:color w:val="000000"/>
          <w:spacing w:val="-4"/>
          <w:w w:val="101"/>
          <w:lang w:val="fr-FR"/>
        </w:rPr>
        <w:t>er</w:t>
      </w:r>
      <w:r w:rsidR="00595B82"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transmet les résultats de l’inspection en vertu de la présente [législation] </w:t>
      </w:r>
      <w:r w:rsidR="00595B82" w:rsidRPr="00AE035E">
        <w:rPr>
          <w:rFonts w:asciiTheme="minorHAnsi" w:hAnsiTheme="minorHAnsi"/>
          <w:color w:val="000000"/>
          <w:spacing w:val="-4"/>
          <w:w w:val="101"/>
          <w:lang w:val="fr-FR"/>
        </w:rPr>
        <w:t>:</w:t>
      </w:r>
    </w:p>
    <w:p w14:paraId="0B5A34F2" w14:textId="12784F66" w:rsidR="00595B82" w:rsidRPr="00AE035E" w:rsidRDefault="00B87158" w:rsidP="007F7C07">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à l’État du pavillon du navire inspecté ;</w:t>
      </w:r>
      <w:r w:rsidR="00595B82" w:rsidRPr="00AE035E">
        <w:rPr>
          <w:rFonts w:asciiTheme="minorHAnsi" w:hAnsiTheme="minorHAnsi"/>
          <w:color w:val="000000"/>
          <w:spacing w:val="-4"/>
          <w:w w:val="101"/>
          <w:lang w:val="fr-FR"/>
        </w:rPr>
        <w:t xml:space="preserve"> </w:t>
      </w:r>
    </w:p>
    <w:p w14:paraId="1EADD94B" w14:textId="7B45BA18" w:rsidR="00595B82" w:rsidRPr="00AE035E" w:rsidRDefault="00051539" w:rsidP="007F7C07">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selon le cas</w:t>
      </w:r>
      <w:r w:rsidR="00595B82" w:rsidRPr="00AE035E">
        <w:rPr>
          <w:rFonts w:asciiTheme="minorHAnsi" w:hAnsiTheme="minorHAnsi"/>
          <w:color w:val="000000"/>
          <w:spacing w:val="-4"/>
          <w:w w:val="101"/>
          <w:lang w:val="fr-FR"/>
        </w:rPr>
        <w:t>, [</w:t>
      </w:r>
      <w:r w:rsidRPr="00AE035E">
        <w:rPr>
          <w:rFonts w:asciiTheme="minorHAnsi" w:hAnsiTheme="minorHAnsi"/>
          <w:color w:val="000000"/>
          <w:spacing w:val="-4"/>
          <w:w w:val="101"/>
          <w:lang w:val="fr-FR"/>
        </w:rPr>
        <w:t>aux Parties à l’Accord concernées</w:t>
      </w:r>
      <w:r w:rsidR="00595B82" w:rsidRPr="00AE035E">
        <w:rPr>
          <w:rFonts w:asciiTheme="minorHAnsi" w:hAnsiTheme="minorHAnsi"/>
          <w:color w:val="000000"/>
          <w:spacing w:val="-4"/>
          <w:w w:val="101"/>
          <w:lang w:val="fr-FR"/>
        </w:rPr>
        <w:t>]</w:t>
      </w:r>
      <w:r w:rsidR="00676B79" w:rsidRPr="00AE035E">
        <w:rPr>
          <w:rFonts w:asciiTheme="minorHAnsi" w:hAnsiTheme="minorHAnsi"/>
          <w:color w:val="000000"/>
          <w:spacing w:val="-4"/>
          <w:w w:val="101"/>
          <w:lang w:val="fr-FR"/>
        </w:rPr>
        <w:t> </w:t>
      </w:r>
      <w:r w:rsidR="00595B82" w:rsidRPr="00AE035E">
        <w:rPr>
          <w:rFonts w:asciiTheme="minorHAnsi" w:hAnsiTheme="minorHAnsi"/>
          <w:color w:val="000000"/>
          <w:spacing w:val="-4"/>
          <w:w w:val="101"/>
          <w:lang w:val="fr-FR"/>
        </w:rPr>
        <w:t xml:space="preserve">; </w:t>
      </w:r>
    </w:p>
    <w:p w14:paraId="0E75E0A0" w14:textId="052C3B00" w:rsidR="00595B82" w:rsidRPr="00AE035E" w:rsidRDefault="00051539" w:rsidP="00051539">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à l’État côtier et à l’État dont le capitaine du navire est ressortissant </w:t>
      </w:r>
      <w:r w:rsidR="00595B82" w:rsidRPr="00AE035E">
        <w:rPr>
          <w:rFonts w:asciiTheme="minorHAnsi" w:hAnsiTheme="minorHAnsi"/>
          <w:color w:val="000000"/>
          <w:spacing w:val="-4"/>
          <w:w w:val="101"/>
          <w:lang w:val="fr-FR"/>
        </w:rPr>
        <w:t>;</w:t>
      </w:r>
    </w:p>
    <w:p w14:paraId="5B370D73" w14:textId="48E93920" w:rsidR="00595B82" w:rsidRPr="00AE035E" w:rsidRDefault="00051539" w:rsidP="00051539">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aux organisations régionales de gestion des pêches appropriées ; et</w:t>
      </w:r>
    </w:p>
    <w:p w14:paraId="6A0BDEE0" w14:textId="057A937D" w:rsidR="00595B82" w:rsidRPr="00AE035E" w:rsidRDefault="00051539" w:rsidP="00051539">
      <w:pPr>
        <w:numPr>
          <w:ilvl w:val="0"/>
          <w:numId w:val="31"/>
        </w:numPr>
        <w:tabs>
          <w:tab w:val="left" w:pos="1609"/>
          <w:tab w:val="left" w:pos="3653"/>
        </w:tabs>
        <w:suppressAutoHyphens/>
        <w:rPr>
          <w:rFonts w:asciiTheme="minorHAnsi" w:hAnsiTheme="minorHAnsi"/>
          <w:lang w:val="fr-FR"/>
        </w:rPr>
      </w:pPr>
      <w:r w:rsidRPr="00AE035E">
        <w:rPr>
          <w:rFonts w:asciiTheme="minorHAnsi" w:hAnsiTheme="minorHAnsi"/>
          <w:lang w:val="fr-FR"/>
        </w:rPr>
        <w:t>à la FAO et autres organisations internationales appropriées</w:t>
      </w:r>
      <w:r w:rsidR="00595B82" w:rsidRPr="00AE035E">
        <w:rPr>
          <w:rFonts w:asciiTheme="minorHAnsi" w:hAnsiTheme="minorHAnsi"/>
          <w:lang w:val="fr-FR"/>
        </w:rPr>
        <w:t>.</w:t>
      </w:r>
    </w:p>
    <w:p w14:paraId="4A78E2A0" w14:textId="77777777" w:rsidR="00051539" w:rsidRPr="00AE035E" w:rsidRDefault="00051539" w:rsidP="00595B82">
      <w:pPr>
        <w:suppressAutoHyphens/>
        <w:rPr>
          <w:rFonts w:asciiTheme="minorHAnsi" w:hAnsiTheme="minorHAnsi"/>
          <w:b/>
          <w:color w:val="000000"/>
          <w:spacing w:val="-4"/>
          <w:w w:val="101"/>
          <w:lang w:val="fr-FR"/>
        </w:rPr>
      </w:pPr>
    </w:p>
    <w:p w14:paraId="5FD8C27E" w14:textId="3CC2B0D5" w:rsidR="00595B82" w:rsidRPr="00AE035E" w:rsidRDefault="00587F15" w:rsidP="00595B82">
      <w:pPr>
        <w:suppressAutoHyphens/>
        <w:rPr>
          <w:rFonts w:asciiTheme="minorHAnsi" w:hAnsiTheme="minorHAnsi"/>
          <w:b/>
          <w:color w:val="000000"/>
          <w:spacing w:val="-4"/>
          <w:w w:val="101"/>
          <w:lang w:val="fr-FR"/>
        </w:rPr>
      </w:pPr>
      <w:r w:rsidRPr="00AE035E">
        <w:rPr>
          <w:rFonts w:asciiTheme="minorHAnsi" w:hAnsiTheme="minorHAnsi"/>
          <w:b/>
          <w:color w:val="000000"/>
          <w:spacing w:val="-4"/>
          <w:w w:val="101"/>
          <w:lang w:val="fr-FR"/>
        </w:rPr>
        <w:t>Refus d’utiliser les ports à l’issue d’une inspection</w:t>
      </w:r>
    </w:p>
    <w:p w14:paraId="0AE29DE9" w14:textId="77777777" w:rsidR="00595B82" w:rsidRPr="00AE035E" w:rsidRDefault="00595B82" w:rsidP="00595B82">
      <w:pPr>
        <w:suppressAutoHyphens/>
        <w:rPr>
          <w:rFonts w:asciiTheme="minorHAnsi" w:hAnsiTheme="minorHAnsi"/>
          <w:color w:val="000000"/>
          <w:spacing w:val="-4"/>
          <w:w w:val="101"/>
          <w:lang w:val="fr-FR"/>
        </w:rPr>
      </w:pPr>
    </w:p>
    <w:p w14:paraId="2FE23AF0" w14:textId="1C072C2B" w:rsidR="0022317C" w:rsidRPr="00AE035E" w:rsidRDefault="00D41F38" w:rsidP="00587F15">
      <w:pPr>
        <w:numPr>
          <w:ilvl w:val="0"/>
          <w:numId w:val="19"/>
        </w:numPr>
        <w:suppressAutoHyphens/>
        <w:rPr>
          <w:rFonts w:asciiTheme="minorHAnsi" w:hAnsiTheme="minorHAnsi"/>
          <w:lang w:val="fr-FR"/>
        </w:rPr>
      </w:pPr>
      <w:r w:rsidRPr="00AE035E">
        <w:rPr>
          <w:rFonts w:asciiTheme="minorHAnsi" w:hAnsiTheme="minorHAnsi"/>
          <w:color w:val="000000"/>
          <w:spacing w:val="-4"/>
          <w:w w:val="101"/>
          <w:lang w:val="fr-FR"/>
        </w:rPr>
        <w:t>Lorsqu’à</w:t>
      </w:r>
      <w:r w:rsidR="00587F15" w:rsidRPr="00AE035E">
        <w:rPr>
          <w:rFonts w:asciiTheme="minorHAnsi" w:hAnsiTheme="minorHAnsi"/>
          <w:color w:val="000000"/>
          <w:spacing w:val="-4"/>
          <w:w w:val="101"/>
          <w:lang w:val="fr-FR"/>
        </w:rPr>
        <w:t xml:space="preserve"> l’issue d’une inspection, il y a de sérieuses raisons de penser qu’un navire s’est livré à la pêche INN ou à des activités liées à la pêche en soutien à la pêche INN, l’[officier] qui procède à l’inspection</w:t>
      </w:r>
      <w:r w:rsidR="00241B38" w:rsidRPr="00AE035E">
        <w:rPr>
          <w:rFonts w:asciiTheme="minorHAnsi" w:hAnsiTheme="minorHAnsi"/>
          <w:color w:val="000000"/>
          <w:spacing w:val="-4"/>
          <w:w w:val="101"/>
          <w:lang w:val="fr-FR"/>
        </w:rPr>
        <w:t> </w:t>
      </w:r>
      <w:r w:rsidR="0022317C" w:rsidRPr="00AE035E">
        <w:rPr>
          <w:rFonts w:asciiTheme="minorHAnsi" w:hAnsiTheme="minorHAnsi"/>
          <w:lang w:val="fr-FR"/>
        </w:rPr>
        <w:t>:</w:t>
      </w:r>
    </w:p>
    <w:p w14:paraId="7DA8F8C8" w14:textId="77777777" w:rsidR="00A61152" w:rsidRPr="00AE035E" w:rsidRDefault="00A61152" w:rsidP="00A61152">
      <w:pPr>
        <w:suppressAutoHyphens/>
        <w:ind w:left="360"/>
        <w:rPr>
          <w:rFonts w:asciiTheme="minorHAnsi" w:hAnsiTheme="minorHAnsi"/>
          <w:lang w:val="fr-FR"/>
        </w:rPr>
      </w:pPr>
    </w:p>
    <w:p w14:paraId="14FBDDF9" w14:textId="3BE07E09" w:rsidR="0022317C" w:rsidRPr="00AE035E" w:rsidRDefault="00241B38" w:rsidP="00587F15">
      <w:pPr>
        <w:numPr>
          <w:ilvl w:val="1"/>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informe</w:t>
      </w:r>
      <w:r w:rsidR="00BC1AD0"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 xml:space="preserve">dans les meilleurs délais </w:t>
      </w:r>
      <w:r w:rsidR="00587F15" w:rsidRPr="00AE035E">
        <w:rPr>
          <w:rFonts w:asciiTheme="minorHAnsi" w:hAnsiTheme="minorHAnsi"/>
          <w:color w:val="000000"/>
          <w:spacing w:val="-4"/>
          <w:w w:val="101"/>
          <w:lang w:val="fr-FR"/>
        </w:rPr>
        <w:t>de ses conclusions l’État du pavillon du navire et, selon le cas, les États côtiers, les organisations régionales de gestion des pêches compétentes et autres organisations internationales appropriées, ainsi que l'État dont le capitaine du navire est ressortissant ; et</w:t>
      </w:r>
    </w:p>
    <w:p w14:paraId="1D7F4DF2" w14:textId="77777777" w:rsidR="0022317C" w:rsidRPr="00AE035E" w:rsidRDefault="0022317C" w:rsidP="00595B82">
      <w:pPr>
        <w:suppressAutoHyphens/>
        <w:ind w:left="1440"/>
        <w:rPr>
          <w:rFonts w:asciiTheme="minorHAnsi" w:hAnsiTheme="minorHAnsi"/>
          <w:color w:val="000000"/>
          <w:spacing w:val="-4"/>
          <w:w w:val="101"/>
          <w:lang w:val="fr-FR"/>
        </w:rPr>
      </w:pPr>
    </w:p>
    <w:p w14:paraId="37DE0CC0" w14:textId="79C058BE" w:rsidR="0022317C" w:rsidRPr="00AE035E" w:rsidRDefault="00587F15" w:rsidP="00587F15">
      <w:pPr>
        <w:numPr>
          <w:ilvl w:val="1"/>
          <w:numId w:val="19"/>
        </w:numPr>
        <w:suppressAutoHyphens/>
        <w:rPr>
          <w:rFonts w:asciiTheme="minorHAnsi" w:hAnsiTheme="minorHAnsi"/>
          <w:color w:val="000000"/>
          <w:spacing w:val="-4"/>
          <w:w w:val="101"/>
          <w:lang w:val="fr-FR"/>
        </w:rPr>
      </w:pPr>
      <w:r w:rsidRPr="00AE035E">
        <w:rPr>
          <w:rFonts w:asciiTheme="minorHAnsi" w:hAnsiTheme="minorHAnsi"/>
          <w:lang w:val="fr-FR"/>
        </w:rPr>
        <w:t>refuse au navire en question l’utilisation de son port</w:t>
      </w:r>
      <w:r w:rsidR="0022317C"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si ces mesures n'ont pas été déjà prises à l'égard de ce navire</w:t>
      </w:r>
      <w:r w:rsidR="0022317C" w:rsidRPr="00AE035E">
        <w:rPr>
          <w:rFonts w:asciiTheme="minorHAnsi" w:hAnsiTheme="minorHAnsi"/>
          <w:color w:val="000000"/>
          <w:spacing w:val="-4"/>
          <w:w w:val="101"/>
          <w:lang w:val="fr-FR"/>
        </w:rPr>
        <w:t xml:space="preserve">. </w:t>
      </w:r>
    </w:p>
    <w:p w14:paraId="5C9BFD0C" w14:textId="77777777" w:rsidR="0022317C" w:rsidRPr="00AE035E" w:rsidRDefault="0022317C" w:rsidP="00A61152">
      <w:pPr>
        <w:suppressAutoHyphens/>
        <w:rPr>
          <w:rFonts w:asciiTheme="minorHAnsi" w:hAnsiTheme="minorHAnsi"/>
          <w:color w:val="000000"/>
          <w:spacing w:val="-4"/>
          <w:w w:val="101"/>
          <w:lang w:val="fr-FR"/>
        </w:rPr>
      </w:pPr>
    </w:p>
    <w:p w14:paraId="7492F0CF" w14:textId="29421C43" w:rsidR="00A61152" w:rsidRPr="00AE035E" w:rsidRDefault="00E208E7" w:rsidP="000403E5">
      <w:pPr>
        <w:numPr>
          <w:ilvl w:val="0"/>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Nonobstant l’alinéa </w:t>
      </w:r>
      <w:r w:rsidR="00A61152" w:rsidRPr="00AE035E">
        <w:rPr>
          <w:rFonts w:asciiTheme="minorHAnsi" w:hAnsiTheme="minorHAnsi"/>
          <w:lang w:val="fr-FR"/>
        </w:rPr>
        <w:t xml:space="preserve">22(b), </w:t>
      </w:r>
      <w:r w:rsidR="00587F15" w:rsidRPr="00AE035E">
        <w:rPr>
          <w:rFonts w:asciiTheme="minorHAnsi" w:hAnsiTheme="minorHAnsi"/>
          <w:lang w:val="fr-FR"/>
        </w:rPr>
        <w:t>l’[officier</w:t>
      </w:r>
      <w:r w:rsidR="00A61152" w:rsidRPr="00AE035E">
        <w:rPr>
          <w:rFonts w:asciiTheme="minorHAnsi" w:hAnsiTheme="minorHAnsi"/>
          <w:lang w:val="fr-FR"/>
        </w:rPr>
        <w:t xml:space="preserve">] </w:t>
      </w:r>
      <w:r w:rsidR="000403E5" w:rsidRPr="00AE035E">
        <w:rPr>
          <w:rFonts w:asciiTheme="minorHAnsi" w:hAnsiTheme="minorHAnsi"/>
          <w:lang w:val="fr-FR"/>
        </w:rPr>
        <w:t>ne refuse pas à un navire l’utilisation des services du port qui sont indispensables à la santé ou à la sécurité de l'équipage ou à la sécurité du navire</w:t>
      </w:r>
      <w:r w:rsidR="00A61152" w:rsidRPr="00AE035E">
        <w:rPr>
          <w:rFonts w:asciiTheme="minorHAnsi" w:hAnsiTheme="minorHAnsi"/>
          <w:color w:val="000000"/>
          <w:spacing w:val="-4"/>
          <w:w w:val="101"/>
          <w:lang w:val="fr-FR"/>
        </w:rPr>
        <w:t xml:space="preserve">, </w:t>
      </w:r>
      <w:r w:rsidR="000403E5" w:rsidRPr="00AE035E">
        <w:rPr>
          <w:rFonts w:asciiTheme="minorHAnsi" w:hAnsiTheme="minorHAnsi"/>
          <w:color w:val="000000"/>
          <w:spacing w:val="-4"/>
          <w:w w:val="101"/>
          <w:lang w:val="fr-FR"/>
        </w:rPr>
        <w:t>s’il est dûment établi que ces besoins sont impératifs</w:t>
      </w:r>
      <w:r w:rsidR="00A61152" w:rsidRPr="00AE035E">
        <w:rPr>
          <w:rFonts w:asciiTheme="minorHAnsi" w:hAnsiTheme="minorHAnsi"/>
          <w:color w:val="000000"/>
          <w:spacing w:val="-4"/>
          <w:w w:val="101"/>
          <w:lang w:val="fr-FR"/>
        </w:rPr>
        <w:t>.</w:t>
      </w:r>
    </w:p>
    <w:p w14:paraId="4F05A773" w14:textId="77777777" w:rsidR="00A61152" w:rsidRPr="00AE035E" w:rsidRDefault="00A61152" w:rsidP="00A61152">
      <w:pPr>
        <w:suppressAutoHyphens/>
        <w:rPr>
          <w:rFonts w:asciiTheme="minorHAnsi" w:hAnsiTheme="minorHAnsi"/>
          <w:color w:val="000000"/>
          <w:spacing w:val="-4"/>
          <w:w w:val="101"/>
          <w:lang w:val="fr-FR"/>
        </w:rPr>
      </w:pPr>
    </w:p>
    <w:p w14:paraId="26F5C6EA" w14:textId="2EDC154C" w:rsidR="00A61152" w:rsidRPr="00AE035E" w:rsidRDefault="00B33EDB" w:rsidP="00A61152">
      <w:pPr>
        <w:suppressAutoHyphens/>
        <w:rPr>
          <w:rFonts w:asciiTheme="minorHAnsi" w:hAnsiTheme="minorHAnsi"/>
          <w:b/>
          <w:color w:val="000000"/>
          <w:spacing w:val="-4"/>
          <w:w w:val="101"/>
          <w:lang w:val="fr-FR"/>
        </w:rPr>
      </w:pPr>
      <w:r w:rsidRPr="00AE035E">
        <w:rPr>
          <w:rFonts w:asciiTheme="minorHAnsi" w:hAnsiTheme="minorHAnsi"/>
          <w:b/>
          <w:color w:val="000000"/>
          <w:spacing w:val="-4"/>
          <w:w w:val="101"/>
          <w:lang w:val="fr-FR"/>
        </w:rPr>
        <w:t xml:space="preserve">Interdiction d’utiliser les ports en l’absence d’une autorisation ou après un refus </w:t>
      </w:r>
    </w:p>
    <w:p w14:paraId="4AB69437" w14:textId="77777777" w:rsidR="00A61152" w:rsidRPr="00AE035E" w:rsidRDefault="00A61152" w:rsidP="00A61152">
      <w:pPr>
        <w:suppressAutoHyphens/>
        <w:ind w:left="360"/>
        <w:rPr>
          <w:rFonts w:asciiTheme="minorHAnsi" w:hAnsiTheme="minorHAnsi"/>
          <w:color w:val="000000"/>
          <w:spacing w:val="-4"/>
          <w:w w:val="101"/>
          <w:lang w:val="fr-FR"/>
        </w:rPr>
      </w:pPr>
    </w:p>
    <w:p w14:paraId="0EA953B2" w14:textId="66A522D0" w:rsidR="00153587" w:rsidRPr="00AE035E" w:rsidRDefault="00B33EDB" w:rsidP="007F7C07">
      <w:pPr>
        <w:numPr>
          <w:ilvl w:val="0"/>
          <w:numId w:val="19"/>
        </w:numPr>
        <w:suppressAutoHyphens/>
        <w:rPr>
          <w:rFonts w:asciiTheme="minorHAnsi" w:hAnsiTheme="minorHAnsi"/>
          <w:color w:val="000000"/>
          <w:spacing w:val="-4"/>
          <w:w w:val="101"/>
          <w:lang w:val="fr-FR"/>
        </w:rPr>
      </w:pPr>
      <w:r w:rsidRPr="00AE035E">
        <w:rPr>
          <w:rFonts w:asciiTheme="minorHAnsi" w:hAnsiTheme="minorHAnsi"/>
          <w:lang w:val="fr-FR"/>
        </w:rPr>
        <w:t>Lorsqu’un navire :</w:t>
      </w:r>
      <w:r w:rsidR="00153587" w:rsidRPr="00AE035E">
        <w:rPr>
          <w:rFonts w:asciiTheme="minorHAnsi" w:hAnsiTheme="minorHAnsi"/>
          <w:lang w:val="fr-FR"/>
        </w:rPr>
        <w:t xml:space="preserve"> </w:t>
      </w:r>
      <w:r w:rsidR="0022317C" w:rsidRPr="00AE035E">
        <w:rPr>
          <w:rFonts w:asciiTheme="minorHAnsi" w:hAnsiTheme="minorHAnsi"/>
          <w:lang w:val="fr-FR"/>
        </w:rPr>
        <w:t xml:space="preserve"> </w:t>
      </w:r>
    </w:p>
    <w:p w14:paraId="10FC7C0E" w14:textId="77777777" w:rsidR="00153587" w:rsidRPr="00AE035E" w:rsidRDefault="00153587" w:rsidP="00153587">
      <w:pPr>
        <w:suppressAutoHyphens/>
        <w:ind w:left="360"/>
        <w:rPr>
          <w:rFonts w:asciiTheme="minorHAnsi" w:hAnsiTheme="minorHAnsi"/>
          <w:color w:val="000000"/>
          <w:spacing w:val="-4"/>
          <w:w w:val="101"/>
          <w:lang w:val="fr-FR"/>
        </w:rPr>
      </w:pPr>
    </w:p>
    <w:p w14:paraId="412FD4E4" w14:textId="00BAD18E" w:rsidR="00153587" w:rsidRPr="00AE035E" w:rsidRDefault="004F79B2"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lang w:val="fr-FR"/>
        </w:rPr>
        <w:t>qui se trouve dans un port :</w:t>
      </w:r>
    </w:p>
    <w:p w14:paraId="63070452" w14:textId="77777777" w:rsidR="00153587" w:rsidRPr="00AE035E" w:rsidRDefault="00153587" w:rsidP="00153587">
      <w:pPr>
        <w:suppressAutoHyphens/>
        <w:ind w:left="1440"/>
        <w:rPr>
          <w:rFonts w:asciiTheme="minorHAnsi" w:hAnsiTheme="minorHAnsi"/>
          <w:color w:val="000000"/>
          <w:spacing w:val="-4"/>
          <w:w w:val="101"/>
          <w:lang w:val="fr-FR"/>
        </w:rPr>
      </w:pPr>
    </w:p>
    <w:p w14:paraId="1F3DA14C" w14:textId="393B1311" w:rsidR="00153587" w:rsidRPr="00AE035E" w:rsidRDefault="00153587"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 </w:t>
      </w:r>
      <w:r w:rsidR="004F79B2" w:rsidRPr="00AE035E">
        <w:rPr>
          <w:rFonts w:asciiTheme="minorHAnsi" w:hAnsiTheme="minorHAnsi"/>
          <w:lang w:val="fr-FR"/>
        </w:rPr>
        <w:t>est en violation des exigences énoncées au paragraphe 6 ;</w:t>
      </w:r>
    </w:p>
    <w:p w14:paraId="1A619C7B" w14:textId="77777777" w:rsidR="00153587" w:rsidRPr="00AE035E" w:rsidRDefault="00153587" w:rsidP="00153587">
      <w:pPr>
        <w:suppressAutoHyphens/>
        <w:ind w:left="1440"/>
        <w:rPr>
          <w:rFonts w:asciiTheme="minorHAnsi" w:hAnsiTheme="minorHAnsi"/>
          <w:color w:val="000000"/>
          <w:spacing w:val="-4"/>
          <w:w w:val="101"/>
          <w:lang w:val="fr-FR"/>
        </w:rPr>
      </w:pPr>
    </w:p>
    <w:p w14:paraId="2DBCD32E" w14:textId="4F0BEB33" w:rsidR="00153587" w:rsidRPr="00AE035E" w:rsidRDefault="004F79B2"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essuie un refus d’autorisation d’entrer dans les ports conformément aux dispositions du paragraphe </w:t>
      </w:r>
      <w:r w:rsidR="00153587" w:rsidRPr="00AE035E">
        <w:rPr>
          <w:rFonts w:asciiTheme="minorHAnsi" w:hAnsiTheme="minorHAnsi"/>
          <w:lang w:val="fr-FR"/>
        </w:rPr>
        <w:t>7</w:t>
      </w:r>
      <w:r w:rsidR="00D619EE" w:rsidRPr="00AE035E">
        <w:rPr>
          <w:rFonts w:asciiTheme="minorHAnsi" w:hAnsiTheme="minorHAnsi"/>
          <w:lang w:val="fr-FR"/>
        </w:rPr>
        <w:t>(a)</w:t>
      </w:r>
      <w:r w:rsidRPr="00AE035E">
        <w:rPr>
          <w:rFonts w:asciiTheme="minorHAnsi" w:hAnsiTheme="minorHAnsi"/>
          <w:lang w:val="fr-FR"/>
        </w:rPr>
        <w:t> </w:t>
      </w:r>
      <w:r w:rsidR="00153587" w:rsidRPr="00AE035E">
        <w:rPr>
          <w:rFonts w:asciiTheme="minorHAnsi" w:hAnsiTheme="minorHAnsi"/>
          <w:lang w:val="fr-FR"/>
        </w:rPr>
        <w:t>;</w:t>
      </w:r>
    </w:p>
    <w:p w14:paraId="3FFE63E7" w14:textId="77777777" w:rsidR="00153587" w:rsidRPr="00AE035E" w:rsidRDefault="00153587" w:rsidP="00153587">
      <w:pPr>
        <w:suppressAutoHyphens/>
        <w:ind w:left="360"/>
        <w:rPr>
          <w:rFonts w:asciiTheme="minorHAnsi" w:hAnsiTheme="minorHAnsi"/>
          <w:color w:val="000000"/>
          <w:spacing w:val="-4"/>
          <w:w w:val="101"/>
          <w:lang w:val="fr-FR"/>
        </w:rPr>
      </w:pPr>
    </w:p>
    <w:p w14:paraId="1D4B66BE" w14:textId="2EF9B7FF" w:rsidR="00153587" w:rsidRPr="00AE035E" w:rsidRDefault="004F79B2"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est autorisé à entrer dans un port </w:t>
      </w:r>
      <w:r w:rsidR="00153587" w:rsidRPr="00AE035E">
        <w:rPr>
          <w:rFonts w:asciiTheme="minorHAnsi" w:hAnsiTheme="minorHAnsi"/>
          <w:lang w:val="fr-FR"/>
        </w:rPr>
        <w:t>exclusive</w:t>
      </w:r>
      <w:r w:rsidRPr="00AE035E">
        <w:rPr>
          <w:rFonts w:asciiTheme="minorHAnsi" w:hAnsiTheme="minorHAnsi"/>
          <w:lang w:val="fr-FR"/>
        </w:rPr>
        <w:t>ment aux fins :</w:t>
      </w:r>
    </w:p>
    <w:p w14:paraId="70B147FC" w14:textId="77777777" w:rsidR="00153587" w:rsidRPr="00AE035E" w:rsidRDefault="00153587" w:rsidP="00153587">
      <w:pPr>
        <w:suppressAutoHyphens/>
        <w:ind w:left="1440"/>
        <w:rPr>
          <w:rFonts w:asciiTheme="minorHAnsi" w:hAnsiTheme="minorHAnsi"/>
          <w:color w:val="000000"/>
          <w:spacing w:val="-4"/>
          <w:w w:val="101"/>
          <w:lang w:val="fr-FR"/>
        </w:rPr>
      </w:pPr>
    </w:p>
    <w:p w14:paraId="5C237AE4" w14:textId="7A1B6962" w:rsidR="00153587" w:rsidRPr="00AE035E" w:rsidRDefault="00153587"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 </w:t>
      </w:r>
      <w:r w:rsidR="004F79B2" w:rsidRPr="00AE035E">
        <w:rPr>
          <w:rFonts w:asciiTheme="minorHAnsi" w:hAnsiTheme="minorHAnsi"/>
          <w:lang w:val="fr-FR"/>
        </w:rPr>
        <w:t>d’inspections en vertu du paragraphe</w:t>
      </w:r>
      <w:r w:rsidRPr="00AE035E">
        <w:rPr>
          <w:rFonts w:asciiTheme="minorHAnsi" w:hAnsiTheme="minorHAnsi"/>
          <w:lang w:val="fr-FR"/>
        </w:rPr>
        <w:t xml:space="preserve"> </w:t>
      </w:r>
      <w:r w:rsidR="00D619EE" w:rsidRPr="00AE035E">
        <w:rPr>
          <w:rFonts w:asciiTheme="minorHAnsi" w:hAnsiTheme="minorHAnsi"/>
          <w:lang w:val="fr-FR"/>
        </w:rPr>
        <w:t>7(b)</w:t>
      </w:r>
      <w:r w:rsidR="004F79B2" w:rsidRPr="00AE035E">
        <w:rPr>
          <w:rFonts w:asciiTheme="minorHAnsi" w:hAnsiTheme="minorHAnsi"/>
          <w:lang w:val="fr-FR"/>
        </w:rPr>
        <w:t> </w:t>
      </w:r>
      <w:r w:rsidRPr="00AE035E">
        <w:rPr>
          <w:rFonts w:asciiTheme="minorHAnsi" w:hAnsiTheme="minorHAnsi"/>
          <w:lang w:val="fr-FR"/>
        </w:rPr>
        <w:t xml:space="preserve">; </w:t>
      </w:r>
    </w:p>
    <w:p w14:paraId="582E6FD8" w14:textId="77777777" w:rsidR="00153587" w:rsidRPr="00AE035E" w:rsidRDefault="00153587" w:rsidP="00153587">
      <w:pPr>
        <w:suppressAutoHyphens/>
        <w:ind w:left="1440"/>
        <w:rPr>
          <w:rFonts w:asciiTheme="minorHAnsi" w:hAnsiTheme="minorHAnsi"/>
          <w:color w:val="000000"/>
          <w:spacing w:val="-4"/>
          <w:w w:val="101"/>
          <w:lang w:val="fr-FR"/>
        </w:rPr>
      </w:pPr>
    </w:p>
    <w:p w14:paraId="08858458" w14:textId="3C459E90" w:rsidR="00153587" w:rsidRPr="00AE035E" w:rsidRDefault="00241B38"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d</w:t>
      </w:r>
      <w:r w:rsidR="004F79B2" w:rsidRPr="00AE035E">
        <w:rPr>
          <w:rFonts w:asciiTheme="minorHAnsi" w:hAnsiTheme="minorHAnsi"/>
          <w:lang w:val="fr-FR"/>
        </w:rPr>
        <w:t>e porter assistance aux personnes ou aux navires en danger ou en détresse en vertu du paragraphe</w:t>
      </w:r>
      <w:r w:rsidRPr="00AE035E">
        <w:rPr>
          <w:rFonts w:asciiTheme="minorHAnsi" w:hAnsiTheme="minorHAnsi"/>
          <w:lang w:val="fr-FR"/>
        </w:rPr>
        <w:t xml:space="preserve"> 11</w:t>
      </w:r>
      <w:r w:rsidR="004F79B2" w:rsidRPr="00AE035E">
        <w:rPr>
          <w:rFonts w:asciiTheme="minorHAnsi" w:hAnsiTheme="minorHAnsi"/>
          <w:lang w:val="fr-FR"/>
        </w:rPr>
        <w:t>**</w:t>
      </w:r>
      <w:r w:rsidRPr="00AE035E">
        <w:rPr>
          <w:rFonts w:asciiTheme="minorHAnsi" w:hAnsiTheme="minorHAnsi"/>
          <w:lang w:val="fr-FR"/>
        </w:rPr>
        <w:t xml:space="preserve">; </w:t>
      </w:r>
      <w:r w:rsidR="004F79B2" w:rsidRPr="00AE035E">
        <w:rPr>
          <w:rFonts w:asciiTheme="minorHAnsi" w:hAnsiTheme="minorHAnsi"/>
          <w:lang w:val="fr-FR"/>
        </w:rPr>
        <w:t>ou</w:t>
      </w:r>
    </w:p>
    <w:p w14:paraId="0532D367" w14:textId="77777777" w:rsidR="00153587" w:rsidRPr="00AE035E" w:rsidRDefault="00153587" w:rsidP="00153587">
      <w:pPr>
        <w:suppressAutoHyphens/>
        <w:ind w:left="1440"/>
        <w:rPr>
          <w:rFonts w:asciiTheme="minorHAnsi" w:hAnsiTheme="minorHAnsi"/>
          <w:color w:val="000000"/>
          <w:spacing w:val="-4"/>
          <w:w w:val="101"/>
          <w:lang w:val="fr-FR"/>
        </w:rPr>
      </w:pPr>
    </w:p>
    <w:p w14:paraId="09E4C913" w14:textId="6AA4D8CE" w:rsidR="00153587" w:rsidRPr="00AE035E" w:rsidRDefault="004F79B2" w:rsidP="004F79B2">
      <w:pPr>
        <w:numPr>
          <w:ilvl w:val="1"/>
          <w:numId w:val="32"/>
        </w:numPr>
        <w:suppressAutoHyphens/>
        <w:rPr>
          <w:rFonts w:asciiTheme="minorHAnsi" w:hAnsiTheme="minorHAnsi"/>
          <w:lang w:val="fr-FR"/>
        </w:rPr>
      </w:pPr>
      <w:r w:rsidRPr="00AE035E">
        <w:rPr>
          <w:rFonts w:asciiTheme="minorHAnsi" w:hAnsiTheme="minorHAnsi"/>
          <w:lang w:val="fr-FR"/>
        </w:rPr>
        <w:t>auquel l'utilisation des installations d'un port a été refusée en vertu du paragraphe 13 ou</w:t>
      </w:r>
      <w:r w:rsidR="00153587" w:rsidRPr="00AE035E">
        <w:rPr>
          <w:rFonts w:asciiTheme="minorHAnsi" w:hAnsiTheme="minorHAnsi"/>
          <w:lang w:val="fr-FR"/>
        </w:rPr>
        <w:t xml:space="preserve"> 2</w:t>
      </w:r>
      <w:r w:rsidR="00D619EE" w:rsidRPr="00AE035E">
        <w:rPr>
          <w:rFonts w:asciiTheme="minorHAnsi" w:hAnsiTheme="minorHAnsi"/>
          <w:lang w:val="fr-FR"/>
        </w:rPr>
        <w:t>2</w:t>
      </w:r>
      <w:r w:rsidR="00153587" w:rsidRPr="00AE035E">
        <w:rPr>
          <w:rFonts w:asciiTheme="minorHAnsi" w:hAnsiTheme="minorHAnsi"/>
          <w:lang w:val="fr-FR"/>
        </w:rPr>
        <w:t>(b)</w:t>
      </w:r>
      <w:r w:rsidRPr="00AE035E">
        <w:rPr>
          <w:rFonts w:asciiTheme="minorHAnsi" w:hAnsiTheme="minorHAnsi"/>
          <w:lang w:val="fr-FR"/>
        </w:rPr>
        <w:t> </w:t>
      </w:r>
      <w:r w:rsidR="00153587" w:rsidRPr="00AE035E">
        <w:rPr>
          <w:rFonts w:asciiTheme="minorHAnsi" w:hAnsiTheme="minorHAnsi"/>
          <w:lang w:val="fr-FR"/>
        </w:rPr>
        <w:t>;</w:t>
      </w:r>
    </w:p>
    <w:p w14:paraId="2902894A" w14:textId="77777777" w:rsidR="00153587" w:rsidRPr="00AE035E" w:rsidRDefault="00153587" w:rsidP="00153587">
      <w:pPr>
        <w:suppressAutoHyphens/>
        <w:ind w:left="1080"/>
        <w:rPr>
          <w:rFonts w:asciiTheme="minorHAnsi" w:hAnsiTheme="minorHAnsi"/>
          <w:color w:val="000000"/>
          <w:spacing w:val="-4"/>
          <w:w w:val="101"/>
          <w:lang w:val="fr-FR"/>
        </w:rPr>
      </w:pPr>
    </w:p>
    <w:p w14:paraId="615995E0" w14:textId="71D6DE38" w:rsidR="00153587" w:rsidRPr="00AE035E" w:rsidRDefault="00CE6111" w:rsidP="00153587">
      <w:pPr>
        <w:suppressAutoHyphens/>
        <w:rPr>
          <w:rFonts w:asciiTheme="minorHAnsi" w:hAnsiTheme="minorHAnsi"/>
          <w:color w:val="000000"/>
          <w:spacing w:val="-4"/>
          <w:w w:val="101"/>
          <w:lang w:val="fr-FR"/>
        </w:rPr>
      </w:pPr>
      <w:r>
        <w:rPr>
          <w:rFonts w:asciiTheme="minorHAnsi" w:hAnsiTheme="minorHAnsi"/>
          <w:lang w:val="fr-FR"/>
        </w:rPr>
        <w:t>il est</w:t>
      </w:r>
      <w:r w:rsidR="00495F8E" w:rsidRPr="00AE035E">
        <w:rPr>
          <w:rFonts w:asciiTheme="minorHAnsi" w:hAnsiTheme="minorHAnsi"/>
          <w:lang w:val="fr-FR"/>
        </w:rPr>
        <w:t xml:space="preserve"> interdit à </w:t>
      </w:r>
      <w:r>
        <w:rPr>
          <w:rFonts w:asciiTheme="minorHAnsi" w:hAnsiTheme="minorHAnsi"/>
          <w:lang w:val="fr-FR"/>
        </w:rPr>
        <w:t>toute</w:t>
      </w:r>
      <w:r w:rsidR="00B43108" w:rsidRPr="00AE035E">
        <w:rPr>
          <w:rFonts w:asciiTheme="minorHAnsi" w:hAnsiTheme="minorHAnsi"/>
          <w:lang w:val="fr-FR"/>
        </w:rPr>
        <w:t xml:space="preserve"> personne, y compris l’opérateur, les membres d’équipage dudit navire ou toute autre personne agissant directement ou indirectement à l’égard du navire :</w:t>
      </w:r>
    </w:p>
    <w:p w14:paraId="44D7A2D8" w14:textId="77777777" w:rsidR="00153587" w:rsidRPr="00AE035E" w:rsidRDefault="00153587" w:rsidP="00153587">
      <w:pPr>
        <w:suppressAutoHyphens/>
        <w:ind w:left="1440"/>
        <w:rPr>
          <w:rFonts w:asciiTheme="minorHAnsi" w:hAnsiTheme="minorHAnsi"/>
          <w:color w:val="000000"/>
          <w:spacing w:val="-4"/>
          <w:w w:val="101"/>
          <w:lang w:val="fr-FR"/>
        </w:rPr>
      </w:pPr>
    </w:p>
    <w:p w14:paraId="1F8F0499" w14:textId="369D694C" w:rsidR="00153587" w:rsidRPr="00AE035E" w:rsidRDefault="00241B38"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d’utiliser ledit port ou d’en permettre l’u</w:t>
      </w:r>
      <w:r w:rsidR="00495F8E" w:rsidRPr="00AE035E">
        <w:rPr>
          <w:rFonts w:asciiTheme="minorHAnsi" w:hAnsiTheme="minorHAnsi"/>
          <w:color w:val="000000"/>
          <w:spacing w:val="-4"/>
          <w:w w:val="101"/>
          <w:lang w:val="fr-FR"/>
        </w:rPr>
        <w:t>sage ; ou</w:t>
      </w:r>
      <w:r w:rsidR="00153587" w:rsidRPr="00AE035E">
        <w:rPr>
          <w:rFonts w:asciiTheme="minorHAnsi" w:hAnsiTheme="minorHAnsi"/>
          <w:color w:val="000000"/>
          <w:spacing w:val="-4"/>
          <w:w w:val="101"/>
          <w:lang w:val="fr-FR"/>
        </w:rPr>
        <w:t xml:space="preserve"> </w:t>
      </w:r>
    </w:p>
    <w:p w14:paraId="4CB02A0A" w14:textId="77777777" w:rsidR="00153587" w:rsidRPr="00AE035E" w:rsidRDefault="00153587" w:rsidP="00153587">
      <w:pPr>
        <w:pStyle w:val="ListParagraph"/>
        <w:rPr>
          <w:rFonts w:asciiTheme="minorHAnsi" w:hAnsiTheme="minorHAnsi"/>
          <w:color w:val="000000"/>
          <w:spacing w:val="-4"/>
          <w:w w:val="101"/>
          <w:lang w:val="fr-FR"/>
        </w:rPr>
      </w:pPr>
    </w:p>
    <w:p w14:paraId="1D498DEA" w14:textId="32C6B383" w:rsidR="00153587" w:rsidRPr="00AA0D81" w:rsidRDefault="00495F8E" w:rsidP="007F7C07">
      <w:pPr>
        <w:numPr>
          <w:ilvl w:val="1"/>
          <w:numId w:val="32"/>
        </w:numPr>
        <w:suppressAutoHyphens/>
        <w:rPr>
          <w:rFonts w:asciiTheme="minorHAnsi" w:hAnsiTheme="minorHAnsi"/>
          <w:color w:val="000000"/>
          <w:spacing w:val="-4"/>
          <w:w w:val="101"/>
          <w:lang w:val="fr-FR"/>
        </w:rPr>
      </w:pPr>
      <w:r w:rsidRPr="00AA0D81">
        <w:rPr>
          <w:rFonts w:asciiTheme="minorHAnsi" w:hAnsiTheme="minorHAnsi"/>
          <w:color w:val="000000"/>
          <w:spacing w:val="-4"/>
          <w:w w:val="101"/>
          <w:lang w:val="fr-FR"/>
        </w:rPr>
        <w:t>de permettre au navire, directement ou indirectement, d’utiliser ledit port</w:t>
      </w:r>
      <w:r w:rsidR="00153587" w:rsidRPr="00AA0D81">
        <w:rPr>
          <w:rFonts w:asciiTheme="minorHAnsi" w:hAnsiTheme="minorHAnsi"/>
          <w:color w:val="000000"/>
          <w:spacing w:val="-4"/>
          <w:w w:val="101"/>
          <w:lang w:val="fr-FR"/>
        </w:rPr>
        <w:t>,</w:t>
      </w:r>
    </w:p>
    <w:p w14:paraId="29D5FA0A" w14:textId="77777777" w:rsidR="00153587" w:rsidRPr="00AA0D81" w:rsidRDefault="00153587" w:rsidP="00153587">
      <w:pPr>
        <w:suppressAutoHyphens/>
        <w:ind w:left="1440"/>
        <w:rPr>
          <w:rFonts w:asciiTheme="minorHAnsi" w:hAnsiTheme="minorHAnsi"/>
          <w:color w:val="000000"/>
          <w:spacing w:val="-4"/>
          <w:w w:val="101"/>
          <w:lang w:val="fr-FR"/>
        </w:rPr>
      </w:pPr>
    </w:p>
    <w:p w14:paraId="0286AB2F" w14:textId="347E4862" w:rsidR="00153587" w:rsidRPr="00AA0D81" w:rsidRDefault="00CE6111" w:rsidP="00153587">
      <w:pPr>
        <w:suppressAutoHyphens/>
        <w:rPr>
          <w:rFonts w:asciiTheme="minorHAnsi" w:hAnsiTheme="minorHAnsi"/>
          <w:lang w:val="fr-FR"/>
        </w:rPr>
      </w:pPr>
      <w:r w:rsidRPr="00AA0D81">
        <w:rPr>
          <w:rFonts w:asciiTheme="minorHAnsi" w:hAnsiTheme="minorHAnsi"/>
          <w:lang w:val="fr-FR"/>
        </w:rPr>
        <w:t>à moins que</w:t>
      </w:r>
      <w:r w:rsidR="00153587" w:rsidRPr="00AA0D81">
        <w:rPr>
          <w:rFonts w:asciiTheme="minorHAnsi" w:hAnsiTheme="minorHAnsi"/>
          <w:lang w:val="fr-FR"/>
        </w:rPr>
        <w:t xml:space="preserve"> [</w:t>
      </w:r>
      <w:r w:rsidRPr="00AA0D81">
        <w:rPr>
          <w:rFonts w:asciiTheme="minorHAnsi" w:hAnsiTheme="minorHAnsi"/>
          <w:lang w:val="fr-FR"/>
        </w:rPr>
        <w:t>l’</w:t>
      </w:r>
      <w:r w:rsidR="00153587" w:rsidRPr="00AA0D81">
        <w:rPr>
          <w:rFonts w:asciiTheme="minorHAnsi" w:hAnsiTheme="minorHAnsi"/>
          <w:lang w:val="fr-FR"/>
        </w:rPr>
        <w:t>offici</w:t>
      </w:r>
      <w:r w:rsidRPr="00AA0D81">
        <w:rPr>
          <w:rFonts w:asciiTheme="minorHAnsi" w:hAnsiTheme="minorHAnsi"/>
          <w:lang w:val="fr-FR"/>
        </w:rPr>
        <w:t>er</w:t>
      </w:r>
      <w:r w:rsidR="00153587" w:rsidRPr="00AA0D81">
        <w:rPr>
          <w:rFonts w:asciiTheme="minorHAnsi" w:hAnsiTheme="minorHAnsi"/>
          <w:lang w:val="fr-FR"/>
        </w:rPr>
        <w:t>]</w:t>
      </w:r>
      <w:r w:rsidRPr="00AA0D81">
        <w:rPr>
          <w:rFonts w:asciiTheme="minorHAnsi" w:hAnsiTheme="minorHAnsi"/>
          <w:lang w:val="fr-FR"/>
        </w:rPr>
        <w:t xml:space="preserve"> donne un accord écrit des</w:t>
      </w:r>
      <w:r w:rsidR="00153587" w:rsidRPr="00AA0D81">
        <w:rPr>
          <w:rFonts w:asciiTheme="minorHAnsi" w:hAnsiTheme="minorHAnsi"/>
          <w:lang w:val="fr-FR"/>
        </w:rPr>
        <w:t xml:space="preserve"> services </w:t>
      </w:r>
      <w:r w:rsidRPr="00AA0D81">
        <w:rPr>
          <w:rFonts w:asciiTheme="minorHAnsi" w:hAnsiTheme="minorHAnsi"/>
          <w:lang w:val="fr-FR"/>
        </w:rPr>
        <w:t>à utiliser pour la santé de l’équipage ou la sécurité du navire conformément à cette</w:t>
      </w:r>
      <w:r w:rsidR="00153587" w:rsidRPr="00AA0D81">
        <w:rPr>
          <w:rFonts w:asciiTheme="minorHAnsi" w:hAnsiTheme="minorHAnsi"/>
          <w:lang w:val="fr-FR"/>
        </w:rPr>
        <w:t xml:space="preserve"> [l</w:t>
      </w:r>
      <w:r w:rsidRPr="00AA0D81">
        <w:rPr>
          <w:rFonts w:asciiTheme="minorHAnsi" w:hAnsiTheme="minorHAnsi"/>
          <w:lang w:val="fr-FR"/>
        </w:rPr>
        <w:t>égislation], et que le port soit utilisé uniquement à ces fins</w:t>
      </w:r>
      <w:r w:rsidR="00153587" w:rsidRPr="00AA0D81">
        <w:rPr>
          <w:rFonts w:asciiTheme="minorHAnsi" w:hAnsiTheme="minorHAnsi"/>
          <w:lang w:val="fr-FR"/>
        </w:rPr>
        <w:t>.</w:t>
      </w:r>
    </w:p>
    <w:p w14:paraId="0B24CAD8" w14:textId="77777777" w:rsidR="0022317C" w:rsidRPr="00AA0D81" w:rsidRDefault="0022317C" w:rsidP="00595B82">
      <w:pPr>
        <w:suppressAutoHyphens/>
        <w:ind w:left="360"/>
        <w:rPr>
          <w:rFonts w:asciiTheme="minorHAnsi" w:hAnsiTheme="minorHAnsi"/>
          <w:color w:val="000000"/>
          <w:spacing w:val="-2"/>
          <w:lang w:val="fr-FR"/>
        </w:rPr>
      </w:pPr>
    </w:p>
    <w:p w14:paraId="6BB2A5BD" w14:textId="7E814A1F" w:rsidR="002F277A" w:rsidRPr="00AA0D81" w:rsidRDefault="00241B38" w:rsidP="002F277A">
      <w:pPr>
        <w:suppressAutoHyphens/>
        <w:rPr>
          <w:rFonts w:asciiTheme="minorHAnsi" w:hAnsiTheme="minorHAnsi"/>
          <w:b/>
          <w:color w:val="000000"/>
          <w:spacing w:val="-2"/>
          <w:lang w:val="fr-FR"/>
        </w:rPr>
      </w:pPr>
      <w:r w:rsidRPr="00AA0D81">
        <w:rPr>
          <w:rFonts w:asciiTheme="minorHAnsi" w:hAnsiTheme="minorHAnsi"/>
          <w:b/>
          <w:color w:val="000000"/>
          <w:spacing w:val="-2"/>
          <w:lang w:val="fr-FR"/>
        </w:rPr>
        <w:t>Exigences pour les navires battant pavillon de</w:t>
      </w:r>
      <w:r w:rsidR="002F277A" w:rsidRPr="00AA0D81">
        <w:rPr>
          <w:rFonts w:asciiTheme="minorHAnsi" w:hAnsiTheme="minorHAnsi"/>
          <w:b/>
          <w:color w:val="000000"/>
          <w:spacing w:val="-2"/>
          <w:lang w:val="fr-FR"/>
        </w:rPr>
        <w:t xml:space="preserve"> </w:t>
      </w:r>
      <w:r w:rsidR="000C30C6" w:rsidRPr="00AA0D81">
        <w:rPr>
          <w:rFonts w:asciiTheme="minorHAnsi" w:hAnsiTheme="minorHAnsi"/>
          <w:b/>
          <w:color w:val="000000"/>
          <w:spacing w:val="-2"/>
          <w:lang w:val="fr-FR"/>
        </w:rPr>
        <w:t>[pays]</w:t>
      </w:r>
    </w:p>
    <w:p w14:paraId="3F8D45F6" w14:textId="77777777" w:rsidR="002F277A" w:rsidRPr="00AA0D81" w:rsidRDefault="002F277A" w:rsidP="00595B82">
      <w:pPr>
        <w:suppressAutoHyphens/>
        <w:ind w:left="360"/>
        <w:rPr>
          <w:rFonts w:asciiTheme="minorHAnsi" w:hAnsiTheme="minorHAnsi"/>
          <w:color w:val="000000"/>
          <w:spacing w:val="-2"/>
          <w:lang w:val="fr-FR"/>
        </w:rPr>
      </w:pPr>
    </w:p>
    <w:p w14:paraId="3EEA0532" w14:textId="464AEAE8" w:rsidR="002F277A" w:rsidRPr="00AA0D81" w:rsidRDefault="00E549FE" w:rsidP="007F7C07">
      <w:pPr>
        <w:numPr>
          <w:ilvl w:val="0"/>
          <w:numId w:val="19"/>
        </w:numPr>
        <w:suppressAutoHyphens/>
        <w:rPr>
          <w:rFonts w:asciiTheme="minorHAnsi" w:hAnsiTheme="minorHAnsi"/>
          <w:color w:val="000000"/>
          <w:spacing w:val="-2"/>
          <w:lang w:val="fr-FR"/>
        </w:rPr>
      </w:pPr>
      <w:r w:rsidRPr="00AA0D81">
        <w:rPr>
          <w:rFonts w:asciiTheme="minorHAnsi" w:hAnsiTheme="minorHAnsi"/>
          <w:lang w:val="fr-FR"/>
        </w:rPr>
        <w:t>L’opérateur</w:t>
      </w:r>
      <w:r w:rsidR="00FC35AF" w:rsidRPr="00AA0D81">
        <w:rPr>
          <w:rFonts w:asciiTheme="minorHAnsi" w:hAnsiTheme="minorHAnsi"/>
          <w:lang w:val="fr-FR"/>
        </w:rPr>
        <w:t xml:space="preserve"> de chaque navire de pêche </w:t>
      </w:r>
      <w:r w:rsidR="00AA0D81" w:rsidRPr="00AA0D81">
        <w:rPr>
          <w:rFonts w:asciiTheme="minorHAnsi" w:hAnsiTheme="minorHAnsi"/>
          <w:color w:val="000000"/>
          <w:spacing w:val="-2"/>
          <w:lang w:val="fr-FR"/>
        </w:rPr>
        <w:t>[pays] </w:t>
      </w:r>
      <w:r w:rsidR="002F277A" w:rsidRPr="00AA0D81">
        <w:rPr>
          <w:rFonts w:asciiTheme="minorHAnsi" w:hAnsiTheme="minorHAnsi"/>
          <w:color w:val="000000"/>
          <w:spacing w:val="-2"/>
          <w:lang w:val="fr-FR"/>
        </w:rPr>
        <w:t>:</w:t>
      </w:r>
    </w:p>
    <w:p w14:paraId="32D62B7A" w14:textId="77777777" w:rsidR="002F277A" w:rsidRPr="00AA0D81" w:rsidRDefault="002F277A" w:rsidP="002F277A">
      <w:pPr>
        <w:suppressAutoHyphens/>
        <w:ind w:left="360"/>
        <w:rPr>
          <w:rFonts w:asciiTheme="minorHAnsi" w:hAnsiTheme="minorHAnsi"/>
          <w:color w:val="000000"/>
          <w:spacing w:val="-2"/>
          <w:lang w:val="fr-FR"/>
        </w:rPr>
      </w:pPr>
    </w:p>
    <w:p w14:paraId="5D4EB8C4" w14:textId="21A63709" w:rsidR="002F277A" w:rsidRPr="00AA0D81" w:rsidRDefault="00AA0D81" w:rsidP="007F7C07">
      <w:pPr>
        <w:numPr>
          <w:ilvl w:val="1"/>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 xml:space="preserve"> Offre son plein concours aux inspections effectuées dans les ports d’autres États conformément à leurs lois et procédures ;  et</w:t>
      </w:r>
    </w:p>
    <w:p w14:paraId="3013220D" w14:textId="77777777" w:rsidR="002F277A" w:rsidRPr="00AA0D81" w:rsidRDefault="002F277A" w:rsidP="002F277A">
      <w:pPr>
        <w:suppressAutoHyphens/>
        <w:ind w:left="360"/>
        <w:rPr>
          <w:rFonts w:asciiTheme="minorHAnsi" w:hAnsiTheme="minorHAnsi"/>
          <w:color w:val="000000"/>
          <w:spacing w:val="-2"/>
          <w:lang w:val="fr-FR"/>
        </w:rPr>
      </w:pPr>
    </w:p>
    <w:p w14:paraId="690E274F" w14:textId="1E2A173C" w:rsidR="002F277A" w:rsidRPr="00AA0D81" w:rsidRDefault="00B31592" w:rsidP="00B31592">
      <w:pPr>
        <w:numPr>
          <w:ilvl w:val="1"/>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n’est pas autorisé à débarquer, transborder, emballer et transformer le poisson et à utiliser les autres services portuaires dans les ports des États qui, selon une ORGP compétente, n’agissent pas conformément aux instruments régionaux et internationaux relatifs aux mesures du ressort de l’État du port</w:t>
      </w:r>
      <w:r w:rsidR="002F277A" w:rsidRPr="00AA0D81">
        <w:rPr>
          <w:rFonts w:asciiTheme="minorHAnsi" w:hAnsiTheme="minorHAnsi"/>
          <w:color w:val="000000"/>
          <w:spacing w:val="-2"/>
          <w:lang w:val="fr-FR"/>
        </w:rPr>
        <w:t xml:space="preserve">, </w:t>
      </w:r>
      <w:r w:rsidRPr="00AA0D81">
        <w:rPr>
          <w:rFonts w:asciiTheme="minorHAnsi" w:hAnsiTheme="minorHAnsi"/>
          <w:color w:val="000000"/>
          <w:spacing w:val="-2"/>
          <w:lang w:val="fr-FR"/>
        </w:rPr>
        <w:t>ou d’une manière qui leur soit compatible</w:t>
      </w:r>
      <w:r w:rsidR="002F277A" w:rsidRPr="00AA0D81">
        <w:rPr>
          <w:rFonts w:asciiTheme="minorHAnsi" w:hAnsiTheme="minorHAnsi"/>
          <w:color w:val="000000"/>
          <w:spacing w:val="-2"/>
          <w:lang w:val="fr-FR"/>
        </w:rPr>
        <w:t xml:space="preserve">.  </w:t>
      </w:r>
    </w:p>
    <w:p w14:paraId="5F06F2B1" w14:textId="77777777" w:rsidR="002F277A" w:rsidRPr="00AA0D81" w:rsidRDefault="002F277A" w:rsidP="002F277A">
      <w:pPr>
        <w:suppressAutoHyphens/>
        <w:ind w:left="1440"/>
        <w:rPr>
          <w:rFonts w:asciiTheme="minorHAnsi" w:hAnsiTheme="minorHAnsi"/>
          <w:color w:val="000000"/>
          <w:spacing w:val="-2"/>
          <w:lang w:val="fr-FR"/>
        </w:rPr>
      </w:pPr>
    </w:p>
    <w:p w14:paraId="289946D8" w14:textId="4959218B" w:rsidR="002F277A" w:rsidRPr="00907BB5" w:rsidRDefault="00B31592" w:rsidP="007F7C07">
      <w:pPr>
        <w:numPr>
          <w:ilvl w:val="0"/>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Lorsqu’il existe de sérieuses raisons de penser qu’un navire battant pavillon de</w:t>
      </w:r>
      <w:r w:rsidR="002F277A" w:rsidRPr="00AA0D81">
        <w:rPr>
          <w:rFonts w:asciiTheme="minorHAnsi" w:hAnsiTheme="minorHAnsi"/>
          <w:color w:val="000000"/>
          <w:spacing w:val="-2"/>
          <w:lang w:val="fr-FR"/>
        </w:rPr>
        <w:t xml:space="preserve"> </w:t>
      </w:r>
      <w:r w:rsidR="000C30C6" w:rsidRPr="00AA0D81">
        <w:rPr>
          <w:rFonts w:asciiTheme="minorHAnsi" w:hAnsiTheme="minorHAnsi"/>
          <w:color w:val="000000"/>
          <w:spacing w:val="-2"/>
          <w:lang w:val="fr-FR"/>
        </w:rPr>
        <w:t>[pays]</w:t>
      </w:r>
      <w:r w:rsidR="002F277A" w:rsidRPr="00AA0D81">
        <w:rPr>
          <w:rFonts w:asciiTheme="minorHAnsi" w:hAnsiTheme="minorHAnsi"/>
          <w:color w:val="000000"/>
          <w:spacing w:val="-2"/>
          <w:lang w:val="fr-FR"/>
        </w:rPr>
        <w:t xml:space="preserve"> </w:t>
      </w:r>
      <w:r w:rsidRPr="00AA0D81">
        <w:rPr>
          <w:rFonts w:asciiTheme="minorHAnsi" w:hAnsiTheme="minorHAnsi"/>
          <w:color w:val="000000"/>
          <w:spacing w:val="-2"/>
          <w:lang w:val="fr-FR"/>
        </w:rPr>
        <w:t xml:space="preserve">s’est livré à la pêche INN ou à des activités liées à la pêche en soutien à la pêche INN , </w:t>
      </w:r>
      <w:r w:rsidR="00907BB5" w:rsidRPr="00AA0D81">
        <w:rPr>
          <w:rFonts w:asciiTheme="minorHAnsi" w:hAnsiTheme="minorHAnsi"/>
          <w:color w:val="000000"/>
          <w:spacing w:val="-2"/>
          <w:lang w:val="fr-FR"/>
        </w:rPr>
        <w:t>et cherche à entrer dans le port d’un autre État ou s’y trouve déjà,</w:t>
      </w:r>
      <w:r w:rsidR="00907BB5" w:rsidRPr="00907BB5">
        <w:rPr>
          <w:rFonts w:asciiTheme="minorHAnsi" w:hAnsiTheme="minorHAnsi"/>
          <w:color w:val="000000"/>
          <w:spacing w:val="-2"/>
          <w:lang w:val="fr-FR"/>
        </w:rPr>
        <w:t xml:space="preserve"> </w:t>
      </w:r>
      <w:r w:rsidR="002F277A" w:rsidRPr="00907BB5">
        <w:rPr>
          <w:rFonts w:asciiTheme="minorHAnsi" w:hAnsiTheme="minorHAnsi"/>
          <w:color w:val="000000"/>
          <w:spacing w:val="-2"/>
          <w:lang w:val="fr-FR"/>
        </w:rPr>
        <w:t>[</w:t>
      </w:r>
      <w:r w:rsidR="00907BB5" w:rsidRPr="00907BB5">
        <w:rPr>
          <w:rFonts w:asciiTheme="minorHAnsi" w:hAnsiTheme="minorHAnsi"/>
          <w:color w:val="000000"/>
          <w:spacing w:val="-2"/>
          <w:lang w:val="fr-FR"/>
        </w:rPr>
        <w:t>l’</w:t>
      </w:r>
      <w:r w:rsidR="002F277A" w:rsidRPr="00907BB5">
        <w:rPr>
          <w:rFonts w:asciiTheme="minorHAnsi" w:hAnsiTheme="minorHAnsi"/>
          <w:color w:val="000000"/>
          <w:spacing w:val="-2"/>
          <w:lang w:val="fr-FR"/>
        </w:rPr>
        <w:t>offici</w:t>
      </w:r>
      <w:r w:rsidR="00907BB5" w:rsidRPr="00907BB5">
        <w:rPr>
          <w:rFonts w:asciiTheme="minorHAnsi" w:hAnsiTheme="minorHAnsi"/>
          <w:color w:val="000000"/>
          <w:spacing w:val="-2"/>
          <w:lang w:val="fr-FR"/>
        </w:rPr>
        <w:t>er</w:t>
      </w:r>
      <w:r w:rsidR="002F277A" w:rsidRPr="00907BB5">
        <w:rPr>
          <w:rFonts w:asciiTheme="minorHAnsi" w:hAnsiTheme="minorHAnsi"/>
          <w:color w:val="000000"/>
          <w:spacing w:val="-2"/>
          <w:lang w:val="fr-FR"/>
        </w:rPr>
        <w:t xml:space="preserve">] </w:t>
      </w:r>
      <w:r w:rsidR="00907BB5" w:rsidRPr="00907BB5">
        <w:rPr>
          <w:rFonts w:asciiTheme="minorHAnsi" w:hAnsiTheme="minorHAnsi"/>
          <w:color w:val="000000"/>
          <w:spacing w:val="-2"/>
          <w:lang w:val="fr-FR"/>
        </w:rPr>
        <w:t xml:space="preserve">demandera à l’État en question d’inspecter ledit navire au besoin, ou de prendre d’autres mesures conformes </w:t>
      </w:r>
      <w:r w:rsidRPr="00907BB5">
        <w:rPr>
          <w:rFonts w:asciiTheme="minorHAnsi" w:hAnsiTheme="minorHAnsi"/>
          <w:color w:val="000000"/>
          <w:spacing w:val="-2"/>
          <w:lang w:val="fr-FR"/>
        </w:rPr>
        <w:t>aux instruments régionaux et internationaux applicables</w:t>
      </w:r>
      <w:r w:rsidR="002F277A" w:rsidRPr="00907BB5">
        <w:rPr>
          <w:rFonts w:asciiTheme="minorHAnsi" w:hAnsiTheme="minorHAnsi"/>
          <w:color w:val="000000"/>
          <w:spacing w:val="-2"/>
          <w:lang w:val="fr-FR"/>
        </w:rPr>
        <w:t>.</w:t>
      </w:r>
    </w:p>
    <w:p w14:paraId="1B3F9E71" w14:textId="77777777" w:rsidR="002F277A" w:rsidRPr="00907BB5" w:rsidRDefault="002F277A" w:rsidP="002F277A">
      <w:pPr>
        <w:suppressAutoHyphens/>
        <w:ind w:left="360"/>
        <w:rPr>
          <w:rFonts w:asciiTheme="minorHAnsi" w:hAnsiTheme="minorHAnsi"/>
          <w:color w:val="000000"/>
          <w:spacing w:val="-2"/>
          <w:lang w:val="fr-FR"/>
        </w:rPr>
      </w:pPr>
      <w:r w:rsidRPr="00907BB5">
        <w:rPr>
          <w:rFonts w:asciiTheme="minorHAnsi" w:hAnsiTheme="minorHAnsi"/>
          <w:color w:val="000000"/>
          <w:spacing w:val="-2"/>
          <w:lang w:val="fr-FR"/>
        </w:rPr>
        <w:t xml:space="preserve"> </w:t>
      </w:r>
    </w:p>
    <w:p w14:paraId="72AE23F3" w14:textId="4B6237D1" w:rsidR="002F277A" w:rsidRPr="00AE035E" w:rsidRDefault="004D3E3A" w:rsidP="004D3E3A">
      <w:pPr>
        <w:numPr>
          <w:ilvl w:val="0"/>
          <w:numId w:val="19"/>
        </w:numPr>
        <w:suppressAutoHyphens/>
        <w:rPr>
          <w:rFonts w:asciiTheme="minorHAnsi" w:hAnsiTheme="minorHAnsi"/>
          <w:color w:val="000000"/>
          <w:spacing w:val="-2"/>
          <w:lang w:val="fr-FR"/>
        </w:rPr>
      </w:pPr>
      <w:r w:rsidRPr="00907BB5">
        <w:rPr>
          <w:rFonts w:asciiTheme="minorHAnsi" w:hAnsiTheme="minorHAnsi"/>
          <w:color w:val="000000"/>
          <w:spacing w:val="-2"/>
          <w:lang w:val="fr-FR"/>
        </w:rPr>
        <w:t>Lorsqu’à la suite d’une inspection effectuée par l’État du</w:t>
      </w:r>
      <w:r w:rsidRPr="00AE035E">
        <w:rPr>
          <w:rFonts w:asciiTheme="minorHAnsi" w:hAnsiTheme="minorHAnsi"/>
          <w:color w:val="000000"/>
          <w:spacing w:val="-2"/>
          <w:lang w:val="fr-FR"/>
        </w:rPr>
        <w:t xml:space="preserve"> port</w:t>
      </w:r>
      <w:r w:rsidR="002F277A"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il existe de sérieuses raisons de penser qu’un navire battant pavillon de [pays] s’est livré à la pêche INN ou à des activités liées à la pêche en soutien à la pêche INN</w:t>
      </w:r>
      <w:r w:rsidR="002F277A" w:rsidRPr="00AE035E">
        <w:rPr>
          <w:rFonts w:asciiTheme="minorHAnsi" w:hAnsiTheme="minorHAnsi"/>
          <w:color w:val="000000"/>
          <w:spacing w:val="-2"/>
          <w:lang w:val="fr-FR"/>
        </w:rPr>
        <w:t>, [</w:t>
      </w:r>
      <w:r w:rsidRPr="00AE035E">
        <w:rPr>
          <w:rFonts w:asciiTheme="minorHAnsi" w:hAnsiTheme="minorHAnsi"/>
          <w:color w:val="000000"/>
          <w:spacing w:val="-2"/>
          <w:lang w:val="fr-FR"/>
        </w:rPr>
        <w:t>l’officier</w:t>
      </w:r>
      <w:r w:rsidR="002F277A"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 xml:space="preserve">mène une enquête immédiate et complète sur la question et si elle dispose d’indications suffisantes, elle prend sans attendre les mesures coercitives prévues par sa </w:t>
      </w:r>
      <w:r w:rsidR="002F277A" w:rsidRPr="00AE035E">
        <w:rPr>
          <w:rFonts w:asciiTheme="minorHAnsi" w:hAnsiTheme="minorHAnsi"/>
          <w:color w:val="000000"/>
          <w:spacing w:val="-2"/>
          <w:lang w:val="fr-FR"/>
        </w:rPr>
        <w:t>[</w:t>
      </w:r>
      <w:r w:rsidRPr="00AE035E">
        <w:rPr>
          <w:rFonts w:asciiTheme="minorHAnsi" w:hAnsiTheme="minorHAnsi"/>
          <w:color w:val="000000"/>
          <w:spacing w:val="-2"/>
          <w:lang w:val="fr-FR"/>
        </w:rPr>
        <w:t>législation</w:t>
      </w:r>
      <w:r w:rsidR="002F277A" w:rsidRPr="00AE035E">
        <w:rPr>
          <w:rFonts w:asciiTheme="minorHAnsi" w:hAnsiTheme="minorHAnsi"/>
          <w:color w:val="000000"/>
          <w:spacing w:val="-2"/>
          <w:lang w:val="fr-FR"/>
        </w:rPr>
        <w:t>].</w:t>
      </w:r>
    </w:p>
    <w:p w14:paraId="01EEE217" w14:textId="77777777" w:rsidR="002F277A" w:rsidRPr="00AE035E" w:rsidRDefault="002F277A" w:rsidP="002F277A">
      <w:pPr>
        <w:suppressAutoHyphens/>
        <w:ind w:left="360"/>
        <w:rPr>
          <w:rFonts w:asciiTheme="minorHAnsi" w:hAnsiTheme="minorHAnsi"/>
          <w:color w:val="000000"/>
          <w:spacing w:val="-2"/>
          <w:lang w:val="fr-FR"/>
        </w:rPr>
      </w:pPr>
    </w:p>
    <w:p w14:paraId="7B753B32" w14:textId="4B690CA1" w:rsidR="00DC503A" w:rsidRPr="00AE035E" w:rsidRDefault="0068657F" w:rsidP="00EC0F35">
      <w:pPr>
        <w:pStyle w:val="Heading3"/>
        <w:rPr>
          <w:rFonts w:asciiTheme="minorHAnsi" w:hAnsiTheme="minorHAnsi"/>
          <w:lang w:val="fr-FR"/>
        </w:rPr>
      </w:pPr>
      <w:bookmarkStart w:id="26" w:name="_Toc408236177"/>
      <w:r w:rsidRPr="00AE035E">
        <w:rPr>
          <w:rFonts w:asciiTheme="minorHAnsi" w:hAnsiTheme="minorHAnsi"/>
          <w:lang w:val="fr-FR"/>
        </w:rPr>
        <w:t>RÉ</w:t>
      </w:r>
      <w:r w:rsidR="0074339A" w:rsidRPr="00AE035E">
        <w:rPr>
          <w:rFonts w:asciiTheme="minorHAnsi" w:hAnsiTheme="minorHAnsi"/>
          <w:lang w:val="fr-FR"/>
        </w:rPr>
        <w:t>SOLUTION 06/03</w:t>
      </w:r>
      <w:bookmarkEnd w:id="26"/>
      <w:r w:rsidRPr="00AE035E">
        <w:rPr>
          <w:rFonts w:asciiTheme="minorHAnsi" w:hAnsiTheme="minorHAnsi"/>
          <w:lang w:val="fr-FR"/>
        </w:rPr>
        <w:t xml:space="preserve"> </w:t>
      </w:r>
      <w:r w:rsidR="00FA05D4" w:rsidRPr="00AE035E">
        <w:rPr>
          <w:rFonts w:asciiTheme="minorHAnsi" w:hAnsiTheme="minorHAnsi"/>
          <w:lang w:val="fr-FR"/>
        </w:rPr>
        <w:t xml:space="preserve">SUR LA MISE </w:t>
      </w:r>
      <w:r w:rsidR="00DD5397" w:rsidRPr="00AE035E">
        <w:rPr>
          <w:rFonts w:asciiTheme="minorHAnsi" w:hAnsiTheme="minorHAnsi"/>
          <w:lang w:val="fr-FR"/>
        </w:rPr>
        <w:t>EN PLACE D’UN PROGRAMME DE SYSTÈ</w:t>
      </w:r>
      <w:r w:rsidR="00FA05D4" w:rsidRPr="00AE035E">
        <w:rPr>
          <w:rFonts w:asciiTheme="minorHAnsi" w:hAnsiTheme="minorHAnsi"/>
          <w:lang w:val="fr-FR"/>
        </w:rPr>
        <w:t>ME DE SURVEILLANCE DES NAVIRES</w:t>
      </w:r>
    </w:p>
    <w:p w14:paraId="1D7FF7E1" w14:textId="77777777" w:rsidR="003A7CC4" w:rsidRPr="00AE035E" w:rsidRDefault="003A7CC4" w:rsidP="00DC503A">
      <w:pPr>
        <w:rPr>
          <w:rFonts w:asciiTheme="minorHAnsi" w:hAnsiTheme="minorHAnsi"/>
          <w:lang w:val="fr-FR"/>
        </w:rPr>
      </w:pPr>
    </w:p>
    <w:p w14:paraId="75901A64" w14:textId="431229FC"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427E50F2" w14:textId="77777777" w:rsidR="00DC503A" w:rsidRPr="00AE035E" w:rsidRDefault="00DC503A" w:rsidP="00DC503A">
      <w:pPr>
        <w:rPr>
          <w:rFonts w:asciiTheme="minorHAnsi" w:hAnsiTheme="minorHAnsi"/>
          <w:b/>
          <w:lang w:val="fr-FR"/>
        </w:rPr>
      </w:pPr>
    </w:p>
    <w:p w14:paraId="02F43BEB" w14:textId="24AAABDF" w:rsidR="002B5895" w:rsidRPr="00AE035E" w:rsidRDefault="00DD5397" w:rsidP="002B5895">
      <w:pPr>
        <w:jc w:val="center"/>
        <w:rPr>
          <w:rFonts w:asciiTheme="minorHAnsi" w:hAnsiTheme="minorHAnsi"/>
          <w:b/>
          <w:lang w:val="fr-FR"/>
        </w:rPr>
      </w:pPr>
      <w:r w:rsidRPr="00AE035E">
        <w:rPr>
          <w:rFonts w:asciiTheme="minorHAnsi" w:hAnsiTheme="minorHAnsi"/>
          <w:b/>
          <w:lang w:val="fr-FR"/>
        </w:rPr>
        <w:t>SYSTÈME DE SURVEILLANCE DES NAVIRES</w:t>
      </w:r>
    </w:p>
    <w:p w14:paraId="6EAB5E57" w14:textId="77777777" w:rsidR="002B5895" w:rsidRPr="00AE035E" w:rsidRDefault="002B5895" w:rsidP="00DC503A">
      <w:pPr>
        <w:rPr>
          <w:rFonts w:asciiTheme="minorHAnsi" w:hAnsiTheme="minorHAnsi"/>
          <w:b/>
          <w:lang w:val="fr-FR"/>
        </w:rPr>
      </w:pPr>
    </w:p>
    <w:p w14:paraId="3F4F23BF" w14:textId="1E3C70BD" w:rsidR="007E5660" w:rsidRPr="00AE035E" w:rsidRDefault="00EC4416" w:rsidP="00DC0AAA">
      <w:pPr>
        <w:numPr>
          <w:ilvl w:val="0"/>
          <w:numId w:val="20"/>
        </w:numPr>
        <w:suppressAutoHyphens/>
        <w:rPr>
          <w:rFonts w:asciiTheme="minorHAnsi" w:hAnsiTheme="minorHAnsi"/>
          <w:lang w:val="fr-FR"/>
        </w:rPr>
      </w:pPr>
      <w:r w:rsidRPr="00AE035E">
        <w:rPr>
          <w:rFonts w:asciiTheme="minorHAnsi" w:hAnsiTheme="minorHAnsi"/>
          <w:lang w:val="fr-FR"/>
        </w:rPr>
        <w:t>La présente section s’applique aux navires de pêche</w:t>
      </w:r>
      <w:r w:rsidR="00671D23" w:rsidRPr="00AE035E">
        <w:rPr>
          <w:rFonts w:asciiTheme="minorHAnsi" w:hAnsiTheme="minorHAnsi"/>
          <w:lang w:val="fr-FR"/>
        </w:rPr>
        <w:t xml:space="preserve"> battant pavillon de</w:t>
      </w:r>
      <w:r w:rsidRPr="00AE035E">
        <w:rPr>
          <w:rFonts w:asciiTheme="minorHAnsi" w:hAnsiTheme="minorHAnsi"/>
          <w:lang w:val="fr-FR"/>
        </w:rPr>
        <w:t xml:space="preserve"> </w:t>
      </w:r>
      <w:r w:rsidR="000C30C6" w:rsidRPr="00AE035E">
        <w:rPr>
          <w:rFonts w:asciiTheme="minorHAnsi" w:hAnsiTheme="minorHAnsi"/>
          <w:lang w:val="fr-FR"/>
        </w:rPr>
        <w:t>[pays]</w:t>
      </w:r>
      <w:r w:rsidR="00341B2E" w:rsidRPr="00AE035E">
        <w:rPr>
          <w:rFonts w:asciiTheme="minorHAnsi" w:hAnsiTheme="minorHAnsi"/>
          <w:lang w:val="fr-FR"/>
        </w:rPr>
        <w:t xml:space="preserve"> </w:t>
      </w:r>
      <w:r w:rsidR="00DC0AAA" w:rsidRPr="00AE035E">
        <w:rPr>
          <w:rFonts w:asciiTheme="minorHAnsi" w:hAnsiTheme="minorHAnsi"/>
          <w:lang w:val="fr-FR"/>
        </w:rPr>
        <w:t xml:space="preserve">de plus </w:t>
      </w:r>
      <w:r w:rsidR="00671D23" w:rsidRPr="00AE035E">
        <w:rPr>
          <w:rFonts w:asciiTheme="minorHAnsi" w:hAnsiTheme="minorHAnsi"/>
          <w:lang w:val="fr-FR"/>
        </w:rPr>
        <w:t>de [15 mètres] de longueur hors-</w:t>
      </w:r>
      <w:r w:rsidR="00DC0AAA" w:rsidRPr="00AE035E">
        <w:rPr>
          <w:rFonts w:asciiTheme="minorHAnsi" w:hAnsiTheme="minorHAnsi"/>
          <w:lang w:val="fr-FR"/>
        </w:rPr>
        <w:t>tout p</w:t>
      </w:r>
      <w:r w:rsidR="00671D23" w:rsidRPr="00AE035E">
        <w:rPr>
          <w:rFonts w:asciiTheme="minorHAnsi" w:hAnsiTheme="minorHAnsi"/>
          <w:lang w:val="fr-FR"/>
        </w:rPr>
        <w:t>résents dans le R</w:t>
      </w:r>
      <w:r w:rsidR="00DC0AAA" w:rsidRPr="00AE035E">
        <w:rPr>
          <w:rFonts w:asciiTheme="minorHAnsi" w:hAnsiTheme="minorHAnsi"/>
          <w:lang w:val="fr-FR"/>
        </w:rPr>
        <w:t xml:space="preserve">egistre CTOI des navires autorisés opérant dans la zone de compétence de la CTOI et qui pêchent en eaux internationales des espèces sous mandat de la CTOI </w:t>
      </w:r>
      <w:r w:rsidR="002B5895" w:rsidRPr="00AE035E">
        <w:rPr>
          <w:rFonts w:asciiTheme="minorHAnsi" w:hAnsiTheme="minorHAnsi"/>
          <w:lang w:val="fr-FR"/>
        </w:rPr>
        <w:t>[</w:t>
      </w:r>
      <w:r w:rsidR="00DC0AAA" w:rsidRPr="00AE035E">
        <w:rPr>
          <w:rFonts w:asciiTheme="minorHAnsi" w:hAnsiTheme="minorHAnsi"/>
          <w:lang w:val="fr-FR"/>
        </w:rPr>
        <w:t>et à tout navire de plu</w:t>
      </w:r>
      <w:r w:rsidR="00671D23" w:rsidRPr="00AE035E">
        <w:rPr>
          <w:rFonts w:asciiTheme="minorHAnsi" w:hAnsiTheme="minorHAnsi"/>
          <w:lang w:val="fr-FR"/>
        </w:rPr>
        <w:t>s de 15 mètres de longueur hors-</w:t>
      </w:r>
      <w:r w:rsidR="00DC0AAA" w:rsidRPr="00AE035E">
        <w:rPr>
          <w:rFonts w:asciiTheme="minorHAnsi" w:hAnsiTheme="minorHAnsi"/>
          <w:lang w:val="fr-FR"/>
        </w:rPr>
        <w:t xml:space="preserve">tout autorisé à pêcher dans </w:t>
      </w:r>
      <w:r w:rsidR="00671D23" w:rsidRPr="00AE035E">
        <w:rPr>
          <w:rFonts w:asciiTheme="minorHAnsi" w:hAnsiTheme="minorHAnsi"/>
          <w:lang w:val="fr-FR"/>
        </w:rPr>
        <w:t>les eaux de pêche</w:t>
      </w:r>
      <w:r w:rsidR="002B5895" w:rsidRPr="00AE035E">
        <w:rPr>
          <w:rFonts w:asciiTheme="minorHAnsi" w:hAnsiTheme="minorHAnsi"/>
          <w:lang w:val="fr-FR"/>
        </w:rPr>
        <w:t>].</w:t>
      </w:r>
    </w:p>
    <w:p w14:paraId="5A1B35C5" w14:textId="77777777" w:rsidR="006155A0" w:rsidRPr="00AE035E" w:rsidRDefault="006155A0" w:rsidP="00341B2E">
      <w:pPr>
        <w:suppressAutoHyphens/>
        <w:ind w:left="360"/>
        <w:rPr>
          <w:rFonts w:asciiTheme="minorHAnsi" w:hAnsiTheme="minorHAnsi"/>
          <w:lang w:val="fr-FR"/>
        </w:rPr>
      </w:pPr>
    </w:p>
    <w:p w14:paraId="60EAA92C" w14:textId="41BAC021" w:rsidR="006155A0" w:rsidRPr="00AE035E" w:rsidRDefault="00DC0AAA" w:rsidP="00DC0AAA">
      <w:pPr>
        <w:numPr>
          <w:ilvl w:val="0"/>
          <w:numId w:val="20"/>
        </w:numPr>
        <w:suppressAutoHyphens/>
        <w:rPr>
          <w:rFonts w:asciiTheme="minorHAnsi" w:hAnsiTheme="minorHAnsi"/>
          <w:lang w:val="fr-FR"/>
        </w:rPr>
      </w:pPr>
      <w:r w:rsidRPr="00AE035E">
        <w:rPr>
          <w:rFonts w:asciiTheme="minorHAnsi" w:hAnsiTheme="minorHAnsi"/>
          <w:lang w:val="fr-FR"/>
        </w:rPr>
        <w:t xml:space="preserve">Un centre national de surveillance des pêches sera créé pour recevoir, via le système de surveillance des navires, les données requises au titre de cette section, conformément aux exigences d’une organisation sous-régionale ou régionale ou d’une entente à laquelle </w:t>
      </w:r>
      <w:r w:rsidR="000C30C6" w:rsidRPr="00AE035E">
        <w:rPr>
          <w:rFonts w:asciiTheme="minorHAnsi" w:hAnsiTheme="minorHAnsi"/>
          <w:lang w:val="fr-FR"/>
        </w:rPr>
        <w:t>[pays]</w:t>
      </w:r>
      <w:r w:rsidRPr="00AE035E">
        <w:rPr>
          <w:rFonts w:asciiTheme="minorHAnsi" w:hAnsiTheme="minorHAnsi"/>
          <w:lang w:val="fr-FR"/>
        </w:rPr>
        <w:t xml:space="preserve"> est partie ou partie </w:t>
      </w:r>
      <w:r w:rsidR="00671D23" w:rsidRPr="00AE035E">
        <w:rPr>
          <w:rFonts w:asciiTheme="minorHAnsi" w:hAnsiTheme="minorHAnsi"/>
          <w:lang w:val="fr-FR"/>
        </w:rPr>
        <w:t xml:space="preserve">coopérante </w:t>
      </w:r>
      <w:r w:rsidRPr="00AE035E">
        <w:rPr>
          <w:rFonts w:asciiTheme="minorHAnsi" w:hAnsiTheme="minorHAnsi"/>
          <w:lang w:val="fr-FR"/>
        </w:rPr>
        <w:t>non contractante</w:t>
      </w:r>
      <w:r w:rsidR="006155A0" w:rsidRPr="00AE035E">
        <w:rPr>
          <w:rFonts w:asciiTheme="minorHAnsi" w:hAnsiTheme="minorHAnsi"/>
          <w:lang w:val="fr-FR"/>
        </w:rPr>
        <w:t xml:space="preserve">.  </w:t>
      </w:r>
    </w:p>
    <w:p w14:paraId="2568D853" w14:textId="77777777" w:rsidR="002B5895" w:rsidRPr="00AE035E" w:rsidRDefault="002B5895" w:rsidP="00341B2E">
      <w:pPr>
        <w:suppressAutoHyphens/>
        <w:ind w:left="360"/>
        <w:rPr>
          <w:rFonts w:asciiTheme="minorHAnsi" w:hAnsiTheme="minorHAnsi"/>
          <w:highlight w:val="yellow"/>
          <w:lang w:val="fr-FR"/>
        </w:rPr>
      </w:pPr>
    </w:p>
    <w:p w14:paraId="423FABBD" w14:textId="35E32713" w:rsidR="002B5895" w:rsidRPr="00AE035E" w:rsidRDefault="00E549FE" w:rsidP="007F7C07">
      <w:pPr>
        <w:numPr>
          <w:ilvl w:val="0"/>
          <w:numId w:val="20"/>
        </w:numPr>
        <w:suppressAutoHyphens/>
        <w:rPr>
          <w:rFonts w:asciiTheme="minorHAnsi" w:hAnsiTheme="minorHAnsi"/>
          <w:lang w:val="fr-FR"/>
        </w:rPr>
      </w:pPr>
      <w:r w:rsidRPr="00AE035E">
        <w:rPr>
          <w:rFonts w:asciiTheme="minorHAnsi" w:hAnsiTheme="minorHAnsi"/>
          <w:lang w:val="fr-FR"/>
        </w:rPr>
        <w:t>L’opérateur</w:t>
      </w:r>
      <w:r w:rsidR="006B6B4D" w:rsidRPr="00AE035E">
        <w:rPr>
          <w:rFonts w:asciiTheme="minorHAnsi" w:hAnsiTheme="minorHAnsi"/>
          <w:lang w:val="fr-FR"/>
        </w:rPr>
        <w:t xml:space="preserve"> de chaque navire de pêche </w:t>
      </w:r>
      <w:r w:rsidR="006155A0" w:rsidRPr="00AE035E">
        <w:rPr>
          <w:rFonts w:asciiTheme="minorHAnsi" w:hAnsiTheme="minorHAnsi"/>
          <w:lang w:val="fr-FR"/>
        </w:rPr>
        <w:t>:</w:t>
      </w:r>
    </w:p>
    <w:p w14:paraId="1FAC455B" w14:textId="77777777" w:rsidR="00C958F7" w:rsidRPr="00AE035E" w:rsidRDefault="00C958F7" w:rsidP="00C958F7">
      <w:pPr>
        <w:suppressAutoHyphens/>
        <w:ind w:left="360"/>
        <w:rPr>
          <w:rFonts w:asciiTheme="minorHAnsi" w:hAnsiTheme="minorHAnsi"/>
          <w:lang w:val="fr-FR"/>
        </w:rPr>
      </w:pPr>
    </w:p>
    <w:p w14:paraId="2EED89C7" w14:textId="32C438FC" w:rsidR="00C958F7" w:rsidRPr="00AE035E" w:rsidRDefault="00E5015F" w:rsidP="006B6B4D">
      <w:pPr>
        <w:numPr>
          <w:ilvl w:val="1"/>
          <w:numId w:val="20"/>
        </w:numPr>
        <w:suppressAutoHyphens/>
        <w:rPr>
          <w:rFonts w:asciiTheme="minorHAnsi" w:hAnsiTheme="minorHAnsi"/>
          <w:lang w:val="fr-FR"/>
        </w:rPr>
      </w:pPr>
      <w:r w:rsidRPr="00AE035E">
        <w:rPr>
          <w:rFonts w:asciiTheme="minorHAnsi" w:hAnsiTheme="minorHAnsi"/>
          <w:lang w:val="fr-FR"/>
        </w:rPr>
        <w:t>i</w:t>
      </w:r>
      <w:r w:rsidR="00C958F7" w:rsidRPr="00AE035E">
        <w:rPr>
          <w:rFonts w:asciiTheme="minorHAnsi" w:hAnsiTheme="minorHAnsi"/>
          <w:lang w:val="fr-FR"/>
        </w:rPr>
        <w:t>nstall</w:t>
      </w:r>
      <w:r w:rsidR="006B6B4D" w:rsidRPr="00AE035E">
        <w:rPr>
          <w:rFonts w:asciiTheme="minorHAnsi" w:hAnsiTheme="minorHAnsi"/>
          <w:lang w:val="fr-FR"/>
        </w:rPr>
        <w:t xml:space="preserve">era et conservera [un </w:t>
      </w:r>
      <w:r w:rsidR="00D41F38" w:rsidRPr="00AE035E">
        <w:rPr>
          <w:rFonts w:asciiTheme="minorHAnsi" w:hAnsiTheme="minorHAnsi"/>
          <w:lang w:val="fr-FR"/>
        </w:rPr>
        <w:t>émetteur-récepteur</w:t>
      </w:r>
      <w:r w:rsidR="006B6B4D" w:rsidRPr="00AE035E">
        <w:rPr>
          <w:rFonts w:asciiTheme="minorHAnsi" w:hAnsiTheme="minorHAnsi"/>
          <w:lang w:val="fr-FR"/>
        </w:rPr>
        <w:t xml:space="preserve"> mobile] [un/des dispositif(s) de suivi </w:t>
      </w:r>
      <w:r w:rsidR="008B08ED" w:rsidRPr="00AE035E">
        <w:rPr>
          <w:rFonts w:asciiTheme="minorHAnsi" w:hAnsiTheme="minorHAnsi"/>
          <w:lang w:val="fr-FR"/>
        </w:rPr>
        <w:t>par satellite</w:t>
      </w:r>
      <w:r w:rsidR="006B6B4D" w:rsidRPr="00AE035E">
        <w:rPr>
          <w:rFonts w:asciiTheme="minorHAnsi" w:hAnsiTheme="minorHAnsi"/>
          <w:lang w:val="fr-FR"/>
        </w:rPr>
        <w:t>] embarqués à bord de son navire et fera en sorte qu’il(s) soit(soient) opérationnel(s) en permanence ;</w:t>
      </w:r>
    </w:p>
    <w:p w14:paraId="69CB6956" w14:textId="77777777" w:rsidR="00C23F32" w:rsidRPr="00AE035E" w:rsidRDefault="00C23F32" w:rsidP="00C23F32">
      <w:pPr>
        <w:suppressAutoHyphens/>
        <w:ind w:left="1440"/>
        <w:rPr>
          <w:rFonts w:asciiTheme="minorHAnsi" w:hAnsiTheme="minorHAnsi"/>
          <w:lang w:val="fr-FR"/>
        </w:rPr>
      </w:pPr>
    </w:p>
    <w:p w14:paraId="3B950479" w14:textId="452563A0" w:rsidR="00C958F7" w:rsidRPr="00AE035E" w:rsidRDefault="006B6B4D" w:rsidP="00E5015F">
      <w:pPr>
        <w:numPr>
          <w:ilvl w:val="1"/>
          <w:numId w:val="20"/>
        </w:numPr>
        <w:suppressAutoHyphens/>
        <w:rPr>
          <w:rFonts w:asciiTheme="minorHAnsi" w:hAnsiTheme="minorHAnsi"/>
          <w:lang w:val="fr-FR"/>
        </w:rPr>
      </w:pPr>
      <w:r w:rsidRPr="00AE035E">
        <w:rPr>
          <w:rFonts w:asciiTheme="minorHAnsi" w:hAnsiTheme="minorHAnsi"/>
          <w:lang w:val="fr-FR"/>
        </w:rPr>
        <w:t>s’assurera que [l’</w:t>
      </w:r>
      <w:r w:rsidR="00D41F38" w:rsidRPr="00AE035E">
        <w:rPr>
          <w:rFonts w:asciiTheme="minorHAnsi" w:hAnsiTheme="minorHAnsi"/>
          <w:lang w:val="fr-FR"/>
        </w:rPr>
        <w:t>émetteur-récepteur</w:t>
      </w:r>
      <w:r w:rsidRPr="00AE035E">
        <w:rPr>
          <w:rFonts w:asciiTheme="minorHAnsi" w:hAnsiTheme="minorHAnsi"/>
          <w:lang w:val="fr-FR"/>
        </w:rPr>
        <w:t xml:space="preserve"> mobile] [le(s) dispositif(s) de suivi </w:t>
      </w:r>
      <w:r w:rsidR="008B08ED" w:rsidRPr="00AE035E">
        <w:rPr>
          <w:rFonts w:asciiTheme="minorHAnsi" w:hAnsiTheme="minorHAnsi"/>
          <w:lang w:val="fr-FR"/>
        </w:rPr>
        <w:t>par satellite</w:t>
      </w:r>
      <w:r w:rsidRPr="00AE035E">
        <w:rPr>
          <w:rFonts w:asciiTheme="minorHAnsi" w:hAnsiTheme="minorHAnsi"/>
          <w:lang w:val="fr-FR"/>
        </w:rPr>
        <w:t>] embarqués à bord de son navire soient inviolables</w:t>
      </w:r>
      <w:r w:rsidR="00D173ED" w:rsidRPr="00AE035E">
        <w:rPr>
          <w:rFonts w:asciiTheme="minorHAnsi" w:hAnsiTheme="minorHAnsi"/>
          <w:lang w:val="fr-FR"/>
        </w:rPr>
        <w:t xml:space="preserve">, </w:t>
      </w:r>
      <w:r w:rsidR="00E5015F" w:rsidRPr="00AE035E">
        <w:rPr>
          <w:rFonts w:asciiTheme="minorHAnsi" w:hAnsiTheme="minorHAnsi"/>
          <w:lang w:val="fr-FR"/>
        </w:rPr>
        <w:t>c’est-à-dire qu’ils ne permettent pas la falsification de la position du navire et qu’ils ne puissent pas être contournés manuellement, électroniquement ou de toute autre façon. Dans ce but, les dispositifs devront être </w:t>
      </w:r>
      <w:r w:rsidR="00C958F7" w:rsidRPr="00AE035E">
        <w:rPr>
          <w:rFonts w:asciiTheme="minorHAnsi" w:hAnsiTheme="minorHAnsi"/>
          <w:lang w:val="fr-FR"/>
        </w:rPr>
        <w:t>:</w:t>
      </w:r>
    </w:p>
    <w:p w14:paraId="5ED975F0" w14:textId="0A96B4FD" w:rsidR="00C958F7" w:rsidRPr="00AE035E" w:rsidRDefault="00E5015F" w:rsidP="00E5015F">
      <w:pPr>
        <w:numPr>
          <w:ilvl w:val="2"/>
          <w:numId w:val="20"/>
        </w:numPr>
        <w:suppressAutoHyphens/>
        <w:rPr>
          <w:rFonts w:asciiTheme="minorHAnsi" w:hAnsiTheme="minorHAnsi"/>
          <w:lang w:val="fr-FR"/>
        </w:rPr>
      </w:pPr>
      <w:r w:rsidRPr="00AE035E">
        <w:rPr>
          <w:rFonts w:asciiTheme="minorHAnsi" w:hAnsiTheme="minorHAnsi"/>
          <w:lang w:val="fr-FR"/>
        </w:rPr>
        <w:t>placés dans des compartiments scellés ; et</w:t>
      </w:r>
    </w:p>
    <w:p w14:paraId="578E6C2D" w14:textId="33F0D56D" w:rsidR="00C958F7" w:rsidRPr="00AE035E" w:rsidRDefault="00E5015F" w:rsidP="00E5015F">
      <w:pPr>
        <w:numPr>
          <w:ilvl w:val="2"/>
          <w:numId w:val="20"/>
        </w:numPr>
        <w:suppressAutoHyphens/>
        <w:rPr>
          <w:rFonts w:asciiTheme="minorHAnsi" w:hAnsiTheme="minorHAnsi"/>
          <w:lang w:val="fr-FR"/>
        </w:rPr>
      </w:pPr>
      <w:r w:rsidRPr="00AE035E">
        <w:rPr>
          <w:rFonts w:asciiTheme="minorHAnsi" w:hAnsiTheme="minorHAnsi"/>
          <w:lang w:val="fr-FR"/>
        </w:rPr>
        <w:t>protégés par des sceaux officiels (ou des mécanismes) qui indiquent si l’unité a été ouverte ou compromise</w:t>
      </w:r>
      <w:r w:rsidR="00C958F7" w:rsidRPr="00AE035E">
        <w:rPr>
          <w:rFonts w:asciiTheme="minorHAnsi" w:hAnsiTheme="minorHAnsi"/>
          <w:lang w:val="fr-FR"/>
        </w:rPr>
        <w:t>.</w:t>
      </w:r>
    </w:p>
    <w:p w14:paraId="0DD8DB15" w14:textId="77777777" w:rsidR="00C958F7" w:rsidRPr="00AE035E" w:rsidRDefault="00C958F7" w:rsidP="00C958F7">
      <w:pPr>
        <w:suppressAutoHyphens/>
        <w:ind w:left="1440"/>
        <w:rPr>
          <w:rFonts w:asciiTheme="minorHAnsi" w:hAnsiTheme="minorHAnsi"/>
          <w:lang w:val="fr-FR"/>
        </w:rPr>
      </w:pPr>
    </w:p>
    <w:p w14:paraId="53597B36" w14:textId="160ED7A5" w:rsidR="006155A0" w:rsidRPr="00AE035E" w:rsidRDefault="00E5015F" w:rsidP="007F7C07">
      <w:pPr>
        <w:numPr>
          <w:ilvl w:val="1"/>
          <w:numId w:val="20"/>
        </w:numPr>
        <w:suppressAutoHyphens/>
        <w:rPr>
          <w:rFonts w:asciiTheme="minorHAnsi" w:hAnsiTheme="minorHAnsi"/>
          <w:lang w:val="fr-FR"/>
        </w:rPr>
      </w:pPr>
      <w:r w:rsidRPr="00AE035E">
        <w:rPr>
          <w:rFonts w:asciiTheme="minorHAnsi" w:hAnsiTheme="minorHAnsi"/>
          <w:lang w:val="fr-FR"/>
        </w:rPr>
        <w:t>T</w:t>
      </w:r>
      <w:r w:rsidR="00C958F7" w:rsidRPr="00AE035E">
        <w:rPr>
          <w:rFonts w:asciiTheme="minorHAnsi" w:hAnsiTheme="minorHAnsi"/>
          <w:lang w:val="fr-FR"/>
        </w:rPr>
        <w:t>ransm</w:t>
      </w:r>
      <w:r w:rsidRPr="00AE035E">
        <w:rPr>
          <w:rFonts w:asciiTheme="minorHAnsi" w:hAnsiTheme="minorHAnsi"/>
          <w:lang w:val="fr-FR"/>
        </w:rPr>
        <w:t>ettra les informations suivantes au [centre de surveillance des pêches</w:t>
      </w:r>
      <w:r w:rsidR="00C958F7" w:rsidRPr="00AE035E">
        <w:rPr>
          <w:rFonts w:asciiTheme="minorHAnsi" w:hAnsiTheme="minorHAnsi"/>
          <w:lang w:val="fr-FR"/>
        </w:rPr>
        <w:t xml:space="preserve">] </w:t>
      </w:r>
      <w:r w:rsidRPr="00AE035E">
        <w:rPr>
          <w:rFonts w:asciiTheme="minorHAnsi" w:hAnsiTheme="minorHAnsi"/>
          <w:lang w:val="fr-FR"/>
        </w:rPr>
        <w:t>au moins toutes les quatre heures </w:t>
      </w:r>
      <w:r w:rsidR="00C958F7" w:rsidRPr="00AE035E">
        <w:rPr>
          <w:rFonts w:asciiTheme="minorHAnsi" w:hAnsiTheme="minorHAnsi"/>
          <w:lang w:val="fr-FR"/>
        </w:rPr>
        <w:t>:</w:t>
      </w:r>
    </w:p>
    <w:p w14:paraId="2AD8A481" w14:textId="77777777" w:rsidR="007E5660" w:rsidRPr="00AE035E" w:rsidRDefault="007E5660" w:rsidP="00341B2E">
      <w:pPr>
        <w:autoSpaceDE w:val="0"/>
        <w:autoSpaceDN w:val="0"/>
        <w:adjustRightInd w:val="0"/>
        <w:rPr>
          <w:rFonts w:asciiTheme="minorHAnsi" w:hAnsiTheme="minorHAnsi"/>
          <w:lang w:val="fr-FR"/>
        </w:rPr>
      </w:pPr>
    </w:p>
    <w:p w14:paraId="542BB331" w14:textId="05542816" w:rsidR="007E5660" w:rsidRPr="00AE035E" w:rsidRDefault="00FB7B42" w:rsidP="00FB7B42">
      <w:pPr>
        <w:numPr>
          <w:ilvl w:val="2"/>
          <w:numId w:val="20"/>
        </w:numPr>
        <w:suppressAutoHyphens/>
        <w:rPr>
          <w:rFonts w:asciiTheme="minorHAnsi" w:hAnsiTheme="minorHAnsi"/>
          <w:lang w:val="fr-FR"/>
        </w:rPr>
      </w:pPr>
      <w:r w:rsidRPr="00AE035E">
        <w:rPr>
          <w:rFonts w:asciiTheme="minorHAnsi" w:hAnsiTheme="minorHAnsi"/>
          <w:lang w:val="fr-FR"/>
        </w:rPr>
        <w:t>l’identification du navire </w:t>
      </w:r>
      <w:r w:rsidR="007E5660" w:rsidRPr="00AE035E">
        <w:rPr>
          <w:rFonts w:asciiTheme="minorHAnsi" w:hAnsiTheme="minorHAnsi"/>
          <w:lang w:val="fr-FR"/>
        </w:rPr>
        <w:t>;</w:t>
      </w:r>
    </w:p>
    <w:p w14:paraId="2B863FD6" w14:textId="089295EF" w:rsidR="007E5660" w:rsidRPr="00AE035E" w:rsidRDefault="00FB7B42" w:rsidP="00FB7B42">
      <w:pPr>
        <w:numPr>
          <w:ilvl w:val="2"/>
          <w:numId w:val="20"/>
        </w:numPr>
        <w:suppressAutoHyphens/>
        <w:rPr>
          <w:rFonts w:asciiTheme="minorHAnsi" w:hAnsiTheme="minorHAnsi"/>
          <w:lang w:val="fr-FR"/>
        </w:rPr>
      </w:pPr>
      <w:r w:rsidRPr="00AE035E">
        <w:rPr>
          <w:rFonts w:asciiTheme="minorHAnsi" w:hAnsiTheme="minorHAnsi"/>
          <w:lang w:val="fr-FR"/>
        </w:rPr>
        <w:t>la position la plus récente du navire (longitude, latitude) avec une erreur de positionnement de moins de 500 mètres pour un intervalle de confiance de 99 % </w:t>
      </w:r>
      <w:r w:rsidR="00B714AF" w:rsidRPr="00AE035E">
        <w:rPr>
          <w:rFonts w:asciiTheme="minorHAnsi" w:hAnsiTheme="minorHAnsi"/>
          <w:lang w:val="fr-FR"/>
        </w:rPr>
        <w:t>; et</w:t>
      </w:r>
    </w:p>
    <w:p w14:paraId="584BB0D5" w14:textId="780B198C" w:rsidR="007E5660" w:rsidRPr="00AE035E" w:rsidRDefault="00B714AF" w:rsidP="00B714AF">
      <w:pPr>
        <w:numPr>
          <w:ilvl w:val="2"/>
          <w:numId w:val="20"/>
        </w:numPr>
        <w:suppressAutoHyphens/>
        <w:rPr>
          <w:rFonts w:asciiTheme="minorHAnsi" w:hAnsiTheme="minorHAnsi"/>
          <w:lang w:val="fr-FR"/>
        </w:rPr>
      </w:pPr>
      <w:r w:rsidRPr="00AE035E">
        <w:rPr>
          <w:rFonts w:asciiTheme="minorHAnsi" w:hAnsiTheme="minorHAnsi"/>
          <w:lang w:val="fr-FR"/>
        </w:rPr>
        <w:t xml:space="preserve">la date et l’heure (TUC) </w:t>
      </w:r>
      <w:r w:rsidR="007E5660" w:rsidRPr="00AE035E">
        <w:rPr>
          <w:rFonts w:asciiTheme="minorHAnsi" w:hAnsiTheme="minorHAnsi"/>
          <w:lang w:val="fr-FR"/>
        </w:rPr>
        <w:t xml:space="preserve"> </w:t>
      </w:r>
      <w:r w:rsidRPr="00AE035E">
        <w:rPr>
          <w:rFonts w:asciiTheme="minorHAnsi" w:hAnsiTheme="minorHAnsi"/>
          <w:lang w:val="fr-FR"/>
        </w:rPr>
        <w:t>dudit relevé de la position du navire</w:t>
      </w:r>
      <w:r w:rsidR="007E5660" w:rsidRPr="00AE035E">
        <w:rPr>
          <w:rFonts w:asciiTheme="minorHAnsi" w:hAnsiTheme="minorHAnsi"/>
          <w:lang w:val="fr-FR"/>
        </w:rPr>
        <w:t>.</w:t>
      </w:r>
    </w:p>
    <w:p w14:paraId="6ACBCF24" w14:textId="55B368E0" w:rsidR="00D173ED" w:rsidRPr="00AE035E" w:rsidRDefault="00A53A2C" w:rsidP="00A53A2C">
      <w:pPr>
        <w:tabs>
          <w:tab w:val="left" w:pos="4905"/>
        </w:tabs>
        <w:suppressAutoHyphens/>
        <w:ind w:left="2160"/>
        <w:rPr>
          <w:rFonts w:asciiTheme="minorHAnsi" w:hAnsiTheme="minorHAnsi"/>
          <w:lang w:val="fr-FR"/>
        </w:rPr>
      </w:pPr>
      <w:r w:rsidRPr="00AE035E">
        <w:rPr>
          <w:rFonts w:asciiTheme="minorHAnsi" w:hAnsiTheme="minorHAnsi"/>
          <w:lang w:val="fr-FR"/>
        </w:rPr>
        <w:tab/>
      </w:r>
    </w:p>
    <w:p w14:paraId="27D68A45" w14:textId="66165DAD" w:rsidR="00C23F32" w:rsidRPr="00AE035E" w:rsidRDefault="00A53A2C" w:rsidP="00A53A2C">
      <w:pPr>
        <w:numPr>
          <w:ilvl w:val="0"/>
          <w:numId w:val="20"/>
        </w:numPr>
        <w:suppressAutoHyphens/>
        <w:autoSpaceDE w:val="0"/>
        <w:autoSpaceDN w:val="0"/>
        <w:adjustRightInd w:val="0"/>
        <w:rPr>
          <w:rFonts w:asciiTheme="minorHAnsi" w:hAnsiTheme="minorHAnsi"/>
          <w:lang w:val="fr-FR"/>
        </w:rPr>
      </w:pPr>
      <w:r w:rsidRPr="00AE035E">
        <w:rPr>
          <w:rFonts w:asciiTheme="minorHAnsi" w:hAnsiTheme="minorHAnsi"/>
          <w:lang w:val="fr-FR"/>
        </w:rPr>
        <w:t>Les responsabilités concernant [l’</w:t>
      </w:r>
      <w:r w:rsidR="00D41F38" w:rsidRPr="00AE035E">
        <w:rPr>
          <w:rFonts w:asciiTheme="minorHAnsi" w:hAnsiTheme="minorHAnsi"/>
          <w:lang w:val="fr-FR"/>
        </w:rPr>
        <w:t>émetteur-récepteur</w:t>
      </w:r>
      <w:r w:rsidRPr="00AE035E">
        <w:rPr>
          <w:rFonts w:asciiTheme="minorHAnsi" w:hAnsiTheme="minorHAnsi"/>
          <w:lang w:val="fr-FR"/>
        </w:rPr>
        <w:t xml:space="preserve"> mobile] [le(s) dispositif(s) de suivi </w:t>
      </w:r>
      <w:r w:rsidR="008B08ED" w:rsidRPr="00AE035E">
        <w:rPr>
          <w:rFonts w:asciiTheme="minorHAnsi" w:hAnsiTheme="minorHAnsi"/>
          <w:lang w:val="fr-FR"/>
        </w:rPr>
        <w:t>par satellite</w:t>
      </w:r>
      <w:r w:rsidRPr="00AE035E">
        <w:rPr>
          <w:rFonts w:asciiTheme="minorHAnsi" w:hAnsiTheme="minorHAnsi"/>
          <w:lang w:val="fr-FR"/>
        </w:rPr>
        <w:t>] et les directives en cas de défaillance tec</w:t>
      </w:r>
      <w:r w:rsidR="00671D23" w:rsidRPr="00AE035E">
        <w:rPr>
          <w:rFonts w:asciiTheme="minorHAnsi" w:hAnsiTheme="minorHAnsi"/>
          <w:lang w:val="fr-FR"/>
        </w:rPr>
        <w:t xml:space="preserve">hnique ou de non fonctionnement </w:t>
      </w:r>
      <w:r w:rsidRPr="00AE035E">
        <w:rPr>
          <w:rFonts w:asciiTheme="minorHAnsi" w:hAnsiTheme="minorHAnsi"/>
          <w:lang w:val="fr-FR"/>
        </w:rPr>
        <w:t xml:space="preserve">des dispositifs de suivi par satellite sont établies dans l’Annexe </w:t>
      </w:r>
      <w:r w:rsidR="00D173ED" w:rsidRPr="00AE035E">
        <w:rPr>
          <w:rFonts w:asciiTheme="minorHAnsi" w:hAnsiTheme="minorHAnsi"/>
          <w:lang w:val="fr-FR"/>
        </w:rPr>
        <w:t>[**]</w:t>
      </w:r>
      <w:r w:rsidR="00C23F32" w:rsidRPr="00AE035E">
        <w:rPr>
          <w:rFonts w:asciiTheme="minorHAnsi" w:hAnsiTheme="minorHAnsi"/>
          <w:lang w:val="fr-FR"/>
        </w:rPr>
        <w:t>.</w:t>
      </w:r>
    </w:p>
    <w:p w14:paraId="6C834C02" w14:textId="77777777" w:rsidR="007E5660" w:rsidRPr="00AE035E" w:rsidRDefault="007E5660" w:rsidP="00341B2E">
      <w:pPr>
        <w:autoSpaceDE w:val="0"/>
        <w:autoSpaceDN w:val="0"/>
        <w:adjustRightInd w:val="0"/>
        <w:rPr>
          <w:rFonts w:asciiTheme="minorHAnsi" w:hAnsiTheme="minorHAnsi"/>
          <w:sz w:val="20"/>
          <w:szCs w:val="20"/>
          <w:lang w:val="fr-FR"/>
        </w:rPr>
      </w:pPr>
    </w:p>
    <w:p w14:paraId="0407EBDB" w14:textId="7C00FD22" w:rsidR="0034297F" w:rsidRPr="00AE035E" w:rsidRDefault="0034297F" w:rsidP="0034297F">
      <w:pPr>
        <w:jc w:val="center"/>
        <w:rPr>
          <w:rFonts w:asciiTheme="minorHAnsi" w:hAnsiTheme="minorHAnsi"/>
          <w:b/>
          <w:lang w:val="fr-FR"/>
        </w:rPr>
      </w:pPr>
      <w:r w:rsidRPr="00AE035E">
        <w:rPr>
          <w:rFonts w:asciiTheme="minorHAnsi" w:hAnsiTheme="minorHAnsi"/>
          <w:b/>
          <w:lang w:val="fr-FR"/>
        </w:rPr>
        <w:t>ANNEX</w:t>
      </w:r>
      <w:r w:rsidR="00922EC5" w:rsidRPr="00AE035E">
        <w:rPr>
          <w:rFonts w:asciiTheme="minorHAnsi" w:hAnsiTheme="minorHAnsi"/>
          <w:b/>
          <w:lang w:val="fr-FR"/>
        </w:rPr>
        <w:t>E</w:t>
      </w:r>
      <w:r w:rsidR="00D173ED" w:rsidRPr="00AE035E">
        <w:rPr>
          <w:rFonts w:asciiTheme="minorHAnsi" w:hAnsiTheme="minorHAnsi"/>
          <w:b/>
          <w:lang w:val="fr-FR"/>
        </w:rPr>
        <w:t xml:space="preserve"> **</w:t>
      </w:r>
    </w:p>
    <w:p w14:paraId="3EEFDF3D" w14:textId="54D4E84A" w:rsidR="0034297F" w:rsidRPr="00AE035E" w:rsidRDefault="008B08ED" w:rsidP="00922EC5">
      <w:pPr>
        <w:jc w:val="center"/>
        <w:rPr>
          <w:rFonts w:asciiTheme="minorHAnsi" w:hAnsiTheme="minorHAnsi"/>
          <w:b/>
          <w:bCs/>
          <w:highlight w:val="yellow"/>
          <w:lang w:val="fr-FR"/>
        </w:rPr>
      </w:pPr>
      <w:r w:rsidRPr="00AE035E">
        <w:rPr>
          <w:rFonts w:asciiTheme="minorHAnsi" w:hAnsiTheme="minorHAnsi"/>
          <w:b/>
          <w:bCs/>
          <w:lang w:val="fr-FR"/>
        </w:rPr>
        <w:t>RESPONSABILITÉ</w:t>
      </w:r>
      <w:r w:rsidR="00922EC5" w:rsidRPr="00AE035E">
        <w:rPr>
          <w:rFonts w:asciiTheme="minorHAnsi" w:hAnsiTheme="minorHAnsi"/>
          <w:b/>
          <w:bCs/>
          <w:lang w:val="fr-FR"/>
        </w:rPr>
        <w:t>S RELATIVES AUX</w:t>
      </w:r>
      <w:r w:rsidR="00922EC5" w:rsidRPr="00AE035E">
        <w:rPr>
          <w:rFonts w:asciiTheme="minorHAnsi" w:hAnsiTheme="minorHAnsi"/>
          <w:b/>
          <w:lang w:val="fr-FR"/>
        </w:rPr>
        <w:t xml:space="preserve"> </w:t>
      </w:r>
      <w:r w:rsidR="00C23F32" w:rsidRPr="00AE035E">
        <w:rPr>
          <w:rFonts w:asciiTheme="minorHAnsi" w:hAnsiTheme="minorHAnsi"/>
          <w:b/>
          <w:lang w:val="fr-FR"/>
        </w:rPr>
        <w:t>[</w:t>
      </w:r>
      <w:r w:rsidR="00A97A5B" w:rsidRPr="00AE035E">
        <w:rPr>
          <w:rFonts w:asciiTheme="minorHAnsi" w:hAnsiTheme="minorHAnsi"/>
          <w:b/>
          <w:lang w:val="fr-FR"/>
        </w:rPr>
        <w:t>ÉMETTEURS-RÉCEPTEURS MOBILES</w:t>
      </w:r>
      <w:r w:rsidR="00C23F32" w:rsidRPr="00AE035E">
        <w:rPr>
          <w:rFonts w:asciiTheme="minorHAnsi" w:hAnsiTheme="minorHAnsi"/>
          <w:b/>
          <w:lang w:val="fr-FR"/>
        </w:rPr>
        <w:t>] [</w:t>
      </w:r>
      <w:r w:rsidR="00922EC5" w:rsidRPr="00AE035E">
        <w:rPr>
          <w:rFonts w:asciiTheme="minorHAnsi" w:hAnsiTheme="minorHAnsi"/>
          <w:b/>
          <w:bCs/>
          <w:lang w:val="fr-FR"/>
        </w:rPr>
        <w:t>DISPOSITIFS DE SUIVI PAR SATELLITE</w:t>
      </w:r>
      <w:r w:rsidR="00C23F32" w:rsidRPr="00AE035E">
        <w:rPr>
          <w:rFonts w:asciiTheme="minorHAnsi" w:hAnsiTheme="minorHAnsi"/>
          <w:b/>
          <w:lang w:val="fr-FR"/>
        </w:rPr>
        <w:t>]</w:t>
      </w:r>
      <w:r w:rsidR="0034297F" w:rsidRPr="00AE035E">
        <w:rPr>
          <w:rFonts w:asciiTheme="minorHAnsi" w:hAnsiTheme="minorHAnsi"/>
          <w:b/>
          <w:lang w:val="fr-FR"/>
        </w:rPr>
        <w:t xml:space="preserve"> </w:t>
      </w:r>
      <w:r w:rsidR="00744A33" w:rsidRPr="00AE035E">
        <w:rPr>
          <w:rFonts w:asciiTheme="minorHAnsi" w:hAnsiTheme="minorHAnsi"/>
          <w:b/>
          <w:bCs/>
          <w:lang w:val="fr-FR"/>
        </w:rPr>
        <w:t>ET PROCÉ</w:t>
      </w:r>
      <w:r w:rsidR="00922EC5" w:rsidRPr="00AE035E">
        <w:rPr>
          <w:rFonts w:asciiTheme="minorHAnsi" w:hAnsiTheme="minorHAnsi"/>
          <w:b/>
          <w:bCs/>
          <w:lang w:val="fr-FR"/>
        </w:rPr>
        <w:t>DURES EN CAS DE DEFAILLANCE TECHNIQUE OU DE NON FONCTIONNEMENT DESDITS DISPOSITIFS</w:t>
      </w:r>
      <w:r w:rsidR="00922EC5" w:rsidRPr="00AE035E">
        <w:rPr>
          <w:rFonts w:asciiTheme="minorHAnsi" w:hAnsiTheme="minorHAnsi"/>
          <w:b/>
          <w:vertAlign w:val="superscript"/>
          <w:lang w:val="fr-FR"/>
        </w:rPr>
        <w:t xml:space="preserve"> </w:t>
      </w:r>
      <w:r w:rsidR="002C7926" w:rsidRPr="00AE035E">
        <w:rPr>
          <w:rStyle w:val="FootnoteReference"/>
          <w:rFonts w:asciiTheme="minorHAnsi" w:hAnsiTheme="minorHAnsi"/>
          <w:b/>
          <w:lang w:val="fr-FR"/>
        </w:rPr>
        <w:footnoteReference w:id="21"/>
      </w:r>
      <w:r w:rsidR="0034297F" w:rsidRPr="00AE035E">
        <w:rPr>
          <w:rFonts w:asciiTheme="minorHAnsi" w:hAnsiTheme="minorHAnsi"/>
          <w:b/>
          <w:lang w:val="fr-FR"/>
        </w:rPr>
        <w:t xml:space="preserve"> </w:t>
      </w:r>
    </w:p>
    <w:p w14:paraId="13540739" w14:textId="77777777" w:rsidR="0034297F" w:rsidRPr="00AE035E" w:rsidRDefault="0034297F" w:rsidP="0034297F">
      <w:pPr>
        <w:rPr>
          <w:rFonts w:asciiTheme="minorHAnsi" w:hAnsiTheme="minorHAnsi"/>
          <w:lang w:val="fr-FR"/>
        </w:rPr>
      </w:pPr>
    </w:p>
    <w:p w14:paraId="19A5C3F1" w14:textId="22C0FDA3" w:rsidR="0034297F" w:rsidRPr="00AE035E" w:rsidRDefault="00A97A5B" w:rsidP="00A97A5B">
      <w:pPr>
        <w:numPr>
          <w:ilvl w:val="0"/>
          <w:numId w:val="21"/>
        </w:numPr>
        <w:suppressAutoHyphens/>
        <w:rPr>
          <w:rFonts w:asciiTheme="minorHAnsi" w:hAnsiTheme="minorHAnsi"/>
          <w:lang w:val="fr-FR"/>
        </w:rPr>
      </w:pPr>
      <w:r w:rsidRPr="00AE035E">
        <w:rPr>
          <w:rFonts w:asciiTheme="minorHAnsi" w:hAnsiTheme="minorHAnsi"/>
          <w:lang w:val="fr-FR"/>
        </w:rPr>
        <w:t>Dans le cas où un</w:t>
      </w:r>
      <w:r w:rsidR="0034297F" w:rsidRPr="00AE035E">
        <w:rPr>
          <w:rFonts w:asciiTheme="minorHAnsi" w:hAnsiTheme="minorHAnsi"/>
          <w:lang w:val="fr-FR"/>
        </w:rPr>
        <w:t xml:space="preserve"> [</w:t>
      </w:r>
      <w:r w:rsidR="00922EC5" w:rsidRPr="00AE035E">
        <w:rPr>
          <w:rFonts w:asciiTheme="minorHAnsi" w:hAnsiTheme="minorHAnsi"/>
          <w:lang w:val="fr-FR"/>
        </w:rPr>
        <w:t>haut responsable de la gestion des pêches</w:t>
      </w:r>
      <w:r w:rsidR="0034297F" w:rsidRPr="00AE035E">
        <w:rPr>
          <w:rFonts w:asciiTheme="minorHAnsi" w:hAnsiTheme="minorHAnsi"/>
          <w:lang w:val="fr-FR"/>
        </w:rPr>
        <w:t xml:space="preserve">] </w:t>
      </w:r>
      <w:r w:rsidRPr="00AE035E">
        <w:rPr>
          <w:rFonts w:asciiTheme="minorHAnsi" w:hAnsiTheme="minorHAnsi"/>
          <w:lang w:val="fr-FR"/>
        </w:rPr>
        <w:t xml:space="preserve">a des informations lui permettant de suspecter qu’un </w:t>
      </w:r>
      <w:r w:rsidR="00D173ED" w:rsidRPr="00AE035E">
        <w:rPr>
          <w:rFonts w:asciiTheme="minorHAnsi" w:hAnsiTheme="minorHAnsi"/>
          <w:sz w:val="20"/>
          <w:szCs w:val="20"/>
          <w:lang w:val="fr-FR"/>
        </w:rPr>
        <w:t>[</w:t>
      </w:r>
      <w:r w:rsidR="00D41F38" w:rsidRPr="00AE035E">
        <w:rPr>
          <w:rFonts w:asciiTheme="minorHAnsi" w:hAnsiTheme="minorHAnsi"/>
          <w:lang w:val="fr-FR"/>
        </w:rPr>
        <w:t>émetteur-récepteur mobile</w:t>
      </w:r>
      <w:r w:rsidR="00D173ED" w:rsidRPr="00AE035E">
        <w:rPr>
          <w:rFonts w:asciiTheme="minorHAnsi" w:hAnsiTheme="minorHAnsi"/>
          <w:lang w:val="fr-FR"/>
        </w:rPr>
        <w:t>]</w:t>
      </w:r>
      <w:r w:rsidR="00D173ED" w:rsidRPr="00AE035E">
        <w:rPr>
          <w:rFonts w:asciiTheme="minorHAnsi" w:hAnsiTheme="minorHAnsi"/>
          <w:sz w:val="20"/>
          <w:szCs w:val="20"/>
          <w:lang w:val="fr-FR"/>
        </w:rPr>
        <w:t xml:space="preserve"> [</w:t>
      </w:r>
      <w:r w:rsidRPr="00AE035E">
        <w:rPr>
          <w:rFonts w:asciiTheme="minorHAnsi" w:hAnsiTheme="minorHAnsi"/>
          <w:lang w:val="fr-FR"/>
        </w:rPr>
        <w:t>dispositif de surveillance de navire</w:t>
      </w:r>
      <w:r w:rsidR="00D173ED"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ne remplit pas les conditions édictées à l’alinéa 2 ou a été compromis, il dev</w:t>
      </w:r>
      <w:r w:rsidR="00012E05" w:rsidRPr="00AE035E">
        <w:rPr>
          <w:rFonts w:asciiTheme="minorHAnsi" w:hAnsiTheme="minorHAnsi"/>
          <w:lang w:val="fr-FR"/>
        </w:rPr>
        <w:t xml:space="preserve">ra immédiatement en notifier </w:t>
      </w:r>
      <w:r w:rsidR="0032299B" w:rsidRPr="00AE035E">
        <w:rPr>
          <w:rFonts w:asciiTheme="minorHAnsi" w:hAnsiTheme="minorHAnsi"/>
          <w:lang w:val="fr-FR"/>
        </w:rPr>
        <w:t>[</w:t>
      </w:r>
      <w:r w:rsidR="00012E05" w:rsidRPr="00AE035E">
        <w:rPr>
          <w:rFonts w:asciiTheme="minorHAnsi" w:hAnsiTheme="minorHAnsi"/>
          <w:lang w:val="fr-FR"/>
        </w:rPr>
        <w:t>l’organisation régionale des pêches ou l’entente concernée</w:t>
      </w:r>
      <w:r w:rsidR="0032299B" w:rsidRPr="00AE035E">
        <w:rPr>
          <w:rFonts w:asciiTheme="minorHAnsi" w:hAnsiTheme="minorHAnsi"/>
          <w:lang w:val="fr-FR"/>
        </w:rPr>
        <w:t>] [</w:t>
      </w:r>
      <w:r w:rsidRPr="00AE035E">
        <w:rPr>
          <w:rFonts w:asciiTheme="minorHAnsi" w:hAnsiTheme="minorHAnsi"/>
          <w:lang w:val="fr-FR"/>
        </w:rPr>
        <w:t>Secrétaire exécutif de la CTOI</w:t>
      </w:r>
      <w:r w:rsidR="0032299B"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et l’État du pavillon du navire concerné</w:t>
      </w:r>
      <w:r w:rsidR="0034297F" w:rsidRPr="00AE035E">
        <w:rPr>
          <w:rFonts w:asciiTheme="minorHAnsi" w:hAnsiTheme="minorHAnsi"/>
          <w:lang w:val="fr-FR"/>
        </w:rPr>
        <w:t>.</w:t>
      </w:r>
    </w:p>
    <w:p w14:paraId="075AAACD" w14:textId="77777777" w:rsidR="0034297F" w:rsidRPr="00AE035E" w:rsidRDefault="0034297F" w:rsidP="0034297F">
      <w:pPr>
        <w:suppressAutoHyphens/>
        <w:ind w:left="360"/>
        <w:rPr>
          <w:rFonts w:asciiTheme="minorHAnsi" w:hAnsiTheme="minorHAnsi"/>
          <w:lang w:val="fr-FR"/>
        </w:rPr>
      </w:pPr>
    </w:p>
    <w:p w14:paraId="3C57416E" w14:textId="0841ECD8" w:rsidR="0034297F" w:rsidRPr="00AE035E" w:rsidRDefault="00A97A5B" w:rsidP="007F7C07">
      <w:pPr>
        <w:numPr>
          <w:ilvl w:val="0"/>
          <w:numId w:val="21"/>
        </w:numPr>
        <w:suppressAutoHyphens/>
        <w:rPr>
          <w:rFonts w:asciiTheme="minorHAnsi" w:hAnsiTheme="minorHAnsi"/>
          <w:lang w:val="fr-FR"/>
        </w:rPr>
      </w:pPr>
      <w:r w:rsidRPr="00AE035E">
        <w:rPr>
          <w:rFonts w:asciiTheme="minorHAnsi" w:hAnsiTheme="minorHAnsi"/>
          <w:lang w:val="fr-FR"/>
        </w:rPr>
        <w:t>Les capitaines et les armateurs/</w:t>
      </w:r>
      <w:r w:rsidR="00E549FE" w:rsidRPr="00AE035E">
        <w:rPr>
          <w:rFonts w:asciiTheme="minorHAnsi" w:hAnsiTheme="minorHAnsi"/>
          <w:lang w:val="fr-FR"/>
        </w:rPr>
        <w:t xml:space="preserve"> opérateur</w:t>
      </w:r>
      <w:r w:rsidRPr="00AE035E">
        <w:rPr>
          <w:rFonts w:asciiTheme="minorHAnsi" w:hAnsiTheme="minorHAnsi"/>
          <w:lang w:val="fr-FR"/>
        </w:rPr>
        <w:t xml:space="preserve">s des navires de pêches concernés par le SSN s’assureront que les </w:t>
      </w:r>
      <w:r w:rsidR="00D173ED" w:rsidRPr="00AE035E">
        <w:rPr>
          <w:rFonts w:asciiTheme="minorHAnsi" w:hAnsiTheme="minorHAnsi"/>
          <w:lang w:val="fr-FR"/>
        </w:rPr>
        <w:t>[</w:t>
      </w:r>
      <w:r w:rsidRPr="00AE035E">
        <w:rPr>
          <w:rFonts w:asciiTheme="minorHAnsi" w:hAnsiTheme="minorHAnsi"/>
          <w:lang w:val="fr-FR"/>
        </w:rPr>
        <w:t>émetteurs-récepteurs mobiles</w:t>
      </w:r>
      <w:r w:rsidR="00D173ED" w:rsidRPr="00AE035E">
        <w:rPr>
          <w:rFonts w:asciiTheme="minorHAnsi" w:hAnsiTheme="minorHAnsi"/>
          <w:lang w:val="fr-FR"/>
        </w:rPr>
        <w:t>]</w:t>
      </w:r>
      <w:r w:rsidR="00D173ED" w:rsidRPr="00AE035E">
        <w:rPr>
          <w:rFonts w:asciiTheme="minorHAnsi" w:hAnsiTheme="minorHAnsi"/>
          <w:sz w:val="20"/>
          <w:szCs w:val="20"/>
          <w:lang w:val="fr-FR"/>
        </w:rPr>
        <w:t xml:space="preserve"> [</w:t>
      </w:r>
      <w:r w:rsidRPr="00AE035E">
        <w:rPr>
          <w:rFonts w:asciiTheme="minorHAnsi" w:hAnsiTheme="minorHAnsi"/>
          <w:lang w:val="fr-FR"/>
        </w:rPr>
        <w:t>dispositifs de surveillance des navires</w:t>
      </w:r>
      <w:r w:rsidR="00D173ED"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 xml:space="preserve">embarqués sur leurs navires </w:t>
      </w:r>
      <w:r w:rsidR="002C7926" w:rsidRPr="00AE035E">
        <w:rPr>
          <w:rFonts w:asciiTheme="minorHAnsi" w:hAnsiTheme="minorHAnsi"/>
          <w:lang w:val="fr-FR"/>
        </w:rPr>
        <w:t>[</w:t>
      </w:r>
      <w:r w:rsidRPr="00AE035E">
        <w:rPr>
          <w:rFonts w:asciiTheme="minorHAnsi" w:hAnsiTheme="minorHAnsi"/>
          <w:lang w:val="fr-FR"/>
        </w:rPr>
        <w:t xml:space="preserve">pêchant </w:t>
      </w:r>
      <w:r w:rsidR="00E75380" w:rsidRPr="00AE035E">
        <w:rPr>
          <w:rFonts w:asciiTheme="minorHAnsi" w:hAnsiTheme="minorHAnsi"/>
          <w:lang w:val="fr-FR"/>
        </w:rPr>
        <w:t>dans la zone de compétence de la CTOI</w:t>
      </w:r>
      <w:r w:rsidR="002C7926" w:rsidRPr="00AE035E">
        <w:rPr>
          <w:rFonts w:asciiTheme="minorHAnsi" w:hAnsiTheme="minorHAnsi"/>
          <w:lang w:val="fr-FR"/>
        </w:rPr>
        <w:t>]</w:t>
      </w:r>
      <w:r w:rsidR="00E430AD" w:rsidRPr="00AE035E">
        <w:rPr>
          <w:rFonts w:asciiTheme="minorHAnsi" w:hAnsiTheme="minorHAnsi"/>
          <w:lang w:val="fr-FR"/>
        </w:rPr>
        <w:t xml:space="preserve"> </w:t>
      </w:r>
      <w:r w:rsidRPr="00AE035E">
        <w:rPr>
          <w:rFonts w:asciiTheme="minorHAnsi" w:hAnsiTheme="minorHAnsi"/>
          <w:lang w:val="fr-FR"/>
        </w:rPr>
        <w:t>soient pleinement opérationnels en permanence, et s’assureront en particulier que :</w:t>
      </w:r>
    </w:p>
    <w:p w14:paraId="7A75F352" w14:textId="77777777" w:rsidR="0034297F" w:rsidRPr="00AE035E" w:rsidRDefault="0034297F" w:rsidP="0034297F">
      <w:pPr>
        <w:suppressAutoHyphens/>
        <w:ind w:left="360"/>
        <w:rPr>
          <w:rFonts w:asciiTheme="minorHAnsi" w:hAnsiTheme="minorHAnsi"/>
          <w:lang w:val="fr-FR"/>
        </w:rPr>
      </w:pPr>
    </w:p>
    <w:p w14:paraId="1A04933E" w14:textId="46DA5B45" w:rsidR="0034297F" w:rsidRPr="00AE035E" w:rsidRDefault="00A97A5B" w:rsidP="007F7C07">
      <w:pPr>
        <w:numPr>
          <w:ilvl w:val="1"/>
          <w:numId w:val="21"/>
        </w:numPr>
        <w:suppressAutoHyphens/>
        <w:rPr>
          <w:rFonts w:asciiTheme="minorHAnsi" w:hAnsiTheme="minorHAnsi"/>
          <w:lang w:val="fr-FR"/>
        </w:rPr>
      </w:pPr>
      <w:r w:rsidRPr="00AE035E">
        <w:rPr>
          <w:rFonts w:asciiTheme="minorHAnsi" w:hAnsiTheme="minorHAnsi"/>
          <w:lang w:val="fr-FR"/>
        </w:rPr>
        <w:t xml:space="preserve">les rapports et messages du </w:t>
      </w:r>
      <w:r w:rsidR="00B33EDB" w:rsidRPr="00AE035E">
        <w:rPr>
          <w:rFonts w:asciiTheme="minorHAnsi" w:hAnsiTheme="minorHAnsi"/>
          <w:lang w:val="fr-FR"/>
        </w:rPr>
        <w:t>SSN ne soient aucunement modifié</w:t>
      </w:r>
      <w:r w:rsidRPr="00AE035E">
        <w:rPr>
          <w:rFonts w:asciiTheme="minorHAnsi" w:hAnsiTheme="minorHAnsi"/>
          <w:lang w:val="fr-FR"/>
        </w:rPr>
        <w:t>s </w:t>
      </w:r>
      <w:r w:rsidR="0034297F" w:rsidRPr="00AE035E">
        <w:rPr>
          <w:rFonts w:asciiTheme="minorHAnsi" w:hAnsiTheme="minorHAnsi"/>
          <w:lang w:val="fr-FR"/>
        </w:rPr>
        <w:t>;</w:t>
      </w:r>
    </w:p>
    <w:p w14:paraId="3C916E24" w14:textId="77777777" w:rsidR="0034297F" w:rsidRPr="00AE035E" w:rsidRDefault="0034297F" w:rsidP="0034297F">
      <w:pPr>
        <w:suppressAutoHyphens/>
        <w:ind w:left="360"/>
        <w:rPr>
          <w:rFonts w:asciiTheme="minorHAnsi" w:hAnsiTheme="minorHAnsi"/>
          <w:lang w:val="fr-FR"/>
        </w:rPr>
      </w:pPr>
    </w:p>
    <w:p w14:paraId="323B32E5" w14:textId="64A3E6CC" w:rsidR="0034297F" w:rsidRPr="00AE035E" w:rsidRDefault="00A97A5B" w:rsidP="00A97A5B">
      <w:pPr>
        <w:numPr>
          <w:ilvl w:val="1"/>
          <w:numId w:val="21"/>
        </w:numPr>
        <w:suppressAutoHyphens/>
        <w:rPr>
          <w:rFonts w:asciiTheme="minorHAnsi" w:hAnsiTheme="minorHAnsi"/>
          <w:lang w:val="fr-FR"/>
        </w:rPr>
      </w:pPr>
      <w:r w:rsidRPr="00AE035E">
        <w:rPr>
          <w:rFonts w:asciiTheme="minorHAnsi" w:hAnsiTheme="minorHAnsi"/>
          <w:lang w:val="fr-FR"/>
        </w:rPr>
        <w:t>le fonctionnement des antennes connectées aux dispositifs de suivi satellite ne soit en aucun cas entravé </w:t>
      </w:r>
      <w:r w:rsidR="0034297F" w:rsidRPr="00AE035E">
        <w:rPr>
          <w:rFonts w:asciiTheme="minorHAnsi" w:hAnsiTheme="minorHAnsi"/>
          <w:lang w:val="fr-FR"/>
        </w:rPr>
        <w:t>;</w:t>
      </w:r>
    </w:p>
    <w:p w14:paraId="241C5089" w14:textId="77777777" w:rsidR="0034297F" w:rsidRPr="00AE035E" w:rsidRDefault="0034297F" w:rsidP="0034297F">
      <w:pPr>
        <w:suppressAutoHyphens/>
        <w:ind w:left="360"/>
        <w:rPr>
          <w:rFonts w:asciiTheme="minorHAnsi" w:hAnsiTheme="minorHAnsi"/>
          <w:lang w:val="fr-FR"/>
        </w:rPr>
      </w:pPr>
    </w:p>
    <w:p w14:paraId="6D4A6D56" w14:textId="0F6EFDAF" w:rsidR="0034297F" w:rsidRPr="00AE035E" w:rsidRDefault="00A97A5B" w:rsidP="00A97A5B">
      <w:pPr>
        <w:numPr>
          <w:ilvl w:val="0"/>
          <w:numId w:val="42"/>
        </w:numPr>
        <w:suppressAutoHyphens/>
        <w:rPr>
          <w:rFonts w:asciiTheme="minorHAnsi" w:hAnsiTheme="minorHAnsi"/>
          <w:lang w:val="fr-FR"/>
        </w:rPr>
      </w:pPr>
      <w:r w:rsidRPr="00AE035E">
        <w:rPr>
          <w:rFonts w:asciiTheme="minorHAnsi" w:hAnsiTheme="minorHAnsi"/>
          <w:lang w:val="fr-FR"/>
        </w:rPr>
        <w:t>l’alimentation électrique du dispositif de suivi satellite ne soit jamais interrompue ; et</w:t>
      </w:r>
    </w:p>
    <w:p w14:paraId="5B5166B7" w14:textId="77777777" w:rsidR="0034297F" w:rsidRPr="00AE035E" w:rsidRDefault="0034297F" w:rsidP="0034297F">
      <w:pPr>
        <w:suppressAutoHyphens/>
        <w:ind w:left="360"/>
        <w:rPr>
          <w:rFonts w:asciiTheme="minorHAnsi" w:hAnsiTheme="minorHAnsi"/>
          <w:lang w:val="fr-FR"/>
        </w:rPr>
      </w:pPr>
    </w:p>
    <w:p w14:paraId="5CDE58AA" w14:textId="402ADD86" w:rsidR="0034297F" w:rsidRPr="00AE035E" w:rsidRDefault="00A97A5B" w:rsidP="00A97A5B">
      <w:pPr>
        <w:numPr>
          <w:ilvl w:val="0"/>
          <w:numId w:val="42"/>
        </w:numPr>
        <w:suppressAutoHyphens/>
        <w:rPr>
          <w:rFonts w:asciiTheme="minorHAnsi" w:hAnsiTheme="minorHAnsi"/>
          <w:lang w:val="fr-FR"/>
        </w:rPr>
      </w:pPr>
      <w:r w:rsidRPr="00AE035E">
        <w:rPr>
          <w:rFonts w:asciiTheme="minorHAnsi" w:hAnsiTheme="minorHAnsi"/>
          <w:lang w:val="fr-FR"/>
        </w:rPr>
        <w:t>le(s)</w:t>
      </w:r>
      <w:r w:rsidR="00E430AD" w:rsidRPr="00AE035E">
        <w:rPr>
          <w:rFonts w:asciiTheme="minorHAnsi" w:hAnsiTheme="minorHAnsi"/>
          <w:lang w:val="fr-FR"/>
        </w:rPr>
        <w:t xml:space="preserve"> </w:t>
      </w:r>
      <w:r w:rsidR="00E430AD" w:rsidRPr="00AE035E">
        <w:rPr>
          <w:rFonts w:asciiTheme="minorHAnsi" w:hAnsiTheme="minorHAnsi"/>
          <w:sz w:val="20"/>
          <w:szCs w:val="20"/>
          <w:lang w:val="fr-FR"/>
        </w:rPr>
        <w:t>[</w:t>
      </w:r>
      <w:r w:rsidRPr="00AE035E">
        <w:rPr>
          <w:rFonts w:asciiTheme="minorHAnsi" w:hAnsiTheme="minorHAnsi"/>
          <w:lang w:val="fr-FR"/>
        </w:rPr>
        <w:t>émetteur(s)-récepteur(s) mobile(s)</w:t>
      </w:r>
      <w:r w:rsidR="00E430AD" w:rsidRPr="00AE035E">
        <w:rPr>
          <w:rFonts w:asciiTheme="minorHAnsi" w:hAnsiTheme="minorHAnsi"/>
          <w:sz w:val="20"/>
          <w:szCs w:val="20"/>
          <w:lang w:val="fr-FR"/>
        </w:rPr>
        <w:t>] [</w:t>
      </w:r>
      <w:r w:rsidRPr="00AE035E">
        <w:rPr>
          <w:rFonts w:asciiTheme="minorHAnsi" w:hAnsiTheme="minorHAnsi"/>
          <w:lang w:val="fr-FR"/>
        </w:rPr>
        <w:t>le(s) dispositif(s) de suivi satellite</w:t>
      </w:r>
      <w:r w:rsidR="0034297F" w:rsidRPr="00AE035E">
        <w:rPr>
          <w:rFonts w:asciiTheme="minorHAnsi" w:hAnsiTheme="minorHAnsi"/>
          <w:lang w:val="fr-FR"/>
        </w:rPr>
        <w:t>)</w:t>
      </w:r>
      <w:r w:rsidR="00E430AD"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ne soi(en)t pas retiré(s) du navire</w:t>
      </w:r>
      <w:r w:rsidR="0034297F" w:rsidRPr="00AE035E">
        <w:rPr>
          <w:rFonts w:asciiTheme="minorHAnsi" w:hAnsiTheme="minorHAnsi"/>
          <w:lang w:val="fr-FR"/>
        </w:rPr>
        <w:t>.</w:t>
      </w:r>
    </w:p>
    <w:p w14:paraId="58FC57F5" w14:textId="77777777" w:rsidR="0034297F" w:rsidRPr="00AE035E" w:rsidRDefault="0034297F" w:rsidP="0034297F">
      <w:pPr>
        <w:suppressAutoHyphens/>
        <w:ind w:left="360"/>
        <w:rPr>
          <w:rFonts w:asciiTheme="minorHAnsi" w:hAnsiTheme="minorHAnsi"/>
          <w:lang w:val="fr-FR"/>
        </w:rPr>
      </w:pPr>
    </w:p>
    <w:p w14:paraId="63C748EA" w14:textId="58380223" w:rsidR="0034297F" w:rsidRPr="00AE035E" w:rsidRDefault="00BC5109" w:rsidP="00BC5109">
      <w:pPr>
        <w:numPr>
          <w:ilvl w:val="0"/>
          <w:numId w:val="21"/>
        </w:numPr>
        <w:suppressAutoHyphens/>
        <w:rPr>
          <w:rFonts w:asciiTheme="minorHAnsi" w:hAnsiTheme="minorHAnsi"/>
          <w:lang w:val="fr-FR"/>
        </w:rPr>
      </w:pPr>
      <w:r w:rsidRPr="00AE035E">
        <w:rPr>
          <w:rFonts w:asciiTheme="minorHAnsi" w:hAnsiTheme="minorHAnsi"/>
          <w:lang w:val="fr-FR"/>
        </w:rPr>
        <w:t>Un</w:t>
      </w:r>
      <w:r w:rsidR="0034297F" w:rsidRPr="00AE035E">
        <w:rPr>
          <w:rFonts w:asciiTheme="minorHAnsi" w:hAnsiTheme="minorHAnsi"/>
          <w:lang w:val="fr-FR"/>
        </w:rPr>
        <w:t xml:space="preserve"> </w:t>
      </w:r>
      <w:r w:rsidR="00E430AD" w:rsidRPr="00AE035E">
        <w:rPr>
          <w:rFonts w:asciiTheme="minorHAnsi" w:hAnsiTheme="minorHAnsi"/>
          <w:lang w:val="fr-FR"/>
        </w:rPr>
        <w:t>[</w:t>
      </w:r>
      <w:r w:rsidRPr="00AE035E">
        <w:rPr>
          <w:rFonts w:asciiTheme="minorHAnsi" w:hAnsiTheme="minorHAnsi"/>
          <w:lang w:val="fr-FR"/>
        </w:rPr>
        <w:t>émetteur-récepteur mobile</w:t>
      </w:r>
      <w:r w:rsidR="00E430AD" w:rsidRPr="00AE035E">
        <w:rPr>
          <w:rFonts w:asciiTheme="minorHAnsi" w:hAnsiTheme="minorHAnsi"/>
          <w:lang w:val="fr-FR"/>
        </w:rPr>
        <w:t>]</w:t>
      </w:r>
      <w:r w:rsidR="00E430AD" w:rsidRPr="00AE035E">
        <w:rPr>
          <w:rFonts w:asciiTheme="minorHAnsi" w:hAnsiTheme="minorHAnsi"/>
          <w:sz w:val="20"/>
          <w:szCs w:val="20"/>
          <w:lang w:val="fr-FR"/>
        </w:rPr>
        <w:t xml:space="preserve"> [</w:t>
      </w:r>
      <w:r w:rsidRPr="00AE035E">
        <w:rPr>
          <w:rFonts w:asciiTheme="minorHAnsi" w:hAnsiTheme="minorHAnsi"/>
          <w:lang w:val="fr-FR"/>
        </w:rPr>
        <w:t xml:space="preserve">dispositif de suivi </w:t>
      </w:r>
      <w:r w:rsidR="00C2382F" w:rsidRPr="00AE035E">
        <w:rPr>
          <w:rFonts w:asciiTheme="minorHAnsi" w:hAnsiTheme="minorHAnsi"/>
          <w:lang w:val="fr-FR"/>
        </w:rPr>
        <w:t xml:space="preserve">par </w:t>
      </w:r>
      <w:r w:rsidRPr="00AE035E">
        <w:rPr>
          <w:rFonts w:asciiTheme="minorHAnsi" w:hAnsiTheme="minorHAnsi"/>
          <w:lang w:val="fr-FR"/>
        </w:rPr>
        <w:t>satellite</w:t>
      </w:r>
      <w:r w:rsidR="00E430AD"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devra être actif en permanence</w:t>
      </w:r>
      <w:r w:rsidR="00142E23" w:rsidRPr="00AE035E">
        <w:rPr>
          <w:rFonts w:asciiTheme="minorHAnsi" w:hAnsiTheme="minorHAnsi"/>
          <w:lang w:val="fr-FR"/>
        </w:rPr>
        <w:t xml:space="preserve"> </w:t>
      </w:r>
      <w:r w:rsidR="002C7926" w:rsidRPr="00AE035E">
        <w:rPr>
          <w:rFonts w:asciiTheme="minorHAnsi" w:hAnsiTheme="minorHAnsi"/>
          <w:lang w:val="fr-FR"/>
        </w:rPr>
        <w:t>[</w:t>
      </w:r>
      <w:r w:rsidRPr="00AE035E">
        <w:rPr>
          <w:rFonts w:asciiTheme="minorHAnsi" w:hAnsiTheme="minorHAnsi"/>
          <w:lang w:val="fr-FR"/>
        </w:rPr>
        <w:t xml:space="preserve">y compris </w:t>
      </w:r>
      <w:r w:rsidR="00E75380" w:rsidRPr="00AE035E">
        <w:rPr>
          <w:rFonts w:asciiTheme="minorHAnsi" w:hAnsiTheme="minorHAnsi"/>
          <w:lang w:val="fr-FR"/>
        </w:rPr>
        <w:t>dans la zone de compétence de la CTOI</w:t>
      </w:r>
      <w:r w:rsidR="002D6DE9" w:rsidRPr="00AE035E">
        <w:rPr>
          <w:rFonts w:asciiTheme="minorHAnsi" w:hAnsiTheme="minorHAnsi"/>
          <w:lang w:val="fr-FR"/>
        </w:rPr>
        <w:t>]</w:t>
      </w:r>
      <w:r w:rsidR="0034297F" w:rsidRPr="00AE035E">
        <w:rPr>
          <w:rFonts w:asciiTheme="minorHAnsi" w:hAnsiTheme="minorHAnsi"/>
          <w:lang w:val="fr-FR"/>
        </w:rPr>
        <w:t xml:space="preserve">. </w:t>
      </w:r>
      <w:r w:rsidRPr="00AE035E">
        <w:rPr>
          <w:rFonts w:asciiTheme="minorHAnsi" w:hAnsiTheme="minorHAnsi"/>
          <w:lang w:val="fr-FR"/>
        </w:rPr>
        <w:t xml:space="preserve">Il pourra cependant être désactivé lorsque le navire </w:t>
      </w:r>
      <w:r w:rsidR="009F23BE" w:rsidRPr="00AE035E">
        <w:rPr>
          <w:rFonts w:asciiTheme="minorHAnsi" w:hAnsiTheme="minorHAnsi"/>
          <w:lang w:val="fr-FR"/>
        </w:rPr>
        <w:t xml:space="preserve">de pêche </w:t>
      </w:r>
      <w:r w:rsidRPr="00AE035E">
        <w:rPr>
          <w:rFonts w:asciiTheme="minorHAnsi" w:hAnsiTheme="minorHAnsi"/>
          <w:lang w:val="fr-FR"/>
        </w:rPr>
        <w:t>est au port pour une période de plus d’une semaine, sous réserve de la notification et</w:t>
      </w:r>
      <w:r w:rsidR="009F23BE" w:rsidRPr="00AE035E">
        <w:rPr>
          <w:rFonts w:asciiTheme="minorHAnsi" w:hAnsiTheme="minorHAnsi"/>
          <w:lang w:val="fr-FR"/>
        </w:rPr>
        <w:t xml:space="preserve"> de l’autorisation préalables du</w:t>
      </w:r>
      <w:r w:rsidRPr="00AE035E">
        <w:rPr>
          <w:rFonts w:asciiTheme="minorHAnsi" w:hAnsiTheme="minorHAnsi"/>
          <w:lang w:val="fr-FR"/>
        </w:rPr>
        <w:t xml:space="preserve"> </w:t>
      </w:r>
      <w:r w:rsidR="009F23BE" w:rsidRPr="00AE035E">
        <w:rPr>
          <w:rFonts w:asciiTheme="minorHAnsi" w:hAnsiTheme="minorHAnsi"/>
          <w:lang w:val="fr-FR"/>
        </w:rPr>
        <w:t>[haut responsabl</w:t>
      </w:r>
      <w:r w:rsidR="00237104" w:rsidRPr="00AE035E">
        <w:rPr>
          <w:rFonts w:asciiTheme="minorHAnsi" w:hAnsiTheme="minorHAnsi"/>
          <w:lang w:val="fr-FR"/>
        </w:rPr>
        <w:t>e de la gestion des pêches], et</w:t>
      </w:r>
      <w:r w:rsidR="009F23BE" w:rsidRPr="00AE035E">
        <w:rPr>
          <w:rFonts w:asciiTheme="minorHAnsi" w:hAnsiTheme="minorHAnsi"/>
          <w:lang w:val="fr-FR"/>
        </w:rPr>
        <w:t xml:space="preserve"> s’il</w:t>
      </w:r>
      <w:r w:rsidRPr="00AE035E">
        <w:rPr>
          <w:rFonts w:asciiTheme="minorHAnsi" w:hAnsiTheme="minorHAnsi"/>
          <w:lang w:val="fr-FR"/>
        </w:rPr>
        <w:t xml:space="preserve"> le souhaite, </w:t>
      </w:r>
      <w:r w:rsidR="009F23BE" w:rsidRPr="00AE035E">
        <w:rPr>
          <w:rFonts w:asciiTheme="minorHAnsi" w:hAnsiTheme="minorHAnsi"/>
          <w:lang w:val="fr-FR"/>
        </w:rPr>
        <w:t>[</w:t>
      </w:r>
      <w:r w:rsidRPr="00AE035E">
        <w:rPr>
          <w:rFonts w:asciiTheme="minorHAnsi" w:hAnsiTheme="minorHAnsi"/>
          <w:lang w:val="fr-FR"/>
        </w:rPr>
        <w:t>du Secrétariat de la Commission</w:t>
      </w:r>
      <w:r w:rsidR="009F23BE" w:rsidRPr="00AE035E">
        <w:rPr>
          <w:rFonts w:asciiTheme="minorHAnsi" w:hAnsiTheme="minorHAnsi"/>
          <w:lang w:val="fr-FR"/>
        </w:rPr>
        <w:t xml:space="preserve"> aussi], </w:t>
      </w:r>
      <w:r w:rsidRPr="00AE035E">
        <w:rPr>
          <w:rFonts w:asciiTheme="minorHAnsi" w:hAnsiTheme="minorHAnsi"/>
          <w:lang w:val="fr-FR"/>
        </w:rPr>
        <w:t>sous réserve de ce que le premier relevé suivant la réactivation du système montre que le navire n’a pas changé de position par rapport au relevé précédent</w:t>
      </w:r>
      <w:r w:rsidR="009F23BE" w:rsidRPr="00AE035E">
        <w:rPr>
          <w:rFonts w:asciiTheme="minorHAnsi" w:hAnsiTheme="minorHAnsi"/>
          <w:lang w:val="fr-FR"/>
        </w:rPr>
        <w:t>.</w:t>
      </w:r>
    </w:p>
    <w:p w14:paraId="6F451CF6" w14:textId="77777777" w:rsidR="0034297F" w:rsidRPr="00AE035E" w:rsidRDefault="0034297F" w:rsidP="0034297F">
      <w:pPr>
        <w:suppressAutoHyphens/>
        <w:ind w:left="360"/>
        <w:rPr>
          <w:rFonts w:asciiTheme="minorHAnsi" w:hAnsiTheme="minorHAnsi"/>
          <w:lang w:val="fr-FR"/>
        </w:rPr>
      </w:pPr>
    </w:p>
    <w:p w14:paraId="4974EF0B" w14:textId="3CFED732" w:rsidR="0034297F" w:rsidRPr="00AE035E" w:rsidRDefault="009F23BE" w:rsidP="009F23BE">
      <w:pPr>
        <w:numPr>
          <w:ilvl w:val="0"/>
          <w:numId w:val="21"/>
        </w:numPr>
        <w:suppressAutoHyphens/>
        <w:rPr>
          <w:rFonts w:asciiTheme="minorHAnsi" w:hAnsiTheme="minorHAnsi"/>
          <w:lang w:val="fr-FR"/>
        </w:rPr>
      </w:pPr>
      <w:r w:rsidRPr="00AE035E">
        <w:rPr>
          <w:rFonts w:asciiTheme="minorHAnsi" w:hAnsiTheme="minorHAnsi"/>
          <w:lang w:val="fr-FR"/>
        </w:rPr>
        <w:t>Dans l’éventualité d’une défaillance technique ou du non fonctionnement [de l’émetteur-récepteur mobile][du dispositif de suivi par satellite] installé à bord d’un navire de pêche, l’appareil devra être réparé ou remplacé dans le mois. Passé ce délai, le capitaine du navire ne sera plus autorisé à commencer une nouvelle marée tant que le dispositif ne sera pas réparé. De plus, lorsqu’un appareil s’arrête de fonctionner ou connaît une défaillance technique durant une marée de plus d’un mois, la réparation ou le remplacement devra avoir lieu dès que le navire entre au port ; le navire ne sera plus autorisé à commencer une nouvelle marée tant que [l’émetteur-récepteur mobile][ dispositif de suivi par satellite] ne sera pas réparé ou remplacé.</w:t>
      </w:r>
    </w:p>
    <w:p w14:paraId="26036592" w14:textId="77777777" w:rsidR="0034297F" w:rsidRPr="00AE035E" w:rsidRDefault="0034297F" w:rsidP="0034297F">
      <w:pPr>
        <w:suppressAutoHyphens/>
        <w:ind w:left="360"/>
        <w:rPr>
          <w:rFonts w:asciiTheme="minorHAnsi" w:hAnsiTheme="minorHAnsi"/>
          <w:lang w:val="fr-FR"/>
        </w:rPr>
      </w:pPr>
    </w:p>
    <w:p w14:paraId="6B5C4D15" w14:textId="0C1AD165" w:rsidR="0034297F" w:rsidRPr="00AE035E" w:rsidRDefault="001A7C0A" w:rsidP="001A7C0A">
      <w:pPr>
        <w:numPr>
          <w:ilvl w:val="0"/>
          <w:numId w:val="21"/>
        </w:numPr>
        <w:suppressAutoHyphens/>
        <w:rPr>
          <w:rFonts w:asciiTheme="minorHAnsi" w:hAnsiTheme="minorHAnsi"/>
          <w:lang w:val="fr-FR"/>
        </w:rPr>
      </w:pPr>
      <w:r w:rsidRPr="00AE035E">
        <w:rPr>
          <w:rFonts w:asciiTheme="minorHAnsi" w:hAnsiTheme="minorHAnsi"/>
          <w:lang w:val="fr-FR"/>
        </w:rPr>
        <w:t xml:space="preserve">Dans l’éventualité d’une défaillance technique ou d’un non fonctionnement </w:t>
      </w:r>
      <w:r w:rsidR="007B3C34" w:rsidRPr="00AE035E">
        <w:rPr>
          <w:rFonts w:asciiTheme="minorHAnsi" w:hAnsiTheme="minorHAnsi"/>
          <w:lang w:val="fr-FR"/>
        </w:rPr>
        <w:t>[de l’émetteur-récepteur mobile][</w:t>
      </w:r>
      <w:r w:rsidRPr="00AE035E">
        <w:rPr>
          <w:rFonts w:asciiTheme="minorHAnsi" w:hAnsiTheme="minorHAnsi"/>
          <w:lang w:val="fr-FR"/>
        </w:rPr>
        <w:t>du dispositif de suivi satellite</w:t>
      </w:r>
      <w:r w:rsidR="007B3C34" w:rsidRPr="00AE035E">
        <w:rPr>
          <w:rFonts w:asciiTheme="minorHAnsi" w:hAnsiTheme="minorHAnsi"/>
          <w:lang w:val="fr-FR"/>
        </w:rPr>
        <w:t>]</w:t>
      </w:r>
      <w:r w:rsidRPr="00AE035E">
        <w:rPr>
          <w:rFonts w:asciiTheme="minorHAnsi" w:hAnsiTheme="minorHAnsi"/>
          <w:lang w:val="fr-FR"/>
        </w:rPr>
        <w:t xml:space="preserve">embarqué sur le navire de pêche, le capitaine ou le propriétaire </w:t>
      </w:r>
      <w:r w:rsidR="00D41F38" w:rsidRPr="00AE035E">
        <w:rPr>
          <w:rFonts w:asciiTheme="minorHAnsi" w:hAnsiTheme="minorHAnsi"/>
          <w:lang w:val="fr-FR"/>
        </w:rPr>
        <w:t>ou l’arma</w:t>
      </w:r>
      <w:r w:rsidR="007B3C34" w:rsidRPr="00AE035E">
        <w:rPr>
          <w:rFonts w:asciiTheme="minorHAnsi" w:hAnsiTheme="minorHAnsi"/>
          <w:lang w:val="fr-FR"/>
        </w:rPr>
        <w:t xml:space="preserve">teur </w:t>
      </w:r>
      <w:r w:rsidRPr="00AE035E">
        <w:rPr>
          <w:rFonts w:asciiTheme="minorHAnsi" w:hAnsiTheme="minorHAnsi"/>
          <w:lang w:val="fr-FR"/>
        </w:rPr>
        <w:t xml:space="preserve">du navire, ou leur représentant, devra immédiatement communiquer au CSP </w:t>
      </w:r>
      <w:r w:rsidR="007B3C34" w:rsidRPr="00AE035E">
        <w:rPr>
          <w:rFonts w:asciiTheme="minorHAnsi" w:hAnsiTheme="minorHAnsi"/>
          <w:lang w:val="fr-FR"/>
        </w:rPr>
        <w:t>[</w:t>
      </w:r>
      <w:r w:rsidRPr="00AE035E">
        <w:rPr>
          <w:rFonts w:asciiTheme="minorHAnsi" w:hAnsiTheme="minorHAnsi"/>
          <w:lang w:val="fr-FR"/>
        </w:rPr>
        <w:t>d</w:t>
      </w:r>
      <w:r w:rsidR="007B3C34" w:rsidRPr="00AE035E">
        <w:rPr>
          <w:rFonts w:asciiTheme="minorHAnsi" w:hAnsiTheme="minorHAnsi"/>
          <w:lang w:val="fr-FR"/>
        </w:rPr>
        <w:t>u pays]</w:t>
      </w:r>
      <w:r w:rsidRPr="00AE035E">
        <w:rPr>
          <w:rFonts w:asciiTheme="minorHAnsi" w:hAnsiTheme="minorHAnsi"/>
          <w:lang w:val="fr-FR"/>
        </w:rPr>
        <w:t xml:space="preserve"> </w:t>
      </w:r>
      <w:r w:rsidR="007B3C34" w:rsidRPr="00AE035E">
        <w:rPr>
          <w:rFonts w:asciiTheme="minorHAnsi" w:hAnsiTheme="minorHAnsi"/>
          <w:lang w:val="fr-FR"/>
        </w:rPr>
        <w:t>[</w:t>
      </w:r>
      <w:r w:rsidRPr="00AE035E">
        <w:rPr>
          <w:rFonts w:asciiTheme="minorHAnsi" w:hAnsiTheme="minorHAnsi"/>
          <w:lang w:val="fr-FR"/>
        </w:rPr>
        <w:t xml:space="preserve">et, si </w:t>
      </w:r>
      <w:r w:rsidR="007B3C34" w:rsidRPr="00AE035E">
        <w:rPr>
          <w:rFonts w:asciiTheme="minorHAnsi" w:hAnsiTheme="minorHAnsi"/>
          <w:lang w:val="fr-FR"/>
        </w:rPr>
        <w:t>le haut responsable de la gestion des pêches</w:t>
      </w:r>
      <w:r w:rsidRPr="00AE035E">
        <w:rPr>
          <w:rFonts w:asciiTheme="minorHAnsi" w:hAnsiTheme="minorHAnsi"/>
          <w:lang w:val="fr-FR"/>
        </w:rPr>
        <w:t xml:space="preserve"> le souhaite, au Secrétariat </w:t>
      </w:r>
      <w:r w:rsidR="007B3C34" w:rsidRPr="00AE035E">
        <w:rPr>
          <w:rFonts w:asciiTheme="minorHAnsi" w:hAnsiTheme="minorHAnsi"/>
          <w:lang w:val="fr-FR"/>
        </w:rPr>
        <w:t xml:space="preserve">de la Commission] </w:t>
      </w:r>
      <w:r w:rsidRPr="00AE035E">
        <w:rPr>
          <w:rFonts w:asciiTheme="minorHAnsi" w:hAnsiTheme="minorHAnsi"/>
          <w:lang w:val="fr-FR"/>
        </w:rPr>
        <w:t xml:space="preserve">le moment auquel la défaillance ou le non fonctionnement est apparu ou a été notifié, </w:t>
      </w:r>
      <w:r w:rsidR="007B3C34" w:rsidRPr="00AE035E">
        <w:rPr>
          <w:rFonts w:asciiTheme="minorHAnsi" w:hAnsiTheme="minorHAnsi"/>
          <w:lang w:val="fr-FR"/>
        </w:rPr>
        <w:t>conformément à l’alinéa 6 de la présente A</w:t>
      </w:r>
      <w:r w:rsidRPr="00AE035E">
        <w:rPr>
          <w:rFonts w:asciiTheme="minorHAnsi" w:hAnsiTheme="minorHAnsi"/>
          <w:lang w:val="fr-FR"/>
        </w:rPr>
        <w:t xml:space="preserve">nnexe. Dans l’éventualité d’une défaillance technique ou d’un non fonctionnement du dispositif de suivi satellite embarqué sur le navire de pêche, le capitaine ou le propriétaire du navire, ou leur représentant, devra communiquer toutes les quatre heures au CSP </w:t>
      </w:r>
      <w:r w:rsidR="00DB61B6" w:rsidRPr="00AE035E">
        <w:rPr>
          <w:rFonts w:asciiTheme="minorHAnsi" w:hAnsiTheme="minorHAnsi"/>
          <w:lang w:val="fr-FR"/>
        </w:rPr>
        <w:t>[du pays]</w:t>
      </w:r>
      <w:r w:rsidRPr="00AE035E">
        <w:rPr>
          <w:rFonts w:asciiTheme="minorHAnsi" w:hAnsiTheme="minorHAnsi"/>
          <w:lang w:val="fr-FR"/>
        </w:rPr>
        <w:t xml:space="preserve"> les informations requises au titre de l’alinéa 3 de </w:t>
      </w:r>
      <w:r w:rsidR="00DB61B6" w:rsidRPr="00AE035E">
        <w:rPr>
          <w:rFonts w:asciiTheme="minorHAnsi" w:hAnsiTheme="minorHAnsi"/>
          <w:lang w:val="fr-FR"/>
        </w:rPr>
        <w:t>la Résolution 06/03 de la CTOI</w:t>
      </w:r>
      <w:r w:rsidRPr="00AE035E">
        <w:rPr>
          <w:rFonts w:asciiTheme="minorHAnsi" w:hAnsiTheme="minorHAnsi"/>
          <w:lang w:val="fr-FR"/>
        </w:rPr>
        <w:t xml:space="preserve">, </w:t>
      </w:r>
      <w:r w:rsidR="00DB61B6" w:rsidRPr="00AE035E">
        <w:rPr>
          <w:rFonts w:asciiTheme="minorHAnsi" w:hAnsiTheme="minorHAnsi"/>
          <w:lang w:val="fr-FR"/>
        </w:rPr>
        <w:t>[</w:t>
      </w:r>
      <w:r w:rsidRPr="00AE035E">
        <w:rPr>
          <w:rFonts w:asciiTheme="minorHAnsi" w:hAnsiTheme="minorHAnsi"/>
          <w:lang w:val="fr-FR"/>
        </w:rPr>
        <w:t>par courriel, fax, télex, téléphone ou radio].</w:t>
      </w:r>
    </w:p>
    <w:p w14:paraId="4F05FD90" w14:textId="77777777" w:rsidR="0034297F" w:rsidRPr="00AE035E" w:rsidRDefault="0034297F" w:rsidP="0034297F">
      <w:pPr>
        <w:suppressAutoHyphens/>
        <w:ind w:left="360"/>
        <w:rPr>
          <w:rFonts w:asciiTheme="minorHAnsi" w:hAnsiTheme="minorHAnsi"/>
          <w:highlight w:val="yellow"/>
          <w:lang w:val="fr-FR"/>
        </w:rPr>
      </w:pPr>
    </w:p>
    <w:p w14:paraId="33DD5C8C" w14:textId="4481F508" w:rsidR="0034297F" w:rsidRPr="00AE035E" w:rsidRDefault="00957609" w:rsidP="00957609">
      <w:pPr>
        <w:numPr>
          <w:ilvl w:val="0"/>
          <w:numId w:val="21"/>
        </w:numPr>
        <w:suppressAutoHyphens/>
        <w:rPr>
          <w:rFonts w:asciiTheme="minorHAnsi" w:hAnsiTheme="minorHAnsi"/>
          <w:lang w:val="fr-FR"/>
        </w:rPr>
      </w:pPr>
      <w:r w:rsidRPr="00AE035E">
        <w:rPr>
          <w:rFonts w:asciiTheme="minorHAnsi" w:hAnsiTheme="minorHAnsi"/>
          <w:lang w:val="fr-FR"/>
        </w:rPr>
        <w:t xml:space="preserve">Lorsque </w:t>
      </w:r>
      <w:r w:rsidR="00DE0BE3" w:rsidRPr="00AE035E">
        <w:rPr>
          <w:rFonts w:asciiTheme="minorHAnsi" w:hAnsiTheme="minorHAnsi"/>
          <w:lang w:val="fr-FR"/>
        </w:rPr>
        <w:t xml:space="preserve">le </w:t>
      </w:r>
      <w:r w:rsidR="00E317EE" w:rsidRPr="00AE035E">
        <w:rPr>
          <w:rFonts w:asciiTheme="minorHAnsi" w:hAnsiTheme="minorHAnsi"/>
          <w:lang w:val="fr-FR"/>
        </w:rPr>
        <w:t>[</w:t>
      </w:r>
      <w:r w:rsidR="00ED0EA3" w:rsidRPr="00AE035E">
        <w:rPr>
          <w:rFonts w:asciiTheme="minorHAnsi" w:hAnsiTheme="minorHAnsi"/>
          <w:lang w:val="fr-FR"/>
        </w:rPr>
        <w:t>C</w:t>
      </w:r>
      <w:r w:rsidR="00DE0BE3" w:rsidRPr="00AE035E">
        <w:rPr>
          <w:rFonts w:asciiTheme="minorHAnsi" w:hAnsiTheme="minorHAnsi"/>
          <w:lang w:val="fr-FR"/>
        </w:rPr>
        <w:t>entre de surveillance des pêches</w:t>
      </w:r>
      <w:r w:rsidR="00E317EE" w:rsidRPr="00AE035E">
        <w:rPr>
          <w:rFonts w:asciiTheme="minorHAnsi" w:hAnsiTheme="minorHAnsi"/>
          <w:lang w:val="fr-FR"/>
        </w:rPr>
        <w:t xml:space="preserve">, si le statut juridique et l’autorité le lui sont conférés en vertu de la législation, sinon </w:t>
      </w:r>
      <w:r w:rsidR="0051314F" w:rsidRPr="00AE035E">
        <w:rPr>
          <w:rFonts w:asciiTheme="minorHAnsi" w:hAnsiTheme="minorHAnsi"/>
          <w:lang w:val="fr-FR"/>
        </w:rPr>
        <w:t>l’</w:t>
      </w:r>
      <w:r w:rsidR="00E317EE" w:rsidRPr="00AE035E">
        <w:rPr>
          <w:rFonts w:asciiTheme="minorHAnsi" w:hAnsiTheme="minorHAnsi"/>
          <w:lang w:val="fr-FR"/>
        </w:rPr>
        <w:t xml:space="preserve">agent des pêches désigné] </w:t>
      </w:r>
      <w:r w:rsidRPr="00AE035E">
        <w:rPr>
          <w:rFonts w:asciiTheme="minorHAnsi" w:hAnsiTheme="minorHAnsi"/>
          <w:lang w:val="fr-FR"/>
        </w:rPr>
        <w:t>ne reçoit pas de transmission de</w:t>
      </w:r>
      <w:r w:rsidR="00E317EE" w:rsidRPr="00AE035E">
        <w:rPr>
          <w:rFonts w:asciiTheme="minorHAnsi" w:hAnsiTheme="minorHAnsi"/>
          <w:lang w:val="fr-FR"/>
        </w:rPr>
        <w:t xml:space="preserve"> données telles que décrites </w:t>
      </w:r>
      <w:r w:rsidR="00E208E7" w:rsidRPr="00AE035E">
        <w:rPr>
          <w:rFonts w:asciiTheme="minorHAnsi" w:hAnsiTheme="minorHAnsi"/>
          <w:lang w:val="fr-FR"/>
        </w:rPr>
        <w:t>au paragraphe</w:t>
      </w:r>
      <w:r w:rsidR="00E317EE" w:rsidRPr="00AE035E">
        <w:rPr>
          <w:rFonts w:asciiTheme="minorHAnsi" w:hAnsiTheme="minorHAnsi"/>
          <w:lang w:val="fr-FR"/>
        </w:rPr>
        <w:t xml:space="preserve"> 3(c)</w:t>
      </w:r>
      <w:r w:rsidRPr="00AE035E">
        <w:rPr>
          <w:rFonts w:asciiTheme="minorHAnsi" w:hAnsiTheme="minorHAnsi"/>
          <w:lang w:val="fr-FR"/>
        </w:rPr>
        <w:t xml:space="preserve"> de </w:t>
      </w:r>
      <w:r w:rsidR="00E317EE" w:rsidRPr="00AE035E">
        <w:rPr>
          <w:rFonts w:asciiTheme="minorHAnsi" w:hAnsiTheme="minorHAnsi"/>
          <w:lang w:val="fr-FR"/>
        </w:rPr>
        <w:t>la [législation]</w:t>
      </w:r>
      <w:r w:rsidRPr="00AE035E">
        <w:rPr>
          <w:rFonts w:asciiTheme="minorHAnsi" w:hAnsiTheme="minorHAnsi"/>
          <w:lang w:val="fr-FR"/>
        </w:rPr>
        <w:t xml:space="preserve"> </w:t>
      </w:r>
      <w:r w:rsidR="00E317EE" w:rsidRPr="00AE035E">
        <w:rPr>
          <w:rFonts w:asciiTheme="minorHAnsi" w:hAnsiTheme="minorHAnsi"/>
          <w:lang w:val="fr-FR"/>
        </w:rPr>
        <w:t xml:space="preserve">et </w:t>
      </w:r>
      <w:r w:rsidR="00E208E7" w:rsidRPr="00AE035E">
        <w:rPr>
          <w:rFonts w:asciiTheme="minorHAnsi" w:hAnsiTheme="minorHAnsi"/>
          <w:lang w:val="fr-FR"/>
        </w:rPr>
        <w:t>à l’alinéa</w:t>
      </w:r>
      <w:r w:rsidR="00E317EE" w:rsidRPr="00AE035E">
        <w:rPr>
          <w:rFonts w:asciiTheme="minorHAnsi" w:hAnsiTheme="minorHAnsi"/>
          <w:lang w:val="fr-FR"/>
        </w:rPr>
        <w:t xml:space="preserve"> 5 </w:t>
      </w:r>
      <w:r w:rsidRPr="00AE035E">
        <w:rPr>
          <w:rFonts w:asciiTheme="minorHAnsi" w:hAnsiTheme="minorHAnsi"/>
          <w:lang w:val="fr-FR"/>
        </w:rPr>
        <w:t>de cette annexe pendant plus de 12</w:t>
      </w:r>
      <w:r w:rsidR="0086607D" w:rsidRPr="00AE035E">
        <w:rPr>
          <w:rFonts w:asciiTheme="minorHAnsi" w:hAnsiTheme="minorHAnsi"/>
          <w:lang w:val="fr-FR"/>
        </w:rPr>
        <w:t xml:space="preserve"> heures</w:t>
      </w:r>
      <w:r w:rsidRPr="00AE035E">
        <w:rPr>
          <w:rFonts w:asciiTheme="minorHAnsi" w:hAnsiTheme="minorHAnsi"/>
          <w:lang w:val="fr-FR"/>
        </w:rPr>
        <w:t xml:space="preserve">, ou a des raisons de douter de l’exactitude desdites transmissions, il devra en notifier dès que possible le capitaine, l’armateur ou le représentant dudit navire. Si cette situation survient plus de deux fois en </w:t>
      </w:r>
      <w:r w:rsidR="00050450" w:rsidRPr="00AE035E">
        <w:rPr>
          <w:rFonts w:asciiTheme="minorHAnsi" w:hAnsiTheme="minorHAnsi"/>
          <w:lang w:val="fr-FR"/>
        </w:rPr>
        <w:t>un an et pour un même navire, le [haut responsable de la gestion des pêches]</w:t>
      </w:r>
      <w:r w:rsidRPr="00AE035E">
        <w:rPr>
          <w:rFonts w:asciiTheme="minorHAnsi" w:hAnsiTheme="minorHAnsi"/>
          <w:lang w:val="fr-FR"/>
        </w:rPr>
        <w:t xml:space="preserve"> devra enquêter sur le problème, y compris par le biais d’une inspection du dispositif de suivi satellite par une personne autorisée, afin d’établir si le dispositif a été trafiqué. </w:t>
      </w:r>
      <w:r w:rsidR="0086607D" w:rsidRPr="00AE035E">
        <w:rPr>
          <w:rFonts w:asciiTheme="minorHAnsi" w:hAnsiTheme="minorHAnsi"/>
          <w:lang w:val="fr-FR"/>
        </w:rPr>
        <w:t>[</w:t>
      </w:r>
      <w:r w:rsidRPr="00AE035E">
        <w:rPr>
          <w:rFonts w:asciiTheme="minorHAnsi" w:hAnsiTheme="minorHAnsi"/>
          <w:lang w:val="fr-FR"/>
        </w:rPr>
        <w:t>Les résultats devront être transmis au Secrétariat de la CTOI dans les 30 jours suivant la fin de cette enquête</w:t>
      </w:r>
      <w:r w:rsidR="0086607D" w:rsidRPr="00AE035E">
        <w:rPr>
          <w:rFonts w:asciiTheme="minorHAnsi" w:hAnsiTheme="minorHAnsi"/>
          <w:lang w:val="fr-FR"/>
        </w:rPr>
        <w:t>]</w:t>
      </w:r>
      <w:r w:rsidRPr="00AE035E">
        <w:rPr>
          <w:rFonts w:asciiTheme="minorHAnsi" w:hAnsiTheme="minorHAnsi"/>
          <w:lang w:val="fr-FR"/>
        </w:rPr>
        <w:t>.</w:t>
      </w:r>
    </w:p>
    <w:p w14:paraId="4E343B87" w14:textId="77777777" w:rsidR="0034297F" w:rsidRPr="00AE035E" w:rsidRDefault="0034297F" w:rsidP="00C958F7">
      <w:pPr>
        <w:suppressAutoHyphens/>
        <w:ind w:left="360"/>
        <w:rPr>
          <w:rFonts w:asciiTheme="minorHAnsi" w:hAnsiTheme="minorHAnsi"/>
          <w:lang w:val="fr-FR"/>
        </w:rPr>
      </w:pPr>
    </w:p>
    <w:p w14:paraId="44DC8D9F" w14:textId="0DB93177" w:rsidR="00341B2E" w:rsidRPr="00AE035E" w:rsidRDefault="0032299B" w:rsidP="00CB1153">
      <w:pPr>
        <w:numPr>
          <w:ilvl w:val="0"/>
          <w:numId w:val="21"/>
        </w:numPr>
        <w:suppressAutoHyphens/>
        <w:rPr>
          <w:rFonts w:asciiTheme="minorHAnsi" w:hAnsiTheme="minorHAnsi"/>
          <w:lang w:val="fr-FR"/>
        </w:rPr>
      </w:pPr>
      <w:r w:rsidRPr="00AE035E">
        <w:rPr>
          <w:rFonts w:asciiTheme="minorHAnsi" w:hAnsiTheme="minorHAnsi"/>
          <w:lang w:val="fr-FR"/>
        </w:rPr>
        <w:t>[</w:t>
      </w:r>
      <w:r w:rsidR="004871D6" w:rsidRPr="00AE035E">
        <w:rPr>
          <w:rFonts w:asciiTheme="minorHAnsi" w:hAnsiTheme="minorHAnsi"/>
          <w:lang w:val="fr-FR"/>
        </w:rPr>
        <w:t>Dans l’éventualité d’une défaillance technique ou d’un non fonctionnement [de l’</w:t>
      </w:r>
      <w:r w:rsidR="00D41F38" w:rsidRPr="00AE035E">
        <w:rPr>
          <w:rFonts w:asciiTheme="minorHAnsi" w:hAnsiTheme="minorHAnsi"/>
          <w:lang w:val="fr-FR"/>
        </w:rPr>
        <w:t>émetteur-récepteur</w:t>
      </w:r>
      <w:r w:rsidR="004871D6" w:rsidRPr="00AE035E">
        <w:rPr>
          <w:rFonts w:asciiTheme="minorHAnsi" w:hAnsiTheme="minorHAnsi"/>
          <w:lang w:val="fr-FR"/>
        </w:rPr>
        <w:t xml:space="preserve"> mobile][du dispositif de suivi satellite], le</w:t>
      </w:r>
      <w:r w:rsidR="00C23F32" w:rsidRPr="00AE035E">
        <w:rPr>
          <w:rFonts w:asciiTheme="minorHAnsi" w:hAnsiTheme="minorHAnsi"/>
          <w:lang w:val="fr-FR"/>
        </w:rPr>
        <w:t xml:space="preserve"> [</w:t>
      </w:r>
      <w:r w:rsidR="00922EC5" w:rsidRPr="00AE035E">
        <w:rPr>
          <w:rFonts w:asciiTheme="minorHAnsi" w:hAnsiTheme="minorHAnsi"/>
          <w:lang w:val="fr-FR"/>
        </w:rPr>
        <w:t>haut responsable de la gestion des pêches</w:t>
      </w:r>
      <w:r w:rsidR="00C23F32" w:rsidRPr="00AE035E">
        <w:rPr>
          <w:rFonts w:asciiTheme="minorHAnsi" w:hAnsiTheme="minorHAnsi"/>
          <w:lang w:val="fr-FR"/>
        </w:rPr>
        <w:t xml:space="preserve">]  </w:t>
      </w:r>
      <w:r w:rsidR="00CB1153" w:rsidRPr="00AE035E">
        <w:rPr>
          <w:rFonts w:asciiTheme="minorHAnsi" w:hAnsiTheme="minorHAnsi"/>
          <w:lang w:val="fr-FR"/>
        </w:rPr>
        <w:lastRenderedPageBreak/>
        <w:t xml:space="preserve">devra, dans les plus brefs délais et au plus tard deux jours ouvrables suivant la détection ou la </w:t>
      </w:r>
      <w:r w:rsidR="0034297F" w:rsidRPr="00AE035E">
        <w:rPr>
          <w:rFonts w:asciiTheme="minorHAnsi" w:hAnsiTheme="minorHAnsi"/>
          <w:lang w:val="fr-FR"/>
        </w:rPr>
        <w:t xml:space="preserve">notification </w:t>
      </w:r>
      <w:r w:rsidR="00CB1153" w:rsidRPr="00AE035E">
        <w:rPr>
          <w:rFonts w:asciiTheme="minorHAnsi" w:hAnsiTheme="minorHAnsi"/>
          <w:lang w:val="fr-FR"/>
        </w:rPr>
        <w:t>de la défaillance technique ou du non fonctionnement</w:t>
      </w:r>
      <w:r w:rsidR="0034297F" w:rsidRPr="00AE035E">
        <w:rPr>
          <w:rFonts w:asciiTheme="minorHAnsi" w:hAnsiTheme="minorHAnsi"/>
          <w:lang w:val="fr-FR"/>
        </w:rPr>
        <w:t xml:space="preserve">, </w:t>
      </w:r>
      <w:r w:rsidR="00CB1153" w:rsidRPr="00AE035E">
        <w:rPr>
          <w:rFonts w:asciiTheme="minorHAnsi" w:hAnsiTheme="minorHAnsi"/>
          <w:lang w:val="fr-FR"/>
        </w:rPr>
        <w:t>transmettre la position géographique dudit navire au Secrétariat de la CTOI</w:t>
      </w:r>
      <w:r w:rsidR="0034297F" w:rsidRPr="00AE035E">
        <w:rPr>
          <w:rFonts w:asciiTheme="minorHAnsi" w:hAnsiTheme="minorHAnsi"/>
          <w:lang w:val="fr-FR"/>
        </w:rPr>
        <w:t>, o</w:t>
      </w:r>
      <w:r w:rsidR="00CB1153" w:rsidRPr="00AE035E">
        <w:rPr>
          <w:rFonts w:asciiTheme="minorHAnsi" w:hAnsiTheme="minorHAnsi"/>
          <w:lang w:val="fr-FR"/>
        </w:rPr>
        <w:t>u s’assurer que ladite position soit transmise au Secrétariat par le capitaine, l’armateur ou le représentant du navire concerné.</w:t>
      </w:r>
    </w:p>
    <w:p w14:paraId="6D8B195F" w14:textId="54794F6C" w:rsidR="00DC503A" w:rsidRPr="00AE035E" w:rsidRDefault="009D0D12" w:rsidP="00EC0F35">
      <w:pPr>
        <w:pStyle w:val="Heading3"/>
        <w:rPr>
          <w:rFonts w:asciiTheme="minorHAnsi" w:hAnsiTheme="minorHAnsi"/>
          <w:lang w:val="fr-FR"/>
        </w:rPr>
      </w:pPr>
      <w:bookmarkStart w:id="27" w:name="_Toc408236178"/>
      <w:r w:rsidRPr="00AE035E">
        <w:rPr>
          <w:rFonts w:asciiTheme="minorHAnsi" w:hAnsiTheme="minorHAnsi"/>
          <w:lang w:val="fr-FR"/>
        </w:rPr>
        <w:t>RÉ</w:t>
      </w:r>
      <w:r w:rsidR="0074339A" w:rsidRPr="00AE035E">
        <w:rPr>
          <w:rFonts w:asciiTheme="minorHAnsi" w:hAnsiTheme="minorHAnsi"/>
          <w:lang w:val="fr-FR"/>
        </w:rPr>
        <w:t>SOLUTION 05/03</w:t>
      </w:r>
      <w:bookmarkEnd w:id="27"/>
      <w:r w:rsidRPr="00AE035E">
        <w:rPr>
          <w:rFonts w:asciiTheme="minorHAnsi" w:hAnsiTheme="minorHAnsi"/>
          <w:lang w:val="fr-FR"/>
        </w:rPr>
        <w:t xml:space="preserve"> </w:t>
      </w:r>
      <w:r w:rsidR="00FA05D4" w:rsidRPr="00AE035E">
        <w:rPr>
          <w:rFonts w:asciiTheme="minorHAnsi" w:hAnsiTheme="minorHAnsi"/>
          <w:lang w:val="fr-FR"/>
        </w:rPr>
        <w:t>CONCERNANT L’</w:t>
      </w:r>
      <w:r w:rsidR="00ED0EA3" w:rsidRPr="00AE035E">
        <w:rPr>
          <w:rFonts w:asciiTheme="minorHAnsi" w:hAnsiTheme="minorHAnsi"/>
          <w:lang w:val="fr-FR"/>
        </w:rPr>
        <w:t>É</w:t>
      </w:r>
      <w:r w:rsidR="00FA05D4" w:rsidRPr="00AE035E">
        <w:rPr>
          <w:rFonts w:asciiTheme="minorHAnsi" w:hAnsiTheme="minorHAnsi"/>
          <w:lang w:val="fr-FR"/>
        </w:rPr>
        <w:t>TABLISSEMENT D’UN PROGRAMME CTOI D’INSPECTION AU PORT</w:t>
      </w:r>
    </w:p>
    <w:p w14:paraId="08C00F31" w14:textId="77777777" w:rsidR="00DC503A" w:rsidRPr="00AE035E" w:rsidRDefault="00DC503A" w:rsidP="00DC503A">
      <w:pPr>
        <w:rPr>
          <w:rFonts w:asciiTheme="minorHAnsi" w:hAnsiTheme="minorHAnsi"/>
          <w:lang w:val="fr-FR"/>
        </w:rPr>
      </w:pPr>
    </w:p>
    <w:p w14:paraId="34516C0F" w14:textId="2A84686B"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58821066" w14:textId="77777777" w:rsidR="00DC503A" w:rsidRPr="00AE035E" w:rsidRDefault="00DC503A" w:rsidP="00DC503A">
      <w:pPr>
        <w:rPr>
          <w:rFonts w:asciiTheme="minorHAnsi" w:hAnsiTheme="minorHAnsi"/>
          <w:lang w:val="fr-FR"/>
        </w:rPr>
      </w:pPr>
    </w:p>
    <w:p w14:paraId="738FC134" w14:textId="04A39445" w:rsidR="008765D4" w:rsidRPr="00AE035E" w:rsidRDefault="00235372" w:rsidP="008765D4">
      <w:pPr>
        <w:rPr>
          <w:rFonts w:asciiTheme="minorHAnsi" w:hAnsiTheme="minorHAnsi"/>
          <w:lang w:val="fr-FR"/>
        </w:rPr>
      </w:pPr>
      <w:bookmarkStart w:id="28" w:name="_Toc408236179"/>
      <w:r w:rsidRPr="00AE035E">
        <w:rPr>
          <w:rFonts w:asciiTheme="minorHAnsi" w:hAnsiTheme="minorHAnsi"/>
          <w:lang w:val="fr-FR"/>
        </w:rPr>
        <w:t>Aucun cadre législatif n’est requis</w:t>
      </w:r>
      <w:r w:rsidR="008765D4" w:rsidRPr="00AE035E">
        <w:rPr>
          <w:rFonts w:asciiTheme="minorHAnsi" w:hAnsiTheme="minorHAnsi"/>
          <w:lang w:val="fr-FR"/>
        </w:rPr>
        <w:t>.</w:t>
      </w:r>
    </w:p>
    <w:p w14:paraId="184D76B5" w14:textId="3EE2FC07" w:rsidR="00DC503A" w:rsidRPr="00AE035E" w:rsidRDefault="009D0D12" w:rsidP="00FA05D4">
      <w:pPr>
        <w:pStyle w:val="Heading3"/>
        <w:rPr>
          <w:rFonts w:asciiTheme="minorHAnsi" w:hAnsiTheme="minorHAnsi"/>
          <w:lang w:val="fr-FR"/>
        </w:rPr>
      </w:pPr>
      <w:r w:rsidRPr="00AE035E">
        <w:rPr>
          <w:rFonts w:asciiTheme="minorHAnsi" w:hAnsiTheme="minorHAnsi"/>
          <w:lang w:val="fr-FR"/>
        </w:rPr>
        <w:t>RÉ</w:t>
      </w:r>
      <w:r w:rsidR="0074339A" w:rsidRPr="00AE035E">
        <w:rPr>
          <w:rFonts w:asciiTheme="minorHAnsi" w:hAnsiTheme="minorHAnsi"/>
          <w:lang w:val="fr-FR"/>
        </w:rPr>
        <w:t xml:space="preserve">SOLUTION 03/03 </w:t>
      </w:r>
      <w:bookmarkEnd w:id="28"/>
      <w:r w:rsidR="00FA05D4" w:rsidRPr="00AE035E">
        <w:rPr>
          <w:rFonts w:asciiTheme="minorHAnsi" w:hAnsiTheme="minorHAnsi"/>
          <w:lang w:val="fr-FR"/>
        </w:rPr>
        <w:t>CONCERNANT L’AMENDEMENT DES FORMULAIRES DES DOCUMENTS STATISTIQUES DE LA CTOI</w:t>
      </w:r>
    </w:p>
    <w:p w14:paraId="4685BAFC" w14:textId="77777777" w:rsidR="00D83747" w:rsidRPr="00AE035E" w:rsidRDefault="00DC503A" w:rsidP="00DC503A">
      <w:pPr>
        <w:rPr>
          <w:rFonts w:asciiTheme="minorHAnsi" w:hAnsiTheme="minorHAnsi"/>
          <w:b/>
          <w:lang w:val="fr-FR"/>
        </w:rPr>
      </w:pPr>
      <w:r w:rsidRPr="00AE035E">
        <w:rPr>
          <w:rFonts w:asciiTheme="minorHAnsi" w:hAnsiTheme="minorHAnsi"/>
          <w:b/>
          <w:lang w:val="fr-FR"/>
        </w:rPr>
        <w:tab/>
      </w:r>
    </w:p>
    <w:p w14:paraId="32AB4D7F" w14:textId="792C3712"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778575E4" w14:textId="77777777" w:rsidR="004A27DC" w:rsidRPr="00AE035E" w:rsidRDefault="004A27DC" w:rsidP="00DC503A">
      <w:pPr>
        <w:rPr>
          <w:rFonts w:asciiTheme="minorHAnsi" w:hAnsiTheme="minorHAnsi"/>
          <w:lang w:val="fr-FR"/>
        </w:rPr>
      </w:pPr>
    </w:p>
    <w:p w14:paraId="5608AE34" w14:textId="7DB7C4F9" w:rsidR="002B562D" w:rsidRPr="00AE035E" w:rsidRDefault="002B562D" w:rsidP="002B562D">
      <w:pPr>
        <w:jc w:val="center"/>
        <w:rPr>
          <w:rFonts w:asciiTheme="minorHAnsi" w:hAnsiTheme="minorHAnsi"/>
          <w:lang w:val="fr-FR"/>
        </w:rPr>
      </w:pPr>
      <w:r w:rsidRPr="00AE035E">
        <w:rPr>
          <w:rFonts w:asciiTheme="minorHAnsi" w:hAnsiTheme="minorHAnsi"/>
          <w:lang w:val="fr-FR"/>
        </w:rPr>
        <w:t xml:space="preserve">DOCUMENTATION </w:t>
      </w:r>
      <w:r w:rsidR="001A0BE3" w:rsidRPr="00AE035E">
        <w:rPr>
          <w:rFonts w:asciiTheme="minorHAnsi" w:hAnsiTheme="minorHAnsi"/>
          <w:lang w:val="fr-FR"/>
        </w:rPr>
        <w:t>POUR L’IMPORTATION, L’EXPORTATION OU LA RÉEXPORTATION DU THON OBÈSE</w:t>
      </w:r>
    </w:p>
    <w:p w14:paraId="260FDCD4" w14:textId="77777777" w:rsidR="002B562D" w:rsidRPr="00AE035E" w:rsidRDefault="002B562D" w:rsidP="00DC503A">
      <w:pPr>
        <w:rPr>
          <w:rFonts w:asciiTheme="minorHAnsi" w:hAnsiTheme="minorHAnsi"/>
          <w:lang w:val="fr-FR"/>
        </w:rPr>
      </w:pPr>
    </w:p>
    <w:p w14:paraId="5FB8D8DD" w14:textId="3F818340" w:rsidR="00F46104" w:rsidRPr="00AE035E" w:rsidRDefault="00991F95" w:rsidP="007F7C07">
      <w:pPr>
        <w:numPr>
          <w:ilvl w:val="0"/>
          <w:numId w:val="25"/>
        </w:numPr>
        <w:rPr>
          <w:rFonts w:asciiTheme="minorHAnsi" w:hAnsiTheme="minorHAnsi"/>
          <w:lang w:val="fr-FR"/>
        </w:rPr>
      </w:pPr>
      <w:r w:rsidRPr="00AE035E">
        <w:rPr>
          <w:rFonts w:asciiTheme="minorHAnsi" w:hAnsiTheme="minorHAnsi"/>
          <w:lang w:val="fr-FR"/>
        </w:rPr>
        <w:t xml:space="preserve">Les exigences liées au document statistique de la CTOI ne s’appliquent pas au thon obèse pêché par des senneurs et des canneurs (à appâts) et destiné principalement aux conserveries </w:t>
      </w:r>
      <w:r w:rsidR="00EF40E2" w:rsidRPr="00AE035E">
        <w:rPr>
          <w:rFonts w:asciiTheme="minorHAnsi" w:hAnsiTheme="minorHAnsi"/>
          <w:lang w:val="fr-FR"/>
        </w:rPr>
        <w:t>dans la zone de compétence de la CTOI</w:t>
      </w:r>
      <w:r w:rsidR="00F46104" w:rsidRPr="00AE035E">
        <w:rPr>
          <w:rFonts w:asciiTheme="minorHAnsi" w:hAnsiTheme="minorHAnsi"/>
          <w:lang w:val="fr-FR"/>
        </w:rPr>
        <w:t xml:space="preserve">. </w:t>
      </w:r>
    </w:p>
    <w:p w14:paraId="19059E05" w14:textId="77777777" w:rsidR="00BB58AC" w:rsidRPr="00AE035E" w:rsidRDefault="00BB58AC" w:rsidP="00F46104">
      <w:pPr>
        <w:pStyle w:val="ListParagraph"/>
        <w:ind w:left="360"/>
        <w:rPr>
          <w:rFonts w:asciiTheme="minorHAnsi" w:hAnsiTheme="minorHAnsi"/>
          <w:lang w:val="fr-FR"/>
        </w:rPr>
      </w:pPr>
    </w:p>
    <w:p w14:paraId="499785FC" w14:textId="798F9FEC" w:rsidR="004D534D" w:rsidRPr="00AE035E" w:rsidRDefault="00166CC6" w:rsidP="007F7C07">
      <w:pPr>
        <w:numPr>
          <w:ilvl w:val="0"/>
          <w:numId w:val="26"/>
        </w:numPr>
        <w:suppressAutoHyphens/>
        <w:rPr>
          <w:rFonts w:asciiTheme="minorHAnsi" w:hAnsiTheme="minorHAnsi"/>
          <w:lang w:val="fr-FR"/>
        </w:rPr>
      </w:pPr>
      <w:r w:rsidRPr="00AE035E">
        <w:rPr>
          <w:rFonts w:asciiTheme="minorHAnsi" w:hAnsiTheme="minorHAnsi"/>
          <w:lang w:val="fr-FR"/>
        </w:rPr>
        <w:t>Toute personne qui importe ou qui entend importer le thon obèse dans le</w:t>
      </w:r>
      <w:r w:rsidR="004A27DC" w:rsidRPr="00AE035E">
        <w:rPr>
          <w:rFonts w:asciiTheme="minorHAnsi" w:hAnsiTheme="minorHAnsi"/>
          <w:lang w:val="fr-FR"/>
        </w:rPr>
        <w:t xml:space="preserve"> </w:t>
      </w:r>
      <w:r w:rsidR="000C30C6" w:rsidRPr="00AE035E">
        <w:rPr>
          <w:rFonts w:asciiTheme="minorHAnsi" w:hAnsiTheme="minorHAnsi"/>
          <w:lang w:val="fr-FR"/>
        </w:rPr>
        <w:t>[pays]</w:t>
      </w:r>
      <w:r w:rsidR="004A27DC" w:rsidRPr="00AE035E">
        <w:rPr>
          <w:rFonts w:asciiTheme="minorHAnsi" w:hAnsiTheme="minorHAnsi"/>
          <w:lang w:val="fr-FR"/>
        </w:rPr>
        <w:t xml:space="preserve"> </w:t>
      </w:r>
      <w:r w:rsidRPr="00AE035E">
        <w:rPr>
          <w:rFonts w:asciiTheme="minorHAnsi" w:hAnsiTheme="minorHAnsi"/>
          <w:lang w:val="fr-FR"/>
        </w:rPr>
        <w:t>doit accompagner les cargaisons d’un document statistique de la CTOI sur le thon obèse complet et valide, tel que requis par l’</w:t>
      </w:r>
      <w:r w:rsidR="004A27DC" w:rsidRPr="00AE035E">
        <w:rPr>
          <w:rFonts w:asciiTheme="minorHAnsi" w:hAnsiTheme="minorHAnsi"/>
          <w:lang w:val="fr-FR"/>
        </w:rPr>
        <w:t>Annex</w:t>
      </w:r>
      <w:r w:rsidR="00991F95" w:rsidRPr="00AE035E">
        <w:rPr>
          <w:rFonts w:asciiTheme="minorHAnsi" w:hAnsiTheme="minorHAnsi"/>
          <w:lang w:val="fr-FR"/>
        </w:rPr>
        <w:t>e</w:t>
      </w:r>
      <w:r w:rsidR="004A27DC" w:rsidRPr="00AE035E">
        <w:rPr>
          <w:rFonts w:asciiTheme="minorHAnsi" w:hAnsiTheme="minorHAnsi"/>
          <w:lang w:val="fr-FR"/>
        </w:rPr>
        <w:t xml:space="preserve"> ** (Annex</w:t>
      </w:r>
      <w:r w:rsidR="00991F95" w:rsidRPr="00AE035E">
        <w:rPr>
          <w:rFonts w:asciiTheme="minorHAnsi" w:hAnsiTheme="minorHAnsi"/>
          <w:lang w:val="fr-FR"/>
        </w:rPr>
        <w:t>e 1 de la Ré</w:t>
      </w:r>
      <w:r w:rsidR="004A27DC" w:rsidRPr="00AE035E">
        <w:rPr>
          <w:rFonts w:asciiTheme="minorHAnsi" w:hAnsiTheme="minorHAnsi"/>
          <w:lang w:val="fr-FR"/>
        </w:rPr>
        <w:t xml:space="preserve">solution].  </w:t>
      </w:r>
      <w:r w:rsidR="004D534D" w:rsidRPr="00AE035E">
        <w:rPr>
          <w:rFonts w:asciiTheme="minorHAnsi" w:hAnsiTheme="minorHAnsi"/>
          <w:lang w:val="fr-FR"/>
        </w:rPr>
        <w:t xml:space="preserve"> </w:t>
      </w:r>
    </w:p>
    <w:p w14:paraId="0620CF89" w14:textId="77777777" w:rsidR="00F46104" w:rsidRPr="00AE035E" w:rsidRDefault="00F46104" w:rsidP="00F46104">
      <w:pPr>
        <w:suppressAutoHyphens/>
        <w:ind w:left="360"/>
        <w:rPr>
          <w:rFonts w:asciiTheme="minorHAnsi" w:hAnsiTheme="minorHAnsi"/>
          <w:highlight w:val="yellow"/>
          <w:lang w:val="fr-FR"/>
        </w:rPr>
      </w:pPr>
    </w:p>
    <w:p w14:paraId="57C2170A" w14:textId="770DA588" w:rsidR="00F46104" w:rsidRPr="00AE035E" w:rsidRDefault="00991F95" w:rsidP="007F7C07">
      <w:pPr>
        <w:numPr>
          <w:ilvl w:val="0"/>
          <w:numId w:val="26"/>
        </w:numPr>
        <w:rPr>
          <w:rFonts w:asciiTheme="minorHAnsi" w:hAnsiTheme="minorHAnsi"/>
          <w:lang w:val="fr-FR"/>
        </w:rPr>
      </w:pPr>
      <w:r w:rsidRPr="00AE035E">
        <w:rPr>
          <w:rFonts w:asciiTheme="minorHAnsi" w:hAnsiTheme="minorHAnsi"/>
          <w:lang w:val="fr-FR"/>
        </w:rPr>
        <w:t>Le document statistique de la CTOI sur le thon obèse doit être validé par un représentant du gouvernement ou par toute autre personne ou institution autorisée à cet effet par l’État du pavillon du navire ayant pêché le thon, ou, le bateau exerce ses activités dans le cadre d’un contrat d’affrètement, par un représentant du gouvernement de l’État exportateur ou toute autre personne autorisée à cet effet</w:t>
      </w:r>
      <w:r w:rsidR="00F46104" w:rsidRPr="00AE035E">
        <w:rPr>
          <w:rFonts w:asciiTheme="minorHAnsi" w:hAnsiTheme="minorHAnsi"/>
          <w:lang w:val="fr-FR"/>
        </w:rPr>
        <w:t xml:space="preserve">. </w:t>
      </w:r>
    </w:p>
    <w:p w14:paraId="4BFAB7B1" w14:textId="77777777" w:rsidR="00F46104" w:rsidRPr="00AE035E" w:rsidRDefault="00F46104" w:rsidP="00F46104">
      <w:pPr>
        <w:rPr>
          <w:rFonts w:asciiTheme="minorHAnsi" w:hAnsiTheme="minorHAnsi"/>
          <w:lang w:val="fr-FR"/>
        </w:rPr>
      </w:pPr>
    </w:p>
    <w:p w14:paraId="6C65F211" w14:textId="7C9F999F" w:rsidR="00F46104" w:rsidRPr="00AE035E" w:rsidRDefault="00991F95" w:rsidP="00991F95">
      <w:pPr>
        <w:numPr>
          <w:ilvl w:val="0"/>
          <w:numId w:val="26"/>
        </w:numPr>
        <w:rPr>
          <w:rFonts w:asciiTheme="minorHAnsi" w:hAnsiTheme="minorHAnsi"/>
          <w:lang w:val="fr-FR"/>
        </w:rPr>
      </w:pPr>
      <w:r w:rsidRPr="00AE035E">
        <w:rPr>
          <w:rFonts w:asciiTheme="minorHAnsi" w:hAnsiTheme="minorHAnsi"/>
          <w:lang w:val="fr-FR"/>
        </w:rPr>
        <w:t>Le certificat CTOI de réexportation de thon obèse doit être validé par un représentant du gouvernement de l’État qui a réexporté le thon, ou par toute autre personne ou institution autorisée à cet effet</w:t>
      </w:r>
      <w:r w:rsidR="00F46104" w:rsidRPr="00AE035E">
        <w:rPr>
          <w:rFonts w:asciiTheme="minorHAnsi" w:hAnsiTheme="minorHAnsi"/>
          <w:lang w:val="fr-FR"/>
        </w:rPr>
        <w:t>.</w:t>
      </w:r>
    </w:p>
    <w:p w14:paraId="365475D7" w14:textId="77777777" w:rsidR="00F46104" w:rsidRPr="00AE035E" w:rsidRDefault="00F46104" w:rsidP="00F46104">
      <w:pPr>
        <w:rPr>
          <w:rFonts w:asciiTheme="minorHAnsi" w:hAnsiTheme="minorHAnsi"/>
          <w:lang w:val="fr-FR"/>
        </w:rPr>
      </w:pPr>
    </w:p>
    <w:p w14:paraId="613980F6" w14:textId="332F9221" w:rsidR="00F46104" w:rsidRPr="00AE035E" w:rsidRDefault="00F46104" w:rsidP="00991F95">
      <w:pPr>
        <w:numPr>
          <w:ilvl w:val="0"/>
          <w:numId w:val="26"/>
        </w:numPr>
        <w:rPr>
          <w:rFonts w:asciiTheme="minorHAnsi" w:hAnsiTheme="minorHAnsi"/>
          <w:lang w:val="fr-FR"/>
        </w:rPr>
      </w:pPr>
      <w:r w:rsidRPr="00AE035E">
        <w:rPr>
          <w:rFonts w:asciiTheme="minorHAnsi" w:hAnsiTheme="minorHAnsi"/>
          <w:lang w:val="fr-FR"/>
        </w:rPr>
        <w:t xml:space="preserve"> </w:t>
      </w:r>
      <w:r w:rsidR="00991F95" w:rsidRPr="00AE035E">
        <w:rPr>
          <w:rFonts w:asciiTheme="minorHAnsi" w:hAnsiTheme="minorHAnsi"/>
          <w:lang w:val="fr-FR"/>
        </w:rPr>
        <w:t>Les documents statistiques relatifs au thon obèse pêché par des navires de pêche battant pavillon d’un État membre de la Communauté européenne peuvent être validés par les autorités compétentes de l’État membre du pavillon sous lequel le bateau exerce ses activités ou par celles d’un autre État membre où les produits sont débarqués, à condition que les quantités correspondantes de thon obèse soient exportées hors de la Communauté à partir du territoire de l’État membre où les débarquements ont lieu.</w:t>
      </w:r>
    </w:p>
    <w:p w14:paraId="54FBEDA3" w14:textId="77777777" w:rsidR="004A27DC" w:rsidRPr="00AE035E" w:rsidRDefault="004A27DC" w:rsidP="004A27DC">
      <w:pPr>
        <w:suppressAutoHyphens/>
        <w:ind w:left="360"/>
        <w:rPr>
          <w:rFonts w:asciiTheme="minorHAnsi" w:hAnsiTheme="minorHAnsi"/>
          <w:lang w:val="fr-FR"/>
        </w:rPr>
      </w:pPr>
    </w:p>
    <w:p w14:paraId="5FD85EEE" w14:textId="7668FBBB" w:rsidR="007602BB" w:rsidRPr="00AE035E" w:rsidRDefault="006A3836" w:rsidP="007F7C07">
      <w:pPr>
        <w:numPr>
          <w:ilvl w:val="0"/>
          <w:numId w:val="26"/>
        </w:numPr>
        <w:suppressAutoHyphens/>
        <w:rPr>
          <w:rFonts w:asciiTheme="minorHAnsi" w:hAnsiTheme="minorHAnsi"/>
          <w:lang w:val="fr-FR"/>
        </w:rPr>
      </w:pPr>
      <w:r w:rsidRPr="00AE035E">
        <w:rPr>
          <w:rFonts w:asciiTheme="minorHAnsi" w:hAnsiTheme="minorHAnsi"/>
          <w:lang w:val="fr-FR"/>
        </w:rPr>
        <w:t xml:space="preserve">Les cargaisons de thon obèse seront considérées comme illégitimes et allant à l’encontre du paragraphe </w:t>
      </w:r>
      <w:r w:rsidR="007602BB" w:rsidRPr="00AE035E">
        <w:rPr>
          <w:rFonts w:asciiTheme="minorHAnsi" w:hAnsiTheme="minorHAnsi"/>
          <w:lang w:val="fr-FR"/>
        </w:rPr>
        <w:t>(</w:t>
      </w:r>
      <w:r w:rsidR="00F46104" w:rsidRPr="00AE035E">
        <w:rPr>
          <w:rFonts w:asciiTheme="minorHAnsi" w:hAnsiTheme="minorHAnsi"/>
          <w:lang w:val="fr-FR"/>
        </w:rPr>
        <w:t>2</w:t>
      </w:r>
      <w:r w:rsidRPr="00AE035E">
        <w:rPr>
          <w:rFonts w:asciiTheme="minorHAnsi" w:hAnsiTheme="minorHAnsi"/>
          <w:lang w:val="fr-FR"/>
        </w:rPr>
        <w:t>) </w:t>
      </w:r>
      <w:r w:rsidR="007602BB" w:rsidRPr="00AE035E">
        <w:rPr>
          <w:rFonts w:asciiTheme="minorHAnsi" w:hAnsiTheme="minorHAnsi"/>
          <w:lang w:val="fr-FR"/>
        </w:rPr>
        <w:t>:</w:t>
      </w:r>
    </w:p>
    <w:p w14:paraId="0ABEACB4" w14:textId="04ADEBF1" w:rsidR="004A27DC" w:rsidRPr="00AE035E" w:rsidRDefault="006A3836" w:rsidP="007F7C07">
      <w:pPr>
        <w:numPr>
          <w:ilvl w:val="1"/>
          <w:numId w:val="26"/>
        </w:numPr>
        <w:suppressAutoHyphens/>
        <w:rPr>
          <w:rFonts w:asciiTheme="minorHAnsi" w:hAnsiTheme="minorHAnsi"/>
          <w:lang w:val="fr-FR"/>
        </w:rPr>
      </w:pPr>
      <w:r w:rsidRPr="00AE035E">
        <w:rPr>
          <w:rFonts w:asciiTheme="minorHAnsi" w:hAnsiTheme="minorHAnsi"/>
          <w:lang w:val="fr-FR"/>
        </w:rPr>
        <w:t xml:space="preserve">lorsqu’elles ne sont pas </w:t>
      </w:r>
      <w:r w:rsidR="004A27DC" w:rsidRPr="00AE035E">
        <w:rPr>
          <w:rFonts w:asciiTheme="minorHAnsi" w:hAnsiTheme="minorHAnsi"/>
          <w:lang w:val="fr-FR"/>
        </w:rPr>
        <w:t>accompa</w:t>
      </w:r>
      <w:r w:rsidRPr="00AE035E">
        <w:rPr>
          <w:rFonts w:asciiTheme="minorHAnsi" w:hAnsiTheme="minorHAnsi"/>
          <w:lang w:val="fr-FR"/>
        </w:rPr>
        <w:t>gnées du d</w:t>
      </w:r>
      <w:r w:rsidR="004A27DC" w:rsidRPr="00AE035E">
        <w:rPr>
          <w:rFonts w:asciiTheme="minorHAnsi" w:hAnsiTheme="minorHAnsi"/>
          <w:lang w:val="fr-FR"/>
        </w:rPr>
        <w:t xml:space="preserve">ocument </w:t>
      </w:r>
      <w:r w:rsidRPr="00AE035E">
        <w:rPr>
          <w:rFonts w:asciiTheme="minorHAnsi" w:hAnsiTheme="minorHAnsi"/>
          <w:lang w:val="fr-FR"/>
        </w:rPr>
        <w:t>visé au paragraphe</w:t>
      </w:r>
      <w:r w:rsidR="004A27DC" w:rsidRPr="00AE035E">
        <w:rPr>
          <w:rFonts w:asciiTheme="minorHAnsi" w:hAnsiTheme="minorHAnsi"/>
          <w:lang w:val="fr-FR"/>
        </w:rPr>
        <w:t xml:space="preserve"> (</w:t>
      </w:r>
      <w:r w:rsidR="00F46104" w:rsidRPr="00AE035E">
        <w:rPr>
          <w:rFonts w:asciiTheme="minorHAnsi" w:hAnsiTheme="minorHAnsi"/>
          <w:lang w:val="fr-FR"/>
        </w:rPr>
        <w:t>2</w:t>
      </w:r>
      <w:r w:rsidR="004A27DC" w:rsidRPr="00AE035E">
        <w:rPr>
          <w:rFonts w:asciiTheme="minorHAnsi" w:hAnsiTheme="minorHAnsi"/>
          <w:lang w:val="fr-FR"/>
        </w:rPr>
        <w:t>)</w:t>
      </w:r>
      <w:r w:rsidRPr="00AE035E">
        <w:rPr>
          <w:rFonts w:asciiTheme="minorHAnsi" w:hAnsiTheme="minorHAnsi"/>
          <w:lang w:val="fr-FR"/>
        </w:rPr>
        <w:t> ; et</w:t>
      </w:r>
    </w:p>
    <w:p w14:paraId="4FF41981" w14:textId="6896A632" w:rsidR="007602BB" w:rsidRPr="00AE035E" w:rsidRDefault="006A3836" w:rsidP="006A3836">
      <w:pPr>
        <w:numPr>
          <w:ilvl w:val="1"/>
          <w:numId w:val="26"/>
        </w:numPr>
        <w:suppressAutoHyphens/>
        <w:rPr>
          <w:rFonts w:asciiTheme="minorHAnsi" w:hAnsiTheme="minorHAnsi"/>
          <w:lang w:val="fr-FR"/>
        </w:rPr>
      </w:pPr>
      <w:r w:rsidRPr="00AE035E">
        <w:rPr>
          <w:rFonts w:asciiTheme="minorHAnsi" w:hAnsiTheme="minorHAnsi"/>
          <w:lang w:val="fr-FR"/>
        </w:rPr>
        <w:t>lorsque les documents statistiques sont incorrectement remplis, c’est-à-dire que soit aucun document statistique sur le thon obèse n’accompagne la cargaison, soit il est incomplet, non valide ou falsifié.</w:t>
      </w:r>
    </w:p>
    <w:p w14:paraId="628358D5" w14:textId="77777777" w:rsidR="007602BB" w:rsidRPr="00AE035E" w:rsidRDefault="007602BB" w:rsidP="007602BB">
      <w:pPr>
        <w:suppressAutoHyphens/>
        <w:ind w:left="1440"/>
        <w:rPr>
          <w:rFonts w:asciiTheme="minorHAnsi" w:hAnsiTheme="minorHAnsi"/>
          <w:lang w:val="fr-FR"/>
        </w:rPr>
      </w:pPr>
    </w:p>
    <w:p w14:paraId="63F3BD97" w14:textId="344AB7C4" w:rsidR="007602BB" w:rsidRPr="00AE035E" w:rsidRDefault="00730C51" w:rsidP="007F7C07">
      <w:pPr>
        <w:numPr>
          <w:ilvl w:val="0"/>
          <w:numId w:val="26"/>
        </w:numPr>
        <w:suppressAutoHyphens/>
        <w:rPr>
          <w:rFonts w:asciiTheme="minorHAnsi" w:hAnsiTheme="minorHAnsi"/>
          <w:lang w:val="fr-FR"/>
        </w:rPr>
      </w:pPr>
      <w:r w:rsidRPr="00AE035E">
        <w:rPr>
          <w:rFonts w:asciiTheme="minorHAnsi" w:hAnsiTheme="minorHAnsi"/>
          <w:lang w:val="fr-FR"/>
        </w:rPr>
        <w:t>L’admission sur le territoire de</w:t>
      </w:r>
      <w:r w:rsidR="007602BB" w:rsidRPr="00AE035E">
        <w:rPr>
          <w:rFonts w:asciiTheme="minorHAnsi" w:hAnsiTheme="minorHAnsi"/>
          <w:lang w:val="fr-FR"/>
        </w:rPr>
        <w:t xml:space="preserve"> </w:t>
      </w:r>
      <w:r w:rsidR="000C30C6" w:rsidRPr="00AE035E">
        <w:rPr>
          <w:rFonts w:asciiTheme="minorHAnsi" w:hAnsiTheme="minorHAnsi"/>
          <w:lang w:val="fr-FR"/>
        </w:rPr>
        <w:t>[pays]</w:t>
      </w:r>
      <w:r w:rsidR="007602BB" w:rsidRPr="00AE035E">
        <w:rPr>
          <w:rFonts w:asciiTheme="minorHAnsi" w:hAnsiTheme="minorHAnsi"/>
          <w:lang w:val="fr-FR"/>
        </w:rPr>
        <w:t xml:space="preserve"> </w:t>
      </w:r>
      <w:r w:rsidRPr="00AE035E">
        <w:rPr>
          <w:rFonts w:asciiTheme="minorHAnsi" w:hAnsiTheme="minorHAnsi"/>
          <w:lang w:val="fr-FR"/>
        </w:rPr>
        <w:t>de toute cargaison illégitime de thon obèse sera :</w:t>
      </w:r>
    </w:p>
    <w:p w14:paraId="18BD3E5F" w14:textId="0D19BF6E" w:rsidR="007602BB" w:rsidRPr="00AE035E" w:rsidRDefault="00730C51" w:rsidP="007F7C07">
      <w:pPr>
        <w:numPr>
          <w:ilvl w:val="1"/>
          <w:numId w:val="26"/>
        </w:numPr>
        <w:suppressAutoHyphens/>
        <w:rPr>
          <w:rFonts w:asciiTheme="minorHAnsi" w:hAnsiTheme="minorHAnsi"/>
          <w:lang w:val="fr-FR"/>
        </w:rPr>
      </w:pPr>
      <w:r w:rsidRPr="00AE035E">
        <w:rPr>
          <w:rFonts w:asciiTheme="minorHAnsi" w:hAnsiTheme="minorHAnsi"/>
          <w:lang w:val="fr-FR"/>
        </w:rPr>
        <w:lastRenderedPageBreak/>
        <w:t>Suspendue sous réserve de la présentation d’un document dument rempli ; et/ou</w:t>
      </w:r>
    </w:p>
    <w:p w14:paraId="5B693EB5" w14:textId="12C2FF4A" w:rsidR="007602BB" w:rsidRPr="00AE035E" w:rsidRDefault="00730C51" w:rsidP="00730C51">
      <w:pPr>
        <w:numPr>
          <w:ilvl w:val="1"/>
          <w:numId w:val="26"/>
        </w:numPr>
        <w:suppressAutoHyphens/>
        <w:rPr>
          <w:rFonts w:asciiTheme="minorHAnsi" w:hAnsiTheme="minorHAnsi"/>
          <w:lang w:val="fr-FR"/>
        </w:rPr>
      </w:pPr>
      <w:r w:rsidRPr="00AE035E">
        <w:rPr>
          <w:rFonts w:asciiTheme="minorHAnsi" w:hAnsiTheme="minorHAnsi"/>
          <w:lang w:val="fr-FR"/>
        </w:rPr>
        <w:t>S</w:t>
      </w:r>
      <w:r w:rsidR="007602BB" w:rsidRPr="00AE035E">
        <w:rPr>
          <w:rFonts w:asciiTheme="minorHAnsi" w:hAnsiTheme="minorHAnsi"/>
          <w:lang w:val="fr-FR"/>
        </w:rPr>
        <w:t>u</w:t>
      </w:r>
      <w:r w:rsidRPr="00AE035E">
        <w:rPr>
          <w:rFonts w:asciiTheme="minorHAnsi" w:hAnsiTheme="minorHAnsi"/>
          <w:lang w:val="fr-FR"/>
        </w:rPr>
        <w:t>jette à sanction, administrative ou autre</w:t>
      </w:r>
      <w:r w:rsidR="007602BB" w:rsidRPr="00AE035E">
        <w:rPr>
          <w:rFonts w:asciiTheme="minorHAnsi" w:hAnsiTheme="minorHAnsi"/>
          <w:lang w:val="fr-FR"/>
        </w:rPr>
        <w:t>,</w:t>
      </w:r>
      <w:r w:rsidRPr="00AE035E">
        <w:rPr>
          <w:rFonts w:asciiTheme="minorHAnsi" w:hAnsiTheme="minorHAnsi"/>
          <w:lang w:val="fr-FR"/>
        </w:rPr>
        <w:t xml:space="preserve"> fixée par</w:t>
      </w:r>
      <w:r w:rsidR="007602BB" w:rsidRPr="00AE035E">
        <w:rPr>
          <w:rFonts w:asciiTheme="minorHAnsi" w:hAnsiTheme="minorHAnsi"/>
          <w:lang w:val="fr-FR"/>
        </w:rPr>
        <w:t xml:space="preserve"> [</w:t>
      </w:r>
      <w:r w:rsidRPr="00AE035E">
        <w:rPr>
          <w:rFonts w:asciiTheme="minorHAnsi" w:hAnsiTheme="minorHAnsi"/>
          <w:lang w:val="fr-FR"/>
        </w:rPr>
        <w:t>l’autorité/agent concerné(e)</w:t>
      </w:r>
      <w:r w:rsidR="007602BB" w:rsidRPr="00AE035E">
        <w:rPr>
          <w:rFonts w:asciiTheme="minorHAnsi" w:hAnsiTheme="minorHAnsi"/>
          <w:lang w:val="fr-FR"/>
        </w:rPr>
        <w:t>].</w:t>
      </w:r>
    </w:p>
    <w:p w14:paraId="6F978642" w14:textId="77777777" w:rsidR="007602BB" w:rsidRPr="00AE035E" w:rsidRDefault="007602BB" w:rsidP="007602BB">
      <w:pPr>
        <w:suppressAutoHyphens/>
        <w:ind w:left="1440"/>
        <w:rPr>
          <w:rFonts w:asciiTheme="minorHAnsi" w:hAnsiTheme="minorHAnsi"/>
          <w:highlight w:val="yellow"/>
          <w:lang w:val="fr-FR"/>
        </w:rPr>
      </w:pPr>
    </w:p>
    <w:p w14:paraId="23069062" w14:textId="6807E84D" w:rsidR="00AC1B60" w:rsidRPr="0051289F" w:rsidRDefault="00EB04D8" w:rsidP="007F7C07">
      <w:pPr>
        <w:numPr>
          <w:ilvl w:val="0"/>
          <w:numId w:val="26"/>
        </w:numPr>
        <w:suppressAutoHyphens/>
        <w:rPr>
          <w:rFonts w:asciiTheme="minorHAnsi" w:hAnsiTheme="minorHAnsi"/>
          <w:lang w:val="fr-FR"/>
        </w:rPr>
      </w:pPr>
      <w:r w:rsidRPr="00AE035E">
        <w:rPr>
          <w:rFonts w:asciiTheme="minorHAnsi" w:hAnsiTheme="minorHAnsi"/>
          <w:lang w:val="fr-FR"/>
        </w:rPr>
        <w:t xml:space="preserve">Toute personne qui exporte ou qui entend exporter ou </w:t>
      </w:r>
      <w:r w:rsidRPr="0051289F">
        <w:rPr>
          <w:rFonts w:asciiTheme="minorHAnsi" w:hAnsiTheme="minorHAnsi"/>
          <w:lang w:val="fr-FR"/>
        </w:rPr>
        <w:t>réexporter le thon obèse de</w:t>
      </w:r>
      <w:r w:rsidR="002B6C06" w:rsidRPr="0051289F">
        <w:rPr>
          <w:rFonts w:asciiTheme="minorHAnsi" w:hAnsiTheme="minorHAnsi"/>
          <w:lang w:val="fr-FR"/>
        </w:rPr>
        <w:t xml:space="preserve"> </w:t>
      </w:r>
      <w:r w:rsidR="000C30C6" w:rsidRPr="0051289F">
        <w:rPr>
          <w:rFonts w:asciiTheme="minorHAnsi" w:hAnsiTheme="minorHAnsi"/>
          <w:lang w:val="fr-FR"/>
        </w:rPr>
        <w:t>[pays]</w:t>
      </w:r>
      <w:r w:rsidR="002B6C06" w:rsidRPr="0051289F">
        <w:rPr>
          <w:rFonts w:asciiTheme="minorHAnsi" w:hAnsiTheme="minorHAnsi"/>
          <w:lang w:val="fr-FR"/>
        </w:rPr>
        <w:t xml:space="preserve"> </w:t>
      </w:r>
      <w:r w:rsidR="00AC1B60" w:rsidRPr="0051289F">
        <w:rPr>
          <w:rFonts w:asciiTheme="minorHAnsi" w:hAnsiTheme="minorHAnsi"/>
          <w:lang w:val="fr-FR"/>
        </w:rPr>
        <w:t>:</w:t>
      </w:r>
    </w:p>
    <w:p w14:paraId="4DDDC390" w14:textId="77777777" w:rsidR="00AC1B60" w:rsidRPr="0051289F" w:rsidRDefault="00AC1B60" w:rsidP="00AC1B60">
      <w:pPr>
        <w:suppressAutoHyphens/>
        <w:ind w:left="360"/>
        <w:rPr>
          <w:rFonts w:asciiTheme="minorHAnsi" w:hAnsiTheme="minorHAnsi"/>
          <w:lang w:val="fr-FR"/>
        </w:rPr>
      </w:pPr>
    </w:p>
    <w:p w14:paraId="4FA43B7C" w14:textId="3C4F4D22" w:rsidR="00AC1B60" w:rsidRPr="00297424" w:rsidRDefault="009008D7" w:rsidP="007F7C07">
      <w:pPr>
        <w:numPr>
          <w:ilvl w:val="1"/>
          <w:numId w:val="26"/>
        </w:numPr>
        <w:suppressAutoHyphens/>
        <w:rPr>
          <w:rFonts w:asciiTheme="minorHAnsi" w:hAnsiTheme="minorHAnsi"/>
          <w:lang w:val="fr-FR"/>
        </w:rPr>
      </w:pPr>
      <w:r>
        <w:rPr>
          <w:rFonts w:asciiTheme="minorHAnsi" w:hAnsiTheme="minorHAnsi"/>
          <w:lang w:val="fr-FR"/>
        </w:rPr>
        <w:t xml:space="preserve">devra </w:t>
      </w:r>
      <w:r w:rsidR="0051289F" w:rsidRPr="00297424">
        <w:rPr>
          <w:rFonts w:asciiTheme="minorHAnsi" w:hAnsiTheme="minorHAnsi"/>
          <w:lang w:val="fr-FR"/>
        </w:rPr>
        <w:t xml:space="preserve">accompagner les cargaisons d’un certificat de réexportation de thon obèse complet et valide </w:t>
      </w:r>
      <w:r w:rsidR="00D73BF8" w:rsidRPr="00297424">
        <w:rPr>
          <w:rFonts w:asciiTheme="minorHAnsi" w:hAnsiTheme="minorHAnsi"/>
          <w:lang w:val="fr-FR"/>
        </w:rPr>
        <w:t>en vertu de</w:t>
      </w:r>
      <w:r w:rsidR="0051289F" w:rsidRPr="00297424">
        <w:rPr>
          <w:rFonts w:asciiTheme="minorHAnsi" w:hAnsiTheme="minorHAnsi"/>
          <w:lang w:val="fr-FR"/>
        </w:rPr>
        <w:t xml:space="preserve"> l’</w:t>
      </w:r>
      <w:r w:rsidR="002B6C06" w:rsidRPr="00297424">
        <w:rPr>
          <w:rFonts w:asciiTheme="minorHAnsi" w:hAnsiTheme="minorHAnsi"/>
          <w:lang w:val="fr-FR"/>
        </w:rPr>
        <w:t>Annex</w:t>
      </w:r>
      <w:r w:rsidR="0051289F" w:rsidRPr="00297424">
        <w:rPr>
          <w:rFonts w:asciiTheme="minorHAnsi" w:hAnsiTheme="minorHAnsi"/>
          <w:lang w:val="fr-FR"/>
        </w:rPr>
        <w:t>e</w:t>
      </w:r>
      <w:r w:rsidR="002B6C06" w:rsidRPr="00297424">
        <w:rPr>
          <w:rFonts w:asciiTheme="minorHAnsi" w:hAnsiTheme="minorHAnsi"/>
          <w:lang w:val="fr-FR"/>
        </w:rPr>
        <w:t xml:space="preserve"> ** [Annex</w:t>
      </w:r>
      <w:r w:rsidR="0051289F" w:rsidRPr="00297424">
        <w:rPr>
          <w:rFonts w:asciiTheme="minorHAnsi" w:hAnsiTheme="minorHAnsi"/>
          <w:lang w:val="fr-FR"/>
        </w:rPr>
        <w:t>e II de la Ré</w:t>
      </w:r>
      <w:r w:rsidR="002B6C06" w:rsidRPr="00297424">
        <w:rPr>
          <w:rFonts w:asciiTheme="minorHAnsi" w:hAnsiTheme="minorHAnsi"/>
          <w:lang w:val="fr-FR"/>
        </w:rPr>
        <w:t xml:space="preserve">solution.  </w:t>
      </w:r>
      <w:r w:rsidR="004D534D" w:rsidRPr="00297424">
        <w:rPr>
          <w:rFonts w:asciiTheme="minorHAnsi" w:hAnsiTheme="minorHAnsi"/>
          <w:lang w:val="fr-FR"/>
        </w:rPr>
        <w:t>Note</w:t>
      </w:r>
      <w:r w:rsidR="0051289F" w:rsidRPr="00297424">
        <w:rPr>
          <w:rFonts w:asciiTheme="minorHAnsi" w:hAnsiTheme="minorHAnsi"/>
          <w:lang w:val="fr-FR"/>
        </w:rPr>
        <w:t> </w:t>
      </w:r>
      <w:r w:rsidR="004D534D" w:rsidRPr="00297424">
        <w:rPr>
          <w:rFonts w:asciiTheme="minorHAnsi" w:hAnsiTheme="minorHAnsi"/>
          <w:lang w:val="fr-FR"/>
        </w:rPr>
        <w:t xml:space="preserve">: </w:t>
      </w:r>
      <w:r w:rsidR="0051289F" w:rsidRPr="00297424">
        <w:rPr>
          <w:rFonts w:asciiTheme="minorHAnsi" w:hAnsiTheme="minorHAnsi"/>
          <w:lang w:val="fr-FR"/>
        </w:rPr>
        <w:t xml:space="preserve">il s’agit essentiellement du même </w:t>
      </w:r>
      <w:r w:rsidR="002B6C06" w:rsidRPr="00297424">
        <w:rPr>
          <w:rFonts w:asciiTheme="minorHAnsi" w:hAnsiTheme="minorHAnsi"/>
          <w:lang w:val="fr-FR"/>
        </w:rPr>
        <w:t xml:space="preserve">document </w:t>
      </w:r>
      <w:r w:rsidR="00D73BF8" w:rsidRPr="00297424">
        <w:rPr>
          <w:rFonts w:asciiTheme="minorHAnsi" w:hAnsiTheme="minorHAnsi"/>
          <w:lang w:val="fr-FR"/>
        </w:rPr>
        <w:t>visé à l’</w:t>
      </w:r>
      <w:r w:rsidR="002B6C06" w:rsidRPr="00297424">
        <w:rPr>
          <w:rFonts w:asciiTheme="minorHAnsi" w:hAnsiTheme="minorHAnsi"/>
          <w:lang w:val="fr-FR"/>
        </w:rPr>
        <w:t>Annex</w:t>
      </w:r>
      <w:r w:rsidR="00D73BF8" w:rsidRPr="00297424">
        <w:rPr>
          <w:rFonts w:asciiTheme="minorHAnsi" w:hAnsiTheme="minorHAnsi"/>
          <w:lang w:val="fr-FR"/>
        </w:rPr>
        <w:t>e</w:t>
      </w:r>
      <w:r w:rsidR="002B6C06" w:rsidRPr="00297424">
        <w:rPr>
          <w:rFonts w:asciiTheme="minorHAnsi" w:hAnsiTheme="minorHAnsi"/>
          <w:lang w:val="fr-FR"/>
        </w:rPr>
        <w:t xml:space="preserve"> I, </w:t>
      </w:r>
      <w:r w:rsidR="00D73BF8" w:rsidRPr="00297424">
        <w:rPr>
          <w:rFonts w:asciiTheme="minorHAnsi" w:hAnsiTheme="minorHAnsi"/>
          <w:lang w:val="fr-FR"/>
        </w:rPr>
        <w:t>sauf que</w:t>
      </w:r>
      <w:r w:rsidR="002B6C06" w:rsidRPr="00297424">
        <w:rPr>
          <w:rFonts w:asciiTheme="minorHAnsi" w:hAnsiTheme="minorHAnsi"/>
          <w:lang w:val="fr-FR"/>
        </w:rPr>
        <w:t xml:space="preserve"> </w:t>
      </w:r>
      <w:r w:rsidR="0051289F" w:rsidRPr="00297424">
        <w:rPr>
          <w:rFonts w:asciiTheme="minorHAnsi" w:hAnsiTheme="minorHAnsi"/>
          <w:lang w:val="fr-FR"/>
        </w:rPr>
        <w:t>le terme « </w:t>
      </w:r>
      <w:r w:rsidR="004D534D" w:rsidRPr="00297424">
        <w:rPr>
          <w:rFonts w:asciiTheme="minorHAnsi" w:hAnsiTheme="minorHAnsi"/>
          <w:lang w:val="fr-FR"/>
        </w:rPr>
        <w:t>certificat</w:t>
      </w:r>
      <w:r w:rsidR="0051289F" w:rsidRPr="00297424">
        <w:rPr>
          <w:rFonts w:asciiTheme="minorHAnsi" w:hAnsiTheme="minorHAnsi"/>
          <w:lang w:val="fr-FR"/>
        </w:rPr>
        <w:t xml:space="preserve"> de réexportation »</w:t>
      </w:r>
      <w:r w:rsidR="004D534D" w:rsidRPr="00297424">
        <w:rPr>
          <w:rFonts w:asciiTheme="minorHAnsi" w:hAnsiTheme="minorHAnsi"/>
          <w:lang w:val="fr-FR"/>
        </w:rPr>
        <w:t xml:space="preserve"> </w:t>
      </w:r>
      <w:r w:rsidR="00D73BF8" w:rsidRPr="00297424">
        <w:rPr>
          <w:rFonts w:asciiTheme="minorHAnsi" w:hAnsiTheme="minorHAnsi"/>
          <w:lang w:val="fr-FR"/>
        </w:rPr>
        <w:t>se substitue au</w:t>
      </w:r>
      <w:r w:rsidR="00EB04D8" w:rsidRPr="00297424">
        <w:rPr>
          <w:rFonts w:asciiTheme="minorHAnsi" w:hAnsiTheme="minorHAnsi"/>
          <w:lang w:val="fr-FR"/>
        </w:rPr>
        <w:t xml:space="preserve"> « document statistique »</w:t>
      </w:r>
      <w:r w:rsidR="004D534D" w:rsidRPr="00297424">
        <w:rPr>
          <w:rFonts w:asciiTheme="minorHAnsi" w:hAnsiTheme="minorHAnsi"/>
          <w:lang w:val="fr-FR"/>
        </w:rPr>
        <w:t xml:space="preserve"> </w:t>
      </w:r>
      <w:r w:rsidR="0051289F" w:rsidRPr="00297424">
        <w:rPr>
          <w:rFonts w:asciiTheme="minorHAnsi" w:hAnsiTheme="minorHAnsi"/>
          <w:lang w:val="fr-FR"/>
        </w:rPr>
        <w:t>et les</w:t>
      </w:r>
      <w:r w:rsidR="002B6C06" w:rsidRPr="00297424">
        <w:rPr>
          <w:rFonts w:asciiTheme="minorHAnsi" w:hAnsiTheme="minorHAnsi"/>
          <w:lang w:val="fr-FR"/>
        </w:rPr>
        <w:t xml:space="preserve"> </w:t>
      </w:r>
      <w:r w:rsidR="00E208E7" w:rsidRPr="00297424">
        <w:rPr>
          <w:rFonts w:asciiTheme="minorHAnsi" w:hAnsiTheme="minorHAnsi"/>
          <w:lang w:val="fr-FR"/>
        </w:rPr>
        <w:t>alinéas 4 et 6</w:t>
      </w:r>
      <w:r w:rsidR="002B6C06" w:rsidRPr="00297424">
        <w:rPr>
          <w:rFonts w:asciiTheme="minorHAnsi" w:hAnsiTheme="minorHAnsi"/>
          <w:lang w:val="fr-FR"/>
        </w:rPr>
        <w:t xml:space="preserve"> </w:t>
      </w:r>
      <w:r w:rsidR="00D73BF8" w:rsidRPr="00297424">
        <w:rPr>
          <w:rFonts w:asciiTheme="minorHAnsi" w:hAnsiTheme="minorHAnsi"/>
          <w:lang w:val="fr-FR"/>
        </w:rPr>
        <w:t>sont ajoutés</w:t>
      </w:r>
      <w:r w:rsidR="002B6C06" w:rsidRPr="00297424">
        <w:rPr>
          <w:rFonts w:asciiTheme="minorHAnsi" w:hAnsiTheme="minorHAnsi"/>
          <w:lang w:val="fr-FR"/>
        </w:rPr>
        <w:t>]</w:t>
      </w:r>
      <w:r w:rsidR="003B72EA" w:rsidRPr="00297424">
        <w:rPr>
          <w:rFonts w:asciiTheme="minorHAnsi" w:hAnsiTheme="minorHAnsi"/>
          <w:lang w:val="fr-FR"/>
        </w:rPr>
        <w:t> </w:t>
      </w:r>
      <w:r w:rsidR="00AC1B60" w:rsidRPr="00297424">
        <w:rPr>
          <w:rFonts w:asciiTheme="minorHAnsi" w:hAnsiTheme="minorHAnsi"/>
          <w:lang w:val="fr-FR"/>
        </w:rPr>
        <w:t>;</w:t>
      </w:r>
    </w:p>
    <w:p w14:paraId="6A8AEB85" w14:textId="710A8897" w:rsidR="00AC1B60" w:rsidRPr="00297424" w:rsidRDefault="009008D7" w:rsidP="007F7C07">
      <w:pPr>
        <w:numPr>
          <w:ilvl w:val="1"/>
          <w:numId w:val="26"/>
        </w:numPr>
        <w:suppressAutoHyphens/>
        <w:rPr>
          <w:rFonts w:asciiTheme="minorHAnsi" w:hAnsiTheme="minorHAnsi"/>
          <w:lang w:val="fr-FR"/>
        </w:rPr>
      </w:pPr>
      <w:r w:rsidRPr="00297424">
        <w:rPr>
          <w:rFonts w:asciiTheme="minorHAnsi" w:hAnsiTheme="minorHAnsi"/>
          <w:lang w:val="fr-FR"/>
        </w:rPr>
        <w:t xml:space="preserve">devra </w:t>
      </w:r>
      <w:r w:rsidR="00AC1B60" w:rsidRPr="00297424">
        <w:rPr>
          <w:rFonts w:asciiTheme="minorHAnsi" w:hAnsiTheme="minorHAnsi"/>
          <w:lang w:val="fr-FR"/>
        </w:rPr>
        <w:t>s</w:t>
      </w:r>
      <w:r w:rsidR="0051289F" w:rsidRPr="00297424">
        <w:rPr>
          <w:rFonts w:asciiTheme="minorHAnsi" w:hAnsiTheme="minorHAnsi"/>
          <w:lang w:val="fr-FR"/>
        </w:rPr>
        <w:t xml:space="preserve">oumettre tout autre document qui pourrait être exigé par </w:t>
      </w:r>
      <w:r w:rsidR="00AC1B60" w:rsidRPr="00297424">
        <w:rPr>
          <w:rFonts w:asciiTheme="minorHAnsi" w:hAnsiTheme="minorHAnsi"/>
          <w:lang w:val="fr-FR"/>
        </w:rPr>
        <w:t>[</w:t>
      </w:r>
      <w:r w:rsidR="00657670" w:rsidRPr="00297424">
        <w:rPr>
          <w:rFonts w:asciiTheme="minorHAnsi" w:hAnsiTheme="minorHAnsi"/>
          <w:lang w:val="fr-FR"/>
        </w:rPr>
        <w:t>l’autorité concernée</w:t>
      </w:r>
      <w:r w:rsidR="00AC1B60" w:rsidRPr="00297424">
        <w:rPr>
          <w:rFonts w:asciiTheme="minorHAnsi" w:hAnsiTheme="minorHAnsi"/>
          <w:lang w:val="fr-FR"/>
        </w:rPr>
        <w:t xml:space="preserve">], </w:t>
      </w:r>
      <w:r w:rsidR="00297424" w:rsidRPr="00297424">
        <w:rPr>
          <w:rFonts w:asciiTheme="minorHAnsi" w:hAnsiTheme="minorHAnsi"/>
          <w:lang w:val="fr-FR"/>
        </w:rPr>
        <w:t>y compris des contrats de vente écrits, si nécessaire </w:t>
      </w:r>
      <w:r w:rsidR="00AC1B60" w:rsidRPr="00297424">
        <w:rPr>
          <w:rFonts w:asciiTheme="minorHAnsi" w:hAnsiTheme="minorHAnsi"/>
          <w:lang w:val="fr-FR"/>
        </w:rPr>
        <w:t>;</w:t>
      </w:r>
    </w:p>
    <w:p w14:paraId="6E7A4799" w14:textId="12E0AF8E" w:rsidR="004D534D" w:rsidRPr="00297424" w:rsidRDefault="009008D7" w:rsidP="007F7C07">
      <w:pPr>
        <w:numPr>
          <w:ilvl w:val="1"/>
          <w:numId w:val="26"/>
        </w:numPr>
        <w:suppressAutoHyphens/>
        <w:rPr>
          <w:rFonts w:asciiTheme="minorHAnsi" w:hAnsiTheme="minorHAnsi"/>
          <w:lang w:val="fr-FR"/>
        </w:rPr>
      </w:pPr>
      <w:r w:rsidRPr="00297424">
        <w:rPr>
          <w:rFonts w:asciiTheme="minorHAnsi" w:hAnsiTheme="minorHAnsi"/>
          <w:lang w:val="fr-FR"/>
        </w:rPr>
        <w:t>ne devra pas exporter ou réexporter le thon obèse</w:t>
      </w:r>
      <w:r w:rsidR="00AC1B60" w:rsidRPr="00297424">
        <w:rPr>
          <w:rFonts w:asciiTheme="minorHAnsi" w:hAnsiTheme="minorHAnsi"/>
          <w:lang w:val="fr-FR"/>
        </w:rPr>
        <w:t xml:space="preserve"> </w:t>
      </w:r>
      <w:r w:rsidR="0051289F" w:rsidRPr="00297424">
        <w:rPr>
          <w:rFonts w:asciiTheme="minorHAnsi" w:hAnsiTheme="minorHAnsi"/>
          <w:lang w:val="fr-FR"/>
        </w:rPr>
        <w:t>à moins que</w:t>
      </w:r>
      <w:r w:rsidR="00AC1B60" w:rsidRPr="00297424">
        <w:rPr>
          <w:rFonts w:asciiTheme="minorHAnsi" w:hAnsiTheme="minorHAnsi"/>
          <w:lang w:val="fr-FR"/>
        </w:rPr>
        <w:t xml:space="preserve"> [</w:t>
      </w:r>
      <w:r w:rsidR="00657670" w:rsidRPr="00297424">
        <w:rPr>
          <w:rFonts w:asciiTheme="minorHAnsi" w:hAnsiTheme="minorHAnsi"/>
          <w:lang w:val="fr-FR"/>
        </w:rPr>
        <w:t>l’autorité concernée</w:t>
      </w:r>
      <w:r w:rsidR="00AC1B60" w:rsidRPr="00297424">
        <w:rPr>
          <w:rFonts w:asciiTheme="minorHAnsi" w:hAnsiTheme="minorHAnsi"/>
          <w:lang w:val="fr-FR"/>
        </w:rPr>
        <w:t>] valid</w:t>
      </w:r>
      <w:r w:rsidRPr="00297424">
        <w:rPr>
          <w:rFonts w:asciiTheme="minorHAnsi" w:hAnsiTheme="minorHAnsi"/>
          <w:lang w:val="fr-FR"/>
        </w:rPr>
        <w:t xml:space="preserve">e le certificat de réexportation conformément à toute procédure applicable convenue </w:t>
      </w:r>
      <w:r w:rsidR="00657670" w:rsidRPr="00297424">
        <w:rPr>
          <w:rFonts w:asciiTheme="minorHAnsi" w:hAnsiTheme="minorHAnsi"/>
          <w:lang w:val="fr-FR"/>
        </w:rPr>
        <w:t>par une organisation ou une entente sous-régionale ou régionale à laquelle le [pays] est partie ou partie coopérante non contractante</w:t>
      </w:r>
      <w:r w:rsidR="00AC1B60" w:rsidRPr="00297424">
        <w:rPr>
          <w:rFonts w:asciiTheme="minorHAnsi" w:hAnsiTheme="minorHAnsi"/>
          <w:lang w:val="fr-FR"/>
        </w:rPr>
        <w:t xml:space="preserve">. </w:t>
      </w:r>
      <w:r w:rsidR="004D534D" w:rsidRPr="00297424">
        <w:rPr>
          <w:rFonts w:asciiTheme="minorHAnsi" w:hAnsiTheme="minorHAnsi"/>
          <w:lang w:val="fr-FR"/>
        </w:rPr>
        <w:t xml:space="preserve"> </w:t>
      </w:r>
    </w:p>
    <w:p w14:paraId="02048479" w14:textId="44349742" w:rsidR="00FA05D4" w:rsidRPr="00297424" w:rsidRDefault="009D0D12" w:rsidP="00FA05D4">
      <w:pPr>
        <w:pStyle w:val="Heading3"/>
        <w:rPr>
          <w:rFonts w:asciiTheme="minorHAnsi" w:hAnsiTheme="minorHAnsi"/>
          <w:lang w:val="fr-FR"/>
        </w:rPr>
      </w:pPr>
      <w:bookmarkStart w:id="29" w:name="_Toc408236180"/>
      <w:r w:rsidRPr="00297424">
        <w:rPr>
          <w:rFonts w:asciiTheme="minorHAnsi" w:hAnsiTheme="minorHAnsi"/>
          <w:lang w:val="fr-FR"/>
        </w:rPr>
        <w:t>RÉ</w:t>
      </w:r>
      <w:r w:rsidR="0074339A" w:rsidRPr="00297424">
        <w:rPr>
          <w:rFonts w:asciiTheme="minorHAnsi" w:hAnsiTheme="minorHAnsi"/>
          <w:lang w:val="fr-FR"/>
        </w:rPr>
        <w:t xml:space="preserve">SOLUTION 01/03 </w:t>
      </w:r>
      <w:bookmarkEnd w:id="29"/>
      <w:r w:rsidRPr="00297424">
        <w:rPr>
          <w:rFonts w:asciiTheme="minorHAnsi" w:hAnsiTheme="minorHAnsi"/>
          <w:lang w:val="fr-FR"/>
        </w:rPr>
        <w:t>ÉTABLISSANT UN SCHÉ</w:t>
      </w:r>
      <w:r w:rsidR="00FA05D4" w:rsidRPr="00297424">
        <w:rPr>
          <w:rFonts w:asciiTheme="minorHAnsi" w:hAnsiTheme="minorHAnsi"/>
          <w:lang w:val="fr-FR"/>
        </w:rPr>
        <w:t>MA POUR PROMOUVOIR LE RESPECT DES MESURES DE</w:t>
      </w:r>
    </w:p>
    <w:p w14:paraId="025ACC49" w14:textId="77777777" w:rsidR="00FA05D4" w:rsidRPr="00297424" w:rsidRDefault="00FA05D4" w:rsidP="00FA05D4">
      <w:pPr>
        <w:pStyle w:val="Heading3"/>
        <w:rPr>
          <w:rFonts w:asciiTheme="minorHAnsi" w:hAnsiTheme="minorHAnsi"/>
          <w:lang w:val="fr-FR"/>
        </w:rPr>
      </w:pPr>
      <w:r w:rsidRPr="00297424">
        <w:rPr>
          <w:rFonts w:asciiTheme="minorHAnsi" w:hAnsiTheme="minorHAnsi"/>
          <w:lang w:val="fr-FR"/>
        </w:rPr>
        <w:t>CONSERVATION DE LA CTOI PAR LES NAVIRES BATTANT PAVILLON D’UNE PARTIE NON</w:t>
      </w:r>
    </w:p>
    <w:p w14:paraId="6419A334" w14:textId="705BB415" w:rsidR="00DC503A" w:rsidRPr="00297424" w:rsidRDefault="00FA05D4" w:rsidP="00FA05D4">
      <w:pPr>
        <w:pStyle w:val="Heading3"/>
        <w:rPr>
          <w:rFonts w:asciiTheme="minorHAnsi" w:hAnsiTheme="minorHAnsi"/>
          <w:lang w:val="fr-FR"/>
        </w:rPr>
      </w:pPr>
      <w:r w:rsidRPr="00297424">
        <w:rPr>
          <w:rFonts w:asciiTheme="minorHAnsi" w:hAnsiTheme="minorHAnsi"/>
          <w:lang w:val="fr-FR"/>
        </w:rPr>
        <w:t>CONTRACTANTE</w:t>
      </w:r>
    </w:p>
    <w:p w14:paraId="040EC10A" w14:textId="77777777" w:rsidR="00DC503A" w:rsidRPr="00297424" w:rsidRDefault="00DC503A" w:rsidP="00DC503A">
      <w:pPr>
        <w:rPr>
          <w:rFonts w:asciiTheme="minorHAnsi" w:hAnsiTheme="minorHAnsi"/>
          <w:lang w:val="fr-FR"/>
        </w:rPr>
      </w:pPr>
    </w:p>
    <w:p w14:paraId="70C8D700" w14:textId="1411556A" w:rsidR="000E16B3" w:rsidRPr="00C32A06" w:rsidRDefault="008F7F8C" w:rsidP="000E16B3">
      <w:pPr>
        <w:rPr>
          <w:rFonts w:asciiTheme="minorHAnsi" w:hAnsiTheme="minorHAnsi"/>
          <w:b/>
          <w:lang w:val="fr-FR"/>
        </w:rPr>
      </w:pPr>
      <w:r w:rsidRPr="00297424">
        <w:rPr>
          <w:rFonts w:asciiTheme="minorHAnsi" w:hAnsiTheme="minorHAnsi"/>
          <w:b/>
          <w:lang w:val="fr-FR"/>
        </w:rPr>
        <w:t>Cadre législatif proposé</w:t>
      </w:r>
    </w:p>
    <w:p w14:paraId="0B336964" w14:textId="77777777" w:rsidR="004063E5" w:rsidRPr="00C32A06" w:rsidRDefault="004063E5" w:rsidP="00DC503A">
      <w:pPr>
        <w:rPr>
          <w:rFonts w:asciiTheme="minorHAnsi" w:hAnsiTheme="minorHAnsi"/>
          <w:lang w:val="fr-FR"/>
        </w:rPr>
      </w:pPr>
    </w:p>
    <w:p w14:paraId="4E5EE237" w14:textId="5E861125" w:rsidR="00440838" w:rsidRPr="00C32A06" w:rsidRDefault="00ED0EA3" w:rsidP="00DC503A">
      <w:pPr>
        <w:rPr>
          <w:rFonts w:asciiTheme="minorHAnsi" w:hAnsiTheme="minorHAnsi"/>
          <w:b/>
          <w:lang w:val="fr-FR"/>
        </w:rPr>
      </w:pPr>
      <w:r w:rsidRPr="00C32A06">
        <w:rPr>
          <w:rFonts w:asciiTheme="minorHAnsi" w:hAnsiTheme="minorHAnsi"/>
          <w:b/>
          <w:lang w:val="fr-FR"/>
        </w:rPr>
        <w:t>NAVIRES DE P</w:t>
      </w:r>
      <w:r w:rsidRPr="00C32A06">
        <w:rPr>
          <w:rFonts w:asciiTheme="minorHAnsi" w:hAnsiTheme="minorHAnsi" w:cs="Arial"/>
          <w:b/>
          <w:lang w:val="fr-FR"/>
        </w:rPr>
        <w:t>Ê</w:t>
      </w:r>
      <w:r w:rsidRPr="00C32A06">
        <w:rPr>
          <w:rFonts w:asciiTheme="minorHAnsi" w:hAnsiTheme="minorHAnsi"/>
          <w:b/>
          <w:lang w:val="fr-FR"/>
        </w:rPr>
        <w:t>CHE PRÉSUMÉS ALLER À L’ENCONTRE DES MESURES DE CONSERVATION ET DE GESTION DE LA CTOI</w:t>
      </w:r>
    </w:p>
    <w:p w14:paraId="29193D5C" w14:textId="77777777" w:rsidR="00440838" w:rsidRPr="00C32A06" w:rsidRDefault="00440838" w:rsidP="00DC503A">
      <w:pPr>
        <w:rPr>
          <w:rFonts w:asciiTheme="minorHAnsi" w:hAnsiTheme="minorHAnsi"/>
          <w:lang w:val="fr-FR"/>
        </w:rPr>
      </w:pPr>
    </w:p>
    <w:p w14:paraId="4853C30B" w14:textId="0D32785B" w:rsidR="00764D85" w:rsidRPr="00C32A06" w:rsidRDefault="00ED0EA3" w:rsidP="007F7C07">
      <w:pPr>
        <w:numPr>
          <w:ilvl w:val="0"/>
          <w:numId w:val="22"/>
        </w:numPr>
        <w:suppressAutoHyphens/>
        <w:rPr>
          <w:rFonts w:asciiTheme="minorHAnsi" w:hAnsiTheme="minorHAnsi"/>
          <w:lang w:val="fr-FR"/>
        </w:rPr>
      </w:pPr>
      <w:r w:rsidRPr="00C32A06">
        <w:rPr>
          <w:rFonts w:asciiTheme="minorHAnsi" w:hAnsiTheme="minorHAnsi"/>
          <w:lang w:val="fr-FR"/>
        </w:rPr>
        <w:t>Cette section s’applique aux navires de pêche :</w:t>
      </w:r>
    </w:p>
    <w:p w14:paraId="506E67EB" w14:textId="580E5994" w:rsidR="00764D85" w:rsidRPr="00C32A06" w:rsidRDefault="00A4680A" w:rsidP="007F7C07">
      <w:pPr>
        <w:numPr>
          <w:ilvl w:val="1"/>
          <w:numId w:val="22"/>
        </w:numPr>
        <w:suppressAutoHyphens/>
        <w:rPr>
          <w:rFonts w:asciiTheme="minorHAnsi" w:hAnsiTheme="minorHAnsi"/>
          <w:lang w:val="fr-FR"/>
        </w:rPr>
      </w:pPr>
      <w:r w:rsidRPr="00C32A06">
        <w:rPr>
          <w:rFonts w:asciiTheme="minorHAnsi" w:hAnsiTheme="minorHAnsi"/>
          <w:lang w:val="fr-FR"/>
        </w:rPr>
        <w:t>q</w:t>
      </w:r>
      <w:r w:rsidR="000A343E" w:rsidRPr="00C32A06">
        <w:rPr>
          <w:rFonts w:asciiTheme="minorHAnsi" w:hAnsiTheme="minorHAnsi"/>
          <w:lang w:val="fr-FR"/>
        </w:rPr>
        <w:t>ui ne battent pas le pavillon d’une Partie contractante</w:t>
      </w:r>
      <w:r w:rsidR="00764D85" w:rsidRPr="00C32A06">
        <w:rPr>
          <w:rFonts w:asciiTheme="minorHAnsi" w:hAnsiTheme="minorHAnsi"/>
          <w:lang w:val="fr-FR"/>
        </w:rPr>
        <w:t xml:space="preserve"> </w:t>
      </w:r>
      <w:r w:rsidR="003F0110" w:rsidRPr="00C32A06">
        <w:rPr>
          <w:rFonts w:asciiTheme="minorHAnsi" w:hAnsiTheme="minorHAnsi"/>
          <w:lang w:val="fr-FR"/>
        </w:rPr>
        <w:t>de la CTOI </w:t>
      </w:r>
      <w:r w:rsidR="00764D85" w:rsidRPr="00C32A06">
        <w:rPr>
          <w:rFonts w:asciiTheme="minorHAnsi" w:hAnsiTheme="minorHAnsi"/>
          <w:lang w:val="fr-FR"/>
        </w:rPr>
        <w:t xml:space="preserve">; </w:t>
      </w:r>
    </w:p>
    <w:p w14:paraId="369583EE" w14:textId="4ECBFCA9" w:rsidR="00764D85" w:rsidRPr="00C32A06" w:rsidRDefault="00C32A06" w:rsidP="007F7C07">
      <w:pPr>
        <w:numPr>
          <w:ilvl w:val="1"/>
          <w:numId w:val="22"/>
        </w:numPr>
        <w:suppressAutoHyphens/>
        <w:rPr>
          <w:rFonts w:asciiTheme="minorHAnsi" w:hAnsiTheme="minorHAnsi"/>
          <w:lang w:val="fr-FR"/>
        </w:rPr>
      </w:pPr>
      <w:r w:rsidRPr="00C32A06">
        <w:rPr>
          <w:rFonts w:asciiTheme="minorHAnsi" w:hAnsiTheme="minorHAnsi"/>
          <w:lang w:val="fr-FR"/>
        </w:rPr>
        <w:t xml:space="preserve">qui ont été repérés par le navire ou l’aéronef d’une Partie contractante </w:t>
      </w:r>
      <w:r w:rsidR="00EF40E2" w:rsidRPr="00C32A06">
        <w:rPr>
          <w:rFonts w:asciiTheme="minorHAnsi" w:hAnsiTheme="minorHAnsi"/>
          <w:lang w:val="fr-FR"/>
        </w:rPr>
        <w:t>dans la zone de compétence de la CTOI ; et</w:t>
      </w:r>
    </w:p>
    <w:p w14:paraId="20F307F8" w14:textId="2A3969BC" w:rsidR="00764D85" w:rsidRPr="00C32A06" w:rsidRDefault="000673A1" w:rsidP="007F7C07">
      <w:pPr>
        <w:numPr>
          <w:ilvl w:val="1"/>
          <w:numId w:val="22"/>
        </w:numPr>
        <w:suppressAutoHyphens/>
        <w:rPr>
          <w:rFonts w:asciiTheme="minorHAnsi" w:hAnsiTheme="minorHAnsi"/>
          <w:lang w:val="fr-FR"/>
        </w:rPr>
      </w:pPr>
      <w:r w:rsidRPr="00C32A06">
        <w:rPr>
          <w:rFonts w:asciiTheme="minorHAnsi" w:hAnsiTheme="minorHAnsi"/>
          <w:lang w:val="fr-FR"/>
        </w:rPr>
        <w:t>qui, selon des éléments de preuves recueillis, pratiquent une pêche incompatible avec les</w:t>
      </w:r>
      <w:r w:rsidR="002B562D" w:rsidRPr="00C32A06">
        <w:rPr>
          <w:rFonts w:asciiTheme="minorHAnsi" w:hAnsiTheme="minorHAnsi"/>
          <w:lang w:val="fr-FR"/>
        </w:rPr>
        <w:t xml:space="preserve"> </w:t>
      </w:r>
      <w:r w:rsidR="00ED0EA3" w:rsidRPr="00C32A06">
        <w:rPr>
          <w:rFonts w:asciiTheme="minorHAnsi" w:hAnsiTheme="minorHAnsi"/>
          <w:lang w:val="fr-FR"/>
        </w:rPr>
        <w:t>mesures de conservation et de gestion de la CTOI ; et</w:t>
      </w:r>
    </w:p>
    <w:p w14:paraId="26858C03" w14:textId="6816125F" w:rsidR="00206E68" w:rsidRPr="00C32A06" w:rsidRDefault="00C32A06" w:rsidP="007F7C07">
      <w:pPr>
        <w:numPr>
          <w:ilvl w:val="1"/>
          <w:numId w:val="22"/>
        </w:numPr>
        <w:suppressAutoHyphens/>
        <w:rPr>
          <w:rFonts w:asciiTheme="minorHAnsi" w:hAnsiTheme="minorHAnsi"/>
          <w:lang w:val="fr-FR"/>
        </w:rPr>
      </w:pPr>
      <w:r w:rsidRPr="00C32A06">
        <w:rPr>
          <w:rFonts w:asciiTheme="minorHAnsi" w:hAnsiTheme="minorHAnsi"/>
          <w:lang w:val="fr-FR"/>
        </w:rPr>
        <w:t>lorsque </w:t>
      </w:r>
      <w:r w:rsidR="00D20B87" w:rsidRPr="00C32A06">
        <w:rPr>
          <w:rFonts w:asciiTheme="minorHAnsi" w:hAnsiTheme="minorHAnsi"/>
          <w:lang w:val="fr-FR"/>
        </w:rPr>
        <w:t>:</w:t>
      </w:r>
      <w:r w:rsidR="00206E68" w:rsidRPr="00C32A06">
        <w:rPr>
          <w:rFonts w:asciiTheme="minorHAnsi" w:hAnsiTheme="minorHAnsi"/>
          <w:lang w:val="fr-FR"/>
        </w:rPr>
        <w:t xml:space="preserve"> </w:t>
      </w:r>
    </w:p>
    <w:p w14:paraId="6C591D8A" w14:textId="18CAFF2C" w:rsidR="00764D85" w:rsidRPr="00C32A06" w:rsidRDefault="00C32A06" w:rsidP="007F7C07">
      <w:pPr>
        <w:numPr>
          <w:ilvl w:val="2"/>
          <w:numId w:val="22"/>
        </w:numPr>
        <w:suppressAutoHyphens/>
        <w:rPr>
          <w:rFonts w:asciiTheme="minorHAnsi" w:hAnsiTheme="minorHAnsi"/>
          <w:lang w:val="fr-FR"/>
        </w:rPr>
      </w:pPr>
      <w:r w:rsidRPr="00C32A06">
        <w:rPr>
          <w:rFonts w:asciiTheme="minorHAnsi" w:hAnsiTheme="minorHAnsi"/>
          <w:lang w:val="fr-FR"/>
        </w:rPr>
        <w:t xml:space="preserve">le navire ou l’aéronef observateur signale l’incident immédiatement aux autorités appropriées de </w:t>
      </w:r>
      <w:r w:rsidR="003F0110" w:rsidRPr="00C32A06">
        <w:rPr>
          <w:rFonts w:asciiTheme="minorHAnsi" w:hAnsiTheme="minorHAnsi"/>
          <w:lang w:val="fr-FR"/>
        </w:rPr>
        <w:t>l’État du pavillon</w:t>
      </w:r>
      <w:r w:rsidRPr="00C32A06">
        <w:rPr>
          <w:rFonts w:asciiTheme="minorHAnsi" w:hAnsiTheme="minorHAnsi"/>
          <w:lang w:val="fr-FR"/>
        </w:rPr>
        <w:t> </w:t>
      </w:r>
      <w:r w:rsidR="00D20B87" w:rsidRPr="00C32A06">
        <w:rPr>
          <w:rFonts w:asciiTheme="minorHAnsi" w:hAnsiTheme="minorHAnsi"/>
          <w:lang w:val="fr-FR"/>
        </w:rPr>
        <w:t xml:space="preserve">; </w:t>
      </w:r>
    </w:p>
    <w:p w14:paraId="31CF17CB" w14:textId="0981493B" w:rsidR="00764D85" w:rsidRPr="00C32A06" w:rsidRDefault="003F0110" w:rsidP="007F7C07">
      <w:pPr>
        <w:numPr>
          <w:ilvl w:val="2"/>
          <w:numId w:val="22"/>
        </w:numPr>
        <w:suppressAutoHyphens/>
        <w:rPr>
          <w:rFonts w:asciiTheme="minorHAnsi" w:hAnsiTheme="minorHAnsi"/>
          <w:lang w:val="fr-FR"/>
        </w:rPr>
      </w:pPr>
      <w:r w:rsidRPr="00C32A06">
        <w:rPr>
          <w:rFonts w:asciiTheme="minorHAnsi" w:hAnsiTheme="minorHAnsi"/>
          <w:lang w:val="fr-FR"/>
        </w:rPr>
        <w:t>l’État du pavillon</w:t>
      </w:r>
      <w:r w:rsidR="00D20B87" w:rsidRPr="00C32A06">
        <w:rPr>
          <w:rFonts w:asciiTheme="minorHAnsi" w:hAnsiTheme="minorHAnsi"/>
          <w:lang w:val="fr-FR"/>
        </w:rPr>
        <w:t xml:space="preserve"> </w:t>
      </w:r>
      <w:r w:rsidR="00C32A06" w:rsidRPr="00C32A06">
        <w:rPr>
          <w:rFonts w:asciiTheme="minorHAnsi" w:hAnsiTheme="minorHAnsi"/>
          <w:lang w:val="fr-FR"/>
        </w:rPr>
        <w:t>du navire ou de l’aéronef observateur</w:t>
      </w:r>
      <w:r w:rsidR="00D20B87" w:rsidRPr="00C32A06">
        <w:rPr>
          <w:rFonts w:asciiTheme="minorHAnsi" w:hAnsiTheme="minorHAnsi"/>
          <w:lang w:val="fr-FR"/>
        </w:rPr>
        <w:t xml:space="preserve"> </w:t>
      </w:r>
      <w:r w:rsidRPr="00C32A06">
        <w:rPr>
          <w:rFonts w:asciiTheme="minorHAnsi" w:hAnsiTheme="minorHAnsi"/>
          <w:lang w:val="fr-FR"/>
        </w:rPr>
        <w:t>notifie immédiatement les autorités concernées de l’État du pavillon du navire de pêche </w:t>
      </w:r>
      <w:r w:rsidR="00D20B87" w:rsidRPr="00C32A06">
        <w:rPr>
          <w:rFonts w:asciiTheme="minorHAnsi" w:hAnsiTheme="minorHAnsi"/>
          <w:lang w:val="fr-FR"/>
        </w:rPr>
        <w:t xml:space="preserve">; </w:t>
      </w:r>
    </w:p>
    <w:p w14:paraId="70D08682" w14:textId="021E75DC" w:rsidR="00764D85" w:rsidRPr="00C32A06" w:rsidRDefault="003F0110" w:rsidP="007F7C07">
      <w:pPr>
        <w:numPr>
          <w:ilvl w:val="2"/>
          <w:numId w:val="22"/>
        </w:numPr>
        <w:suppressAutoHyphens/>
        <w:rPr>
          <w:rFonts w:asciiTheme="minorHAnsi" w:hAnsiTheme="minorHAnsi"/>
          <w:lang w:val="fr-FR"/>
        </w:rPr>
      </w:pPr>
      <w:r w:rsidRPr="00C32A06">
        <w:rPr>
          <w:rFonts w:asciiTheme="minorHAnsi" w:hAnsiTheme="minorHAnsi"/>
          <w:lang w:val="fr-FR"/>
        </w:rPr>
        <w:t>l’État du pavillon du</w:t>
      </w:r>
      <w:r w:rsidR="00764D85" w:rsidRPr="00C32A06">
        <w:rPr>
          <w:rFonts w:asciiTheme="minorHAnsi" w:hAnsiTheme="minorHAnsi"/>
          <w:lang w:val="fr-FR"/>
        </w:rPr>
        <w:t xml:space="preserve"> </w:t>
      </w:r>
      <w:r w:rsidRPr="00C32A06">
        <w:rPr>
          <w:rFonts w:asciiTheme="minorHAnsi" w:hAnsiTheme="minorHAnsi"/>
          <w:lang w:val="fr-FR"/>
        </w:rPr>
        <w:t>navire de pêche notifie immédiatement</w:t>
      </w:r>
      <w:r w:rsidR="00764D85" w:rsidRPr="00C32A06">
        <w:rPr>
          <w:rFonts w:asciiTheme="minorHAnsi" w:hAnsiTheme="minorHAnsi"/>
          <w:lang w:val="fr-FR"/>
        </w:rPr>
        <w:t xml:space="preserve"> </w:t>
      </w:r>
      <w:r w:rsidRPr="00C32A06">
        <w:rPr>
          <w:rFonts w:asciiTheme="minorHAnsi" w:hAnsiTheme="minorHAnsi"/>
          <w:lang w:val="fr-FR"/>
        </w:rPr>
        <w:t>le Secrétariat de la CTOI ; et</w:t>
      </w:r>
    </w:p>
    <w:p w14:paraId="0AC5192C" w14:textId="7613514C" w:rsidR="002B562D" w:rsidRPr="00C32A06" w:rsidRDefault="003F0110" w:rsidP="007F7C07">
      <w:pPr>
        <w:numPr>
          <w:ilvl w:val="2"/>
          <w:numId w:val="22"/>
        </w:numPr>
        <w:suppressAutoHyphens/>
        <w:rPr>
          <w:rFonts w:asciiTheme="minorHAnsi" w:hAnsiTheme="minorHAnsi"/>
          <w:lang w:val="fr-FR"/>
        </w:rPr>
      </w:pPr>
      <w:r w:rsidRPr="00C32A06">
        <w:rPr>
          <w:rFonts w:asciiTheme="minorHAnsi" w:hAnsiTheme="minorHAnsi"/>
          <w:lang w:val="fr-FR"/>
        </w:rPr>
        <w:t>le Secrétariat de la CTOI notifie d’autres Parties contractantes.</w:t>
      </w:r>
    </w:p>
    <w:p w14:paraId="46636ED9" w14:textId="77777777" w:rsidR="00D20B87" w:rsidRPr="00C32A06" w:rsidRDefault="00D20B87" w:rsidP="00D20B87">
      <w:pPr>
        <w:suppressAutoHyphens/>
        <w:ind w:left="2160"/>
        <w:rPr>
          <w:rFonts w:asciiTheme="minorHAnsi" w:hAnsiTheme="minorHAnsi"/>
          <w:lang w:val="fr-FR"/>
        </w:rPr>
      </w:pPr>
    </w:p>
    <w:p w14:paraId="6FA047B5" w14:textId="422A232D" w:rsidR="00D20B87" w:rsidRPr="00A4680A" w:rsidRDefault="003F0110" w:rsidP="007F7C07">
      <w:pPr>
        <w:numPr>
          <w:ilvl w:val="0"/>
          <w:numId w:val="22"/>
        </w:numPr>
        <w:suppressAutoHyphens/>
        <w:rPr>
          <w:rFonts w:asciiTheme="minorHAnsi" w:hAnsiTheme="minorHAnsi"/>
          <w:lang w:val="fr-FR"/>
        </w:rPr>
      </w:pPr>
      <w:r w:rsidRPr="00C32A06">
        <w:rPr>
          <w:rFonts w:asciiTheme="minorHAnsi" w:hAnsiTheme="minorHAnsi"/>
          <w:lang w:val="fr-FR"/>
        </w:rPr>
        <w:t>Un</w:t>
      </w:r>
      <w:r w:rsidR="00D20B87" w:rsidRPr="00C32A06">
        <w:rPr>
          <w:rFonts w:asciiTheme="minorHAnsi" w:hAnsiTheme="minorHAnsi"/>
          <w:lang w:val="fr-FR"/>
        </w:rPr>
        <w:t xml:space="preserve"> </w:t>
      </w:r>
      <w:r w:rsidRPr="00C32A06">
        <w:rPr>
          <w:rFonts w:asciiTheme="minorHAnsi" w:hAnsiTheme="minorHAnsi"/>
          <w:lang w:val="fr-FR"/>
        </w:rPr>
        <w:t>navire de pêche</w:t>
      </w:r>
      <w:r w:rsidR="00D20B87" w:rsidRPr="00C32A06">
        <w:rPr>
          <w:rFonts w:asciiTheme="minorHAnsi" w:hAnsiTheme="minorHAnsi"/>
          <w:lang w:val="fr-FR"/>
        </w:rPr>
        <w:t xml:space="preserve"> </w:t>
      </w:r>
      <w:r w:rsidRPr="00C32A06">
        <w:rPr>
          <w:rFonts w:asciiTheme="minorHAnsi" w:hAnsiTheme="minorHAnsi"/>
          <w:lang w:val="fr-FR"/>
        </w:rPr>
        <w:t>visé au</w:t>
      </w:r>
      <w:r w:rsidR="00D20B87" w:rsidRPr="00C32A06">
        <w:rPr>
          <w:rFonts w:asciiTheme="minorHAnsi" w:hAnsiTheme="minorHAnsi"/>
          <w:lang w:val="fr-FR"/>
        </w:rPr>
        <w:t xml:space="preserve"> </w:t>
      </w:r>
      <w:r w:rsidRPr="00C32A06">
        <w:rPr>
          <w:rFonts w:asciiTheme="minorHAnsi" w:hAnsiTheme="minorHAnsi"/>
          <w:lang w:val="fr-FR"/>
        </w:rPr>
        <w:t>paragraphe</w:t>
      </w:r>
      <w:r w:rsidR="00A4680A" w:rsidRPr="00C32A06">
        <w:rPr>
          <w:rFonts w:asciiTheme="minorHAnsi" w:hAnsiTheme="minorHAnsi"/>
          <w:lang w:val="fr-FR"/>
        </w:rPr>
        <w:t xml:space="preserve"> (1) est présumé compromettre </w:t>
      </w:r>
      <w:r w:rsidR="00ED0EA3" w:rsidRPr="00C32A06">
        <w:rPr>
          <w:rFonts w:asciiTheme="minorHAnsi" w:hAnsiTheme="minorHAnsi"/>
          <w:lang w:val="fr-FR"/>
        </w:rPr>
        <w:t>les mesures de conservation et de</w:t>
      </w:r>
      <w:r w:rsidR="00ED0EA3" w:rsidRPr="00A4680A">
        <w:rPr>
          <w:rFonts w:asciiTheme="minorHAnsi" w:hAnsiTheme="minorHAnsi"/>
          <w:lang w:val="fr-FR"/>
        </w:rPr>
        <w:t xml:space="preserve"> gestion de la CTOI</w:t>
      </w:r>
      <w:r w:rsidR="00D20B87" w:rsidRPr="00A4680A">
        <w:rPr>
          <w:rFonts w:asciiTheme="minorHAnsi" w:hAnsiTheme="minorHAnsi"/>
          <w:lang w:val="fr-FR"/>
        </w:rPr>
        <w:t>.</w:t>
      </w:r>
    </w:p>
    <w:p w14:paraId="72EBD287" w14:textId="77777777" w:rsidR="00D20B87" w:rsidRPr="00A4680A" w:rsidRDefault="00D20B87" w:rsidP="00D20B87">
      <w:pPr>
        <w:suppressAutoHyphens/>
        <w:ind w:left="360"/>
        <w:rPr>
          <w:rFonts w:asciiTheme="minorHAnsi" w:hAnsiTheme="minorHAnsi"/>
          <w:lang w:val="fr-FR"/>
        </w:rPr>
      </w:pPr>
    </w:p>
    <w:p w14:paraId="5BF874E9" w14:textId="3A3943E7" w:rsidR="00D20B87" w:rsidRPr="00895296" w:rsidRDefault="00905CCF" w:rsidP="007F7C07">
      <w:pPr>
        <w:numPr>
          <w:ilvl w:val="0"/>
          <w:numId w:val="22"/>
        </w:numPr>
        <w:suppressAutoHyphens/>
        <w:rPr>
          <w:rFonts w:asciiTheme="minorHAnsi" w:hAnsiTheme="minorHAnsi"/>
          <w:lang w:val="fr-FR"/>
        </w:rPr>
      </w:pPr>
      <w:r w:rsidRPr="00895296">
        <w:rPr>
          <w:rFonts w:asciiTheme="minorHAnsi" w:hAnsiTheme="minorHAnsi"/>
          <w:lang w:val="fr-FR"/>
        </w:rPr>
        <w:t>No</w:t>
      </w:r>
      <w:r w:rsidR="003F0110" w:rsidRPr="00895296">
        <w:rPr>
          <w:rFonts w:asciiTheme="minorHAnsi" w:hAnsiTheme="minorHAnsi"/>
          <w:lang w:val="fr-FR"/>
        </w:rPr>
        <w:t xml:space="preserve">nobstant la </w:t>
      </w:r>
      <w:r w:rsidRPr="00895296">
        <w:rPr>
          <w:rFonts w:asciiTheme="minorHAnsi" w:hAnsiTheme="minorHAnsi"/>
          <w:lang w:val="fr-FR"/>
        </w:rPr>
        <w:t>section [</w:t>
      </w:r>
      <w:r w:rsidR="003F0110" w:rsidRPr="00895296">
        <w:rPr>
          <w:rFonts w:asciiTheme="minorHAnsi" w:hAnsiTheme="minorHAnsi"/>
          <w:lang w:val="fr-FR"/>
        </w:rPr>
        <w:t>qui met en œuvre la Ré</w:t>
      </w:r>
      <w:r w:rsidRPr="00895296">
        <w:rPr>
          <w:rFonts w:asciiTheme="minorHAnsi" w:hAnsiTheme="minorHAnsi"/>
          <w:lang w:val="fr-FR"/>
        </w:rPr>
        <w:t xml:space="preserve">solution 10/11 </w:t>
      </w:r>
      <w:r w:rsidR="003F0110" w:rsidRPr="00895296">
        <w:rPr>
          <w:rFonts w:asciiTheme="minorHAnsi" w:hAnsiTheme="minorHAnsi"/>
          <w:lang w:val="fr-FR"/>
        </w:rPr>
        <w:t xml:space="preserve">sur les mesures du ressort de l’État du port], un navire de pêche visé au paragraphe </w:t>
      </w:r>
      <w:r w:rsidR="00D20B87" w:rsidRPr="00895296">
        <w:rPr>
          <w:rFonts w:asciiTheme="minorHAnsi" w:hAnsiTheme="minorHAnsi"/>
          <w:lang w:val="fr-FR"/>
        </w:rPr>
        <w:t xml:space="preserve">(1), </w:t>
      </w:r>
      <w:r w:rsidR="00A4680A" w:rsidRPr="00895296">
        <w:rPr>
          <w:rFonts w:asciiTheme="minorHAnsi" w:hAnsiTheme="minorHAnsi"/>
          <w:lang w:val="fr-FR"/>
        </w:rPr>
        <w:t>dès son entrée au port de</w:t>
      </w:r>
      <w:r w:rsidR="00D20B87" w:rsidRPr="00895296">
        <w:rPr>
          <w:rFonts w:asciiTheme="minorHAnsi" w:hAnsiTheme="minorHAnsi"/>
          <w:lang w:val="fr-FR"/>
        </w:rPr>
        <w:t xml:space="preserve"> </w:t>
      </w:r>
      <w:r w:rsidR="000C30C6" w:rsidRPr="00895296">
        <w:rPr>
          <w:rFonts w:asciiTheme="minorHAnsi" w:hAnsiTheme="minorHAnsi"/>
          <w:lang w:val="fr-FR"/>
        </w:rPr>
        <w:t>[pays]</w:t>
      </w:r>
      <w:r w:rsidR="00A4680A" w:rsidRPr="00895296">
        <w:rPr>
          <w:rFonts w:asciiTheme="minorHAnsi" w:hAnsiTheme="minorHAnsi"/>
          <w:lang w:val="fr-FR"/>
        </w:rPr>
        <w:t> </w:t>
      </w:r>
      <w:r w:rsidR="00D20B87" w:rsidRPr="00895296">
        <w:rPr>
          <w:rFonts w:asciiTheme="minorHAnsi" w:hAnsiTheme="minorHAnsi"/>
          <w:lang w:val="fr-FR"/>
        </w:rPr>
        <w:t>:</w:t>
      </w:r>
    </w:p>
    <w:p w14:paraId="65A9EFD3" w14:textId="4A216268" w:rsidR="00D20B87" w:rsidRPr="00895296" w:rsidRDefault="00895296" w:rsidP="007F7C07">
      <w:pPr>
        <w:numPr>
          <w:ilvl w:val="1"/>
          <w:numId w:val="22"/>
        </w:numPr>
        <w:suppressAutoHyphens/>
        <w:rPr>
          <w:rFonts w:asciiTheme="minorHAnsi" w:hAnsiTheme="minorHAnsi"/>
          <w:lang w:val="fr-FR"/>
        </w:rPr>
      </w:pPr>
      <w:r w:rsidRPr="00895296">
        <w:rPr>
          <w:rFonts w:asciiTheme="minorHAnsi" w:hAnsiTheme="minorHAnsi"/>
          <w:lang w:val="fr-FR"/>
        </w:rPr>
        <w:t>d</w:t>
      </w:r>
      <w:r w:rsidR="00A4680A" w:rsidRPr="00895296">
        <w:rPr>
          <w:rFonts w:asciiTheme="minorHAnsi" w:hAnsiTheme="minorHAnsi"/>
          <w:lang w:val="fr-FR"/>
        </w:rPr>
        <w:t>evra être inspecté par</w:t>
      </w:r>
      <w:r w:rsidR="002B562D" w:rsidRPr="00895296">
        <w:rPr>
          <w:rFonts w:asciiTheme="minorHAnsi" w:hAnsiTheme="minorHAnsi"/>
          <w:lang w:val="fr-FR"/>
        </w:rPr>
        <w:t xml:space="preserve"> </w:t>
      </w:r>
      <w:r w:rsidR="00D20B87" w:rsidRPr="00895296">
        <w:rPr>
          <w:rFonts w:asciiTheme="minorHAnsi" w:hAnsiTheme="minorHAnsi"/>
          <w:lang w:val="fr-FR"/>
        </w:rPr>
        <w:t>[</w:t>
      </w:r>
      <w:r w:rsidRPr="00895296">
        <w:rPr>
          <w:rFonts w:asciiTheme="minorHAnsi" w:hAnsiTheme="minorHAnsi"/>
          <w:lang w:val="fr-FR"/>
        </w:rPr>
        <w:t>des inspecteurs compétents qui connaissent les mesures de la CTOI</w:t>
      </w:r>
      <w:r w:rsidR="00D20B87" w:rsidRPr="00895296">
        <w:rPr>
          <w:rFonts w:asciiTheme="minorHAnsi" w:hAnsiTheme="minorHAnsi"/>
          <w:lang w:val="fr-FR"/>
        </w:rPr>
        <w:t xml:space="preserve">], </w:t>
      </w:r>
      <w:r w:rsidR="0033154F" w:rsidRPr="00895296">
        <w:rPr>
          <w:rFonts w:asciiTheme="minorHAnsi" w:hAnsiTheme="minorHAnsi"/>
          <w:lang w:val="fr-FR"/>
        </w:rPr>
        <w:t>y compris les</w:t>
      </w:r>
      <w:r w:rsidR="00D20B87" w:rsidRPr="00895296">
        <w:rPr>
          <w:rFonts w:asciiTheme="minorHAnsi" w:hAnsiTheme="minorHAnsi"/>
          <w:lang w:val="fr-FR"/>
        </w:rPr>
        <w:t xml:space="preserve"> documents</w:t>
      </w:r>
      <w:r w:rsidR="0033154F" w:rsidRPr="00895296">
        <w:rPr>
          <w:rFonts w:asciiTheme="minorHAnsi" w:hAnsiTheme="minorHAnsi"/>
          <w:lang w:val="fr-FR"/>
        </w:rPr>
        <w:t xml:space="preserve"> du navire</w:t>
      </w:r>
      <w:r w:rsidR="00D20B87" w:rsidRPr="00895296">
        <w:rPr>
          <w:rFonts w:asciiTheme="minorHAnsi" w:hAnsiTheme="minorHAnsi"/>
          <w:lang w:val="fr-FR"/>
        </w:rPr>
        <w:t xml:space="preserve">, </w:t>
      </w:r>
      <w:r w:rsidR="0033154F" w:rsidRPr="00895296">
        <w:rPr>
          <w:rFonts w:asciiTheme="minorHAnsi" w:hAnsiTheme="minorHAnsi"/>
          <w:lang w:val="fr-FR"/>
        </w:rPr>
        <w:t xml:space="preserve">les </w:t>
      </w:r>
      <w:r w:rsidR="003F0110" w:rsidRPr="00895296">
        <w:rPr>
          <w:rFonts w:asciiTheme="minorHAnsi" w:hAnsiTheme="minorHAnsi"/>
          <w:lang w:val="fr-FR"/>
        </w:rPr>
        <w:t>livres de pêche</w:t>
      </w:r>
      <w:r w:rsidR="00D20B87" w:rsidRPr="00895296">
        <w:rPr>
          <w:rFonts w:asciiTheme="minorHAnsi" w:hAnsiTheme="minorHAnsi"/>
          <w:lang w:val="fr-FR"/>
        </w:rPr>
        <w:t xml:space="preserve">, </w:t>
      </w:r>
      <w:r w:rsidR="0033154F" w:rsidRPr="00895296">
        <w:rPr>
          <w:rFonts w:asciiTheme="minorHAnsi" w:hAnsiTheme="minorHAnsi"/>
          <w:lang w:val="fr-FR"/>
        </w:rPr>
        <w:t xml:space="preserve">les </w:t>
      </w:r>
      <w:r w:rsidR="003F0110" w:rsidRPr="00895296">
        <w:rPr>
          <w:rFonts w:asciiTheme="minorHAnsi" w:hAnsiTheme="minorHAnsi"/>
          <w:lang w:val="fr-FR"/>
        </w:rPr>
        <w:t>engins de pêche</w:t>
      </w:r>
      <w:r w:rsidR="00D20B87" w:rsidRPr="00895296">
        <w:rPr>
          <w:rFonts w:asciiTheme="minorHAnsi" w:hAnsiTheme="minorHAnsi"/>
          <w:lang w:val="fr-FR"/>
        </w:rPr>
        <w:t xml:space="preserve">, </w:t>
      </w:r>
      <w:r w:rsidR="0033154F" w:rsidRPr="00895296">
        <w:rPr>
          <w:rFonts w:asciiTheme="minorHAnsi" w:hAnsiTheme="minorHAnsi"/>
          <w:lang w:val="fr-FR"/>
        </w:rPr>
        <w:lastRenderedPageBreak/>
        <w:t>les captures à bord et toute autre</w:t>
      </w:r>
      <w:r w:rsidRPr="00895296">
        <w:rPr>
          <w:rFonts w:asciiTheme="minorHAnsi" w:hAnsiTheme="minorHAnsi"/>
          <w:lang w:val="fr-FR"/>
        </w:rPr>
        <w:t xml:space="preserve"> affaire liée aux activités du navire</w:t>
      </w:r>
      <w:r w:rsidR="00D20B87" w:rsidRPr="00895296">
        <w:rPr>
          <w:rFonts w:asciiTheme="minorHAnsi" w:hAnsiTheme="minorHAnsi"/>
          <w:lang w:val="fr-FR"/>
        </w:rPr>
        <w:t xml:space="preserve"> </w:t>
      </w:r>
      <w:r w:rsidR="00EF40E2" w:rsidRPr="00895296">
        <w:rPr>
          <w:rFonts w:asciiTheme="minorHAnsi" w:hAnsiTheme="minorHAnsi"/>
          <w:lang w:val="fr-FR"/>
        </w:rPr>
        <w:t>dans la zone de compétence de la CTOI </w:t>
      </w:r>
      <w:r w:rsidR="00D20B87" w:rsidRPr="00895296">
        <w:rPr>
          <w:rFonts w:asciiTheme="minorHAnsi" w:hAnsiTheme="minorHAnsi"/>
          <w:lang w:val="fr-FR"/>
        </w:rPr>
        <w:t>;</w:t>
      </w:r>
    </w:p>
    <w:p w14:paraId="4362620B" w14:textId="62C10DBC" w:rsidR="00440838" w:rsidRPr="00A4680A" w:rsidRDefault="00A4680A" w:rsidP="007F7C07">
      <w:pPr>
        <w:numPr>
          <w:ilvl w:val="1"/>
          <w:numId w:val="22"/>
        </w:numPr>
        <w:suppressAutoHyphens/>
        <w:rPr>
          <w:rFonts w:asciiTheme="minorHAnsi" w:hAnsiTheme="minorHAnsi"/>
          <w:lang w:val="fr-FR"/>
        </w:rPr>
      </w:pPr>
      <w:r w:rsidRPr="00895296">
        <w:rPr>
          <w:rFonts w:asciiTheme="minorHAnsi" w:hAnsiTheme="minorHAnsi"/>
          <w:lang w:val="fr-FR"/>
        </w:rPr>
        <w:t>ne sera pas autorisé</w:t>
      </w:r>
      <w:r w:rsidRPr="00A4680A">
        <w:rPr>
          <w:rFonts w:asciiTheme="minorHAnsi" w:hAnsiTheme="minorHAnsi"/>
          <w:lang w:val="fr-FR"/>
        </w:rPr>
        <w:t xml:space="preserve"> à débarquer ou transborder des poissons :</w:t>
      </w:r>
    </w:p>
    <w:p w14:paraId="30582B85" w14:textId="4B276C2E" w:rsidR="00440838" w:rsidRPr="00A4680A" w:rsidRDefault="00A4680A" w:rsidP="007F7C07">
      <w:pPr>
        <w:numPr>
          <w:ilvl w:val="2"/>
          <w:numId w:val="22"/>
        </w:numPr>
        <w:suppressAutoHyphens/>
        <w:rPr>
          <w:rFonts w:asciiTheme="minorHAnsi" w:hAnsiTheme="minorHAnsi"/>
          <w:lang w:val="fr-FR"/>
        </w:rPr>
      </w:pPr>
      <w:r w:rsidRPr="00A4680A">
        <w:rPr>
          <w:rFonts w:asciiTheme="minorHAnsi" w:hAnsiTheme="minorHAnsi"/>
          <w:lang w:val="fr-FR"/>
        </w:rPr>
        <w:t>jusqu’à ce que l’</w:t>
      </w:r>
      <w:r w:rsidR="002B562D" w:rsidRPr="00A4680A">
        <w:rPr>
          <w:rFonts w:asciiTheme="minorHAnsi" w:hAnsiTheme="minorHAnsi"/>
          <w:lang w:val="fr-FR"/>
        </w:rPr>
        <w:t xml:space="preserve">inspection </w:t>
      </w:r>
      <w:r w:rsidRPr="00A4680A">
        <w:rPr>
          <w:rFonts w:asciiTheme="minorHAnsi" w:hAnsiTheme="minorHAnsi"/>
          <w:lang w:val="fr-FR"/>
        </w:rPr>
        <w:t>ait</w:t>
      </w:r>
      <w:r w:rsidR="00E96FD1" w:rsidRPr="00A4680A">
        <w:rPr>
          <w:rFonts w:asciiTheme="minorHAnsi" w:hAnsiTheme="minorHAnsi"/>
          <w:lang w:val="fr-FR"/>
        </w:rPr>
        <w:t xml:space="preserve"> lieu ; et</w:t>
      </w:r>
    </w:p>
    <w:p w14:paraId="418A59E5" w14:textId="73DC6F16" w:rsidR="00440838" w:rsidRPr="00A4680A" w:rsidRDefault="00A4680A" w:rsidP="007F7C07">
      <w:pPr>
        <w:numPr>
          <w:ilvl w:val="2"/>
          <w:numId w:val="22"/>
        </w:numPr>
        <w:suppressAutoHyphens/>
        <w:rPr>
          <w:rFonts w:asciiTheme="minorHAnsi" w:hAnsiTheme="minorHAnsi"/>
          <w:lang w:val="fr-FR"/>
        </w:rPr>
      </w:pPr>
      <w:r w:rsidRPr="00A4680A">
        <w:rPr>
          <w:rFonts w:asciiTheme="minorHAnsi" w:hAnsiTheme="minorHAnsi"/>
          <w:lang w:val="fr-FR"/>
        </w:rPr>
        <w:t>si l’</w:t>
      </w:r>
      <w:r w:rsidR="00440838" w:rsidRPr="00A4680A">
        <w:rPr>
          <w:rFonts w:asciiTheme="minorHAnsi" w:hAnsiTheme="minorHAnsi"/>
          <w:lang w:val="fr-FR"/>
        </w:rPr>
        <w:t xml:space="preserve">inspection </w:t>
      </w:r>
      <w:r w:rsidRPr="00A4680A">
        <w:rPr>
          <w:rFonts w:asciiTheme="minorHAnsi" w:hAnsiTheme="minorHAnsi"/>
          <w:lang w:val="fr-FR"/>
        </w:rPr>
        <w:t xml:space="preserve">révèle que le navire détient à son bord des espèces qui font l’objet de </w:t>
      </w:r>
      <w:r w:rsidR="00ED0EA3" w:rsidRPr="00A4680A">
        <w:rPr>
          <w:rFonts w:asciiTheme="minorHAnsi" w:hAnsiTheme="minorHAnsi"/>
          <w:lang w:val="fr-FR"/>
        </w:rPr>
        <w:t>mesures de conservation et de gestion de la CTOI</w:t>
      </w:r>
      <w:r w:rsidR="00440838" w:rsidRPr="00A4680A">
        <w:rPr>
          <w:rFonts w:asciiTheme="minorHAnsi" w:hAnsiTheme="minorHAnsi"/>
          <w:lang w:val="fr-FR"/>
        </w:rPr>
        <w:t xml:space="preserve">, </w:t>
      </w:r>
      <w:r w:rsidRPr="00A4680A">
        <w:rPr>
          <w:rFonts w:asciiTheme="minorHAnsi" w:hAnsiTheme="minorHAnsi"/>
          <w:lang w:val="fr-FR"/>
        </w:rPr>
        <w:t xml:space="preserve">sauf si le navire démontre que les poissons ont été capturés en dehors de la </w:t>
      </w:r>
      <w:r w:rsidR="00EF40E2" w:rsidRPr="00A4680A">
        <w:rPr>
          <w:rFonts w:asciiTheme="minorHAnsi" w:hAnsiTheme="minorHAnsi"/>
          <w:lang w:val="fr-FR"/>
        </w:rPr>
        <w:t xml:space="preserve">zone de compétence de la CTOI </w:t>
      </w:r>
      <w:r w:rsidRPr="00A4680A">
        <w:rPr>
          <w:rFonts w:asciiTheme="minorHAnsi" w:hAnsiTheme="minorHAnsi"/>
          <w:lang w:val="fr-FR"/>
        </w:rPr>
        <w:t>ou dans le respect des</w:t>
      </w:r>
      <w:r w:rsidR="00440838" w:rsidRPr="00A4680A">
        <w:rPr>
          <w:rFonts w:asciiTheme="minorHAnsi" w:hAnsiTheme="minorHAnsi"/>
          <w:lang w:val="fr-FR"/>
        </w:rPr>
        <w:t xml:space="preserve"> </w:t>
      </w:r>
      <w:r w:rsidR="00ED0EA3" w:rsidRPr="00A4680A">
        <w:rPr>
          <w:rFonts w:asciiTheme="minorHAnsi" w:hAnsiTheme="minorHAnsi"/>
          <w:lang w:val="fr-FR"/>
        </w:rPr>
        <w:t xml:space="preserve">mesures de conservation et de gestion </w:t>
      </w:r>
      <w:r w:rsidRPr="00A4680A">
        <w:rPr>
          <w:rFonts w:asciiTheme="minorHAnsi" w:hAnsiTheme="minorHAnsi"/>
          <w:lang w:val="fr-FR"/>
        </w:rPr>
        <w:t xml:space="preserve">pertinentes </w:t>
      </w:r>
      <w:r w:rsidR="00ED0EA3" w:rsidRPr="00A4680A">
        <w:rPr>
          <w:rFonts w:asciiTheme="minorHAnsi" w:hAnsiTheme="minorHAnsi"/>
          <w:lang w:val="fr-FR"/>
        </w:rPr>
        <w:t xml:space="preserve">de la CTOI </w:t>
      </w:r>
      <w:r w:rsidRPr="00A4680A">
        <w:rPr>
          <w:rFonts w:asciiTheme="minorHAnsi" w:hAnsiTheme="minorHAnsi"/>
          <w:lang w:val="fr-FR"/>
        </w:rPr>
        <w:t>et des exigences au titre de l’Accord</w:t>
      </w:r>
      <w:r w:rsidR="00440838" w:rsidRPr="00A4680A">
        <w:rPr>
          <w:rFonts w:asciiTheme="minorHAnsi" w:hAnsiTheme="minorHAnsi"/>
          <w:lang w:val="fr-FR"/>
        </w:rPr>
        <w:t>.</w:t>
      </w:r>
    </w:p>
    <w:p w14:paraId="73A77217" w14:textId="6BFAF695" w:rsidR="004063E5" w:rsidRPr="00AE035E" w:rsidRDefault="009D0D12" w:rsidP="00EC0F35">
      <w:pPr>
        <w:pStyle w:val="Heading3"/>
        <w:rPr>
          <w:rFonts w:asciiTheme="minorHAnsi" w:hAnsiTheme="minorHAnsi"/>
          <w:lang w:val="fr-FR"/>
        </w:rPr>
      </w:pPr>
      <w:bookmarkStart w:id="30" w:name="_Toc408236181"/>
      <w:r w:rsidRPr="00AE035E">
        <w:rPr>
          <w:rFonts w:asciiTheme="minorHAnsi" w:hAnsiTheme="minorHAnsi"/>
          <w:lang w:val="fr-FR"/>
        </w:rPr>
        <w:t>RÉ</w:t>
      </w:r>
      <w:r w:rsidR="0074339A" w:rsidRPr="00AE035E">
        <w:rPr>
          <w:rFonts w:asciiTheme="minorHAnsi" w:hAnsiTheme="minorHAnsi"/>
          <w:lang w:val="fr-FR"/>
        </w:rPr>
        <w:t xml:space="preserve">SOLUTION 01/06 </w:t>
      </w:r>
      <w:bookmarkEnd w:id="30"/>
      <w:r w:rsidR="00FA05D4" w:rsidRPr="00AE035E">
        <w:rPr>
          <w:rFonts w:asciiTheme="minorHAnsi" w:hAnsiTheme="minorHAnsi"/>
          <w:lang w:val="fr-FR"/>
        </w:rPr>
        <w:t>CONCERNANT LE PROGRAMME CTOI DE DOCUM</w:t>
      </w:r>
      <w:r w:rsidRPr="00AE035E">
        <w:rPr>
          <w:rFonts w:asciiTheme="minorHAnsi" w:hAnsiTheme="minorHAnsi"/>
          <w:lang w:val="fr-FR"/>
        </w:rPr>
        <w:t>ENT STATISTIQUE POUR LE THON OBÈ</w:t>
      </w:r>
      <w:r w:rsidR="00FA05D4" w:rsidRPr="00AE035E">
        <w:rPr>
          <w:rFonts w:asciiTheme="minorHAnsi" w:hAnsiTheme="minorHAnsi"/>
          <w:lang w:val="fr-FR"/>
        </w:rPr>
        <w:t>SE</w:t>
      </w:r>
    </w:p>
    <w:p w14:paraId="7A2E1C63" w14:textId="77777777" w:rsidR="00DC503A" w:rsidRPr="00AE035E" w:rsidRDefault="00DC503A" w:rsidP="00DC503A">
      <w:pPr>
        <w:rPr>
          <w:rFonts w:asciiTheme="minorHAnsi" w:hAnsiTheme="minorHAnsi"/>
          <w:lang w:val="fr-FR"/>
        </w:rPr>
      </w:pPr>
    </w:p>
    <w:p w14:paraId="63ED2158" w14:textId="2F1D2489"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7439E4A7" w14:textId="77777777" w:rsidR="00037288" w:rsidRPr="00AE035E" w:rsidRDefault="00037288" w:rsidP="00440838">
      <w:pPr>
        <w:rPr>
          <w:rFonts w:asciiTheme="minorHAnsi" w:hAnsiTheme="minorHAnsi"/>
          <w:lang w:val="fr-FR"/>
        </w:rPr>
      </w:pPr>
    </w:p>
    <w:p w14:paraId="6C05CD61" w14:textId="255493C8" w:rsidR="00440838" w:rsidRPr="00AE035E" w:rsidRDefault="003A7DDF" w:rsidP="003A7DDF">
      <w:pPr>
        <w:numPr>
          <w:ilvl w:val="0"/>
          <w:numId w:val="23"/>
        </w:numPr>
        <w:suppressAutoHyphens/>
        <w:rPr>
          <w:rFonts w:asciiTheme="minorHAnsi" w:hAnsiTheme="minorHAnsi"/>
          <w:lang w:val="fr-FR"/>
        </w:rPr>
      </w:pPr>
      <w:r w:rsidRPr="00AE035E">
        <w:rPr>
          <w:rFonts w:asciiTheme="minorHAnsi" w:hAnsiTheme="minorHAnsi"/>
          <w:lang w:val="fr-FR"/>
        </w:rPr>
        <w:t>Les exigences liées au document statistique de la CTOI ne s’appliquent pas au thon obèse</w:t>
      </w:r>
      <w:r w:rsidR="00037288" w:rsidRPr="00AE035E">
        <w:rPr>
          <w:rFonts w:asciiTheme="minorHAnsi" w:hAnsiTheme="minorHAnsi"/>
          <w:lang w:val="fr-FR"/>
        </w:rPr>
        <w:t xml:space="preserve"> </w:t>
      </w:r>
      <w:r w:rsidRPr="00AE035E">
        <w:rPr>
          <w:rFonts w:asciiTheme="minorHAnsi" w:hAnsiTheme="minorHAnsi"/>
          <w:lang w:val="fr-FR"/>
        </w:rPr>
        <w:t xml:space="preserve">pêché par des senneurs et des canneurs (à appâts) et destiné principalement aux conserveries </w:t>
      </w:r>
      <w:r w:rsidR="00EF40E2" w:rsidRPr="00AE035E">
        <w:rPr>
          <w:rFonts w:asciiTheme="minorHAnsi" w:hAnsiTheme="minorHAnsi"/>
          <w:lang w:val="fr-FR"/>
        </w:rPr>
        <w:t>dans la zone de compétence de la CTOI</w:t>
      </w:r>
      <w:r w:rsidR="00037288" w:rsidRPr="00AE035E">
        <w:rPr>
          <w:rFonts w:asciiTheme="minorHAnsi" w:hAnsiTheme="minorHAnsi"/>
          <w:lang w:val="fr-FR"/>
        </w:rPr>
        <w:t xml:space="preserve">. </w:t>
      </w:r>
    </w:p>
    <w:p w14:paraId="35A5060A" w14:textId="77777777" w:rsidR="00440838" w:rsidRPr="00AE035E" w:rsidRDefault="00440838" w:rsidP="00337E7C">
      <w:pPr>
        <w:suppressAutoHyphens/>
        <w:ind w:left="360"/>
        <w:rPr>
          <w:rFonts w:asciiTheme="minorHAnsi" w:hAnsiTheme="minorHAnsi"/>
          <w:lang w:val="fr-FR"/>
        </w:rPr>
      </w:pPr>
    </w:p>
    <w:p w14:paraId="16E57498" w14:textId="63F8942B" w:rsidR="00440838" w:rsidRPr="00AE035E" w:rsidRDefault="001A0BE3" w:rsidP="003A7DDF">
      <w:pPr>
        <w:numPr>
          <w:ilvl w:val="0"/>
          <w:numId w:val="23"/>
        </w:numPr>
        <w:suppressAutoHyphens/>
        <w:rPr>
          <w:rFonts w:asciiTheme="minorHAnsi" w:hAnsiTheme="minorHAnsi"/>
          <w:lang w:val="fr-FR"/>
        </w:rPr>
      </w:pPr>
      <w:r w:rsidRPr="00AE035E">
        <w:rPr>
          <w:rFonts w:asciiTheme="minorHAnsi" w:hAnsiTheme="minorHAnsi"/>
          <w:lang w:val="fr-FR"/>
        </w:rPr>
        <w:t>Le document statistique de la CTOI sur le thon obèse doit être validé par un représentant du gouvernement ou par toute autre personne ou institution autorisée à cet effet par l’État du pavillon du navire ayant pêché le thon, ou</w:t>
      </w:r>
      <w:r w:rsidR="00440838" w:rsidRPr="00AE035E">
        <w:rPr>
          <w:rFonts w:asciiTheme="minorHAnsi" w:hAnsiTheme="minorHAnsi"/>
          <w:lang w:val="fr-FR"/>
        </w:rPr>
        <w:t xml:space="preserve">, </w:t>
      </w:r>
      <w:r w:rsidR="003A7DDF" w:rsidRPr="00AE035E">
        <w:rPr>
          <w:rFonts w:asciiTheme="minorHAnsi" w:hAnsiTheme="minorHAnsi"/>
          <w:lang w:val="fr-FR"/>
        </w:rPr>
        <w:t>le bateau exerce ses activités dans le cadre d’un contrat d’affrètement, par un représentant du gouvernement de l’État exportateur ou toute autre personne autorisée à cet effet</w:t>
      </w:r>
      <w:r w:rsidR="00C366A7" w:rsidRPr="00AE035E">
        <w:rPr>
          <w:rFonts w:asciiTheme="minorHAnsi" w:hAnsiTheme="minorHAnsi"/>
          <w:lang w:val="fr-FR"/>
        </w:rPr>
        <w:t>.</w:t>
      </w:r>
      <w:r w:rsidR="00440838" w:rsidRPr="00AE035E">
        <w:rPr>
          <w:rFonts w:asciiTheme="minorHAnsi" w:hAnsiTheme="minorHAnsi"/>
          <w:lang w:val="fr-FR"/>
        </w:rPr>
        <w:t xml:space="preserve"> </w:t>
      </w:r>
    </w:p>
    <w:p w14:paraId="7BB69F37" w14:textId="77777777" w:rsidR="00440838" w:rsidRPr="00AE035E" w:rsidRDefault="00440838" w:rsidP="00337E7C">
      <w:pPr>
        <w:suppressAutoHyphens/>
        <w:ind w:left="360"/>
        <w:rPr>
          <w:rFonts w:asciiTheme="minorHAnsi" w:hAnsiTheme="minorHAnsi"/>
          <w:lang w:val="fr-FR"/>
        </w:rPr>
      </w:pPr>
    </w:p>
    <w:p w14:paraId="2807036F" w14:textId="52DB8CEE" w:rsidR="00440838" w:rsidRPr="00AE035E" w:rsidRDefault="003A7DDF" w:rsidP="003A7DDF">
      <w:pPr>
        <w:numPr>
          <w:ilvl w:val="0"/>
          <w:numId w:val="23"/>
        </w:numPr>
        <w:suppressAutoHyphens/>
        <w:rPr>
          <w:rFonts w:asciiTheme="minorHAnsi" w:hAnsiTheme="minorHAnsi"/>
          <w:lang w:val="fr-FR"/>
        </w:rPr>
      </w:pPr>
      <w:r w:rsidRPr="00AE035E">
        <w:rPr>
          <w:rFonts w:asciiTheme="minorHAnsi" w:hAnsiTheme="minorHAnsi"/>
          <w:lang w:val="fr-FR"/>
        </w:rPr>
        <w:t>Le certificat CTOI de réexportation de thon obèse doit être validé par un représentant du gouvernement de l’État qui a réexporté le thon, ou par toute autre personne ou institution autorisée à cet effet</w:t>
      </w:r>
      <w:r w:rsidR="00440838" w:rsidRPr="00AE035E">
        <w:rPr>
          <w:rFonts w:asciiTheme="minorHAnsi" w:hAnsiTheme="minorHAnsi"/>
          <w:lang w:val="fr-FR"/>
        </w:rPr>
        <w:t>.</w:t>
      </w:r>
    </w:p>
    <w:p w14:paraId="301B75F1" w14:textId="77777777" w:rsidR="00440838" w:rsidRPr="00AE035E" w:rsidRDefault="00440838" w:rsidP="00337E7C">
      <w:pPr>
        <w:suppressAutoHyphens/>
        <w:ind w:left="360"/>
        <w:rPr>
          <w:rFonts w:asciiTheme="minorHAnsi" w:hAnsiTheme="minorHAnsi"/>
          <w:lang w:val="fr-FR"/>
        </w:rPr>
      </w:pPr>
    </w:p>
    <w:p w14:paraId="2888765E" w14:textId="7616C7BE" w:rsidR="00440838" w:rsidRPr="00AE035E" w:rsidRDefault="00440838" w:rsidP="00991F95">
      <w:pPr>
        <w:numPr>
          <w:ilvl w:val="0"/>
          <w:numId w:val="23"/>
        </w:numPr>
        <w:suppressAutoHyphens/>
        <w:rPr>
          <w:rFonts w:asciiTheme="minorHAnsi" w:hAnsiTheme="minorHAnsi"/>
          <w:lang w:val="fr-FR"/>
        </w:rPr>
      </w:pPr>
      <w:r w:rsidRPr="00AE035E">
        <w:rPr>
          <w:rFonts w:asciiTheme="minorHAnsi" w:hAnsiTheme="minorHAnsi"/>
          <w:lang w:val="fr-FR"/>
        </w:rPr>
        <w:t xml:space="preserve"> </w:t>
      </w:r>
      <w:r w:rsidR="00991F95" w:rsidRPr="00AE035E">
        <w:rPr>
          <w:rFonts w:asciiTheme="minorHAnsi" w:hAnsiTheme="minorHAnsi"/>
          <w:lang w:val="fr-FR"/>
        </w:rPr>
        <w:t>Les documents statistiques relatifs au thon obèse pêché par des navires de pêche battant pavillon d’un État membre de la Communauté européenne peuvent être validés par les autorités compétentes de l’État membre du pavillon sous lequel le bateau exerce ses activités ou par celles d’un autre État membre où les produits sont débarqués, à condition que les quantités correspondantes de thon obèse soient exportées hors de la Communauté à partir du territoire de l’État membre où les débarquements ont lieu.</w:t>
      </w:r>
    </w:p>
    <w:p w14:paraId="1631C97F" w14:textId="2253367D" w:rsidR="00DC503A" w:rsidRPr="00AE035E" w:rsidRDefault="009D0D12" w:rsidP="00FA05D4">
      <w:pPr>
        <w:pStyle w:val="Heading3"/>
        <w:rPr>
          <w:rFonts w:asciiTheme="minorHAnsi" w:hAnsiTheme="minorHAnsi"/>
          <w:lang w:val="fr-FR"/>
        </w:rPr>
      </w:pPr>
      <w:bookmarkStart w:id="31" w:name="_Toc408236182"/>
      <w:r w:rsidRPr="00AE035E">
        <w:rPr>
          <w:rFonts w:asciiTheme="minorHAnsi" w:hAnsiTheme="minorHAnsi"/>
          <w:lang w:val="fr-FR"/>
        </w:rPr>
        <w:t>RÉ</w:t>
      </w:r>
      <w:r w:rsidR="0074339A" w:rsidRPr="00AE035E">
        <w:rPr>
          <w:rFonts w:asciiTheme="minorHAnsi" w:hAnsiTheme="minorHAnsi"/>
          <w:lang w:val="fr-FR"/>
        </w:rPr>
        <w:t xml:space="preserve">SOLUTION 99/02 </w:t>
      </w:r>
      <w:bookmarkEnd w:id="31"/>
      <w:r w:rsidRPr="00AE035E">
        <w:rPr>
          <w:rFonts w:asciiTheme="minorHAnsi" w:hAnsiTheme="minorHAnsi"/>
          <w:lang w:val="fr-FR"/>
        </w:rPr>
        <w:t>ACTIONS À PRENDRE À</w:t>
      </w:r>
      <w:r w:rsidR="00FA05D4" w:rsidRPr="00AE035E">
        <w:rPr>
          <w:rFonts w:asciiTheme="minorHAnsi" w:hAnsiTheme="minorHAnsi"/>
          <w:lang w:val="fr-FR"/>
        </w:rPr>
        <w:t xml:space="preserve"> L’ENCONTRE DES ACTIV</w:t>
      </w:r>
      <w:r w:rsidRPr="00AE035E">
        <w:rPr>
          <w:rFonts w:asciiTheme="minorHAnsi" w:hAnsiTheme="minorHAnsi"/>
          <w:lang w:val="fr-FR"/>
        </w:rPr>
        <w:t>ITÉS DE P</w:t>
      </w:r>
      <w:r w:rsidRPr="00AE035E">
        <w:rPr>
          <w:rFonts w:asciiTheme="minorHAnsi" w:hAnsiTheme="minorHAnsi" w:cs="Arial"/>
          <w:lang w:val="fr-FR"/>
        </w:rPr>
        <w:t>Ê</w:t>
      </w:r>
      <w:r w:rsidR="00FA05D4" w:rsidRPr="00AE035E">
        <w:rPr>
          <w:rFonts w:asciiTheme="minorHAnsi" w:hAnsiTheme="minorHAnsi"/>
          <w:lang w:val="fr-FR"/>
        </w:rPr>
        <w:t xml:space="preserve">CHE DE GRANDS NAVIRES </w:t>
      </w:r>
      <w:r w:rsidRPr="00AE035E">
        <w:rPr>
          <w:rFonts w:asciiTheme="minorHAnsi" w:hAnsiTheme="minorHAnsi"/>
          <w:lang w:val="fr-FR"/>
        </w:rPr>
        <w:t>PALANGRIERS OPÉ</w:t>
      </w:r>
      <w:r w:rsidR="00FA05D4" w:rsidRPr="00AE035E">
        <w:rPr>
          <w:rFonts w:asciiTheme="minorHAnsi" w:hAnsiTheme="minorHAnsi"/>
          <w:lang w:val="fr-FR"/>
        </w:rPr>
        <w:t>RANT SOUS PAVILLON DE COMPLAISANCE</w:t>
      </w:r>
    </w:p>
    <w:p w14:paraId="5BD934C3" w14:textId="77777777" w:rsidR="00DC503A" w:rsidRPr="00AE035E" w:rsidRDefault="00DC503A" w:rsidP="00DC503A">
      <w:pPr>
        <w:rPr>
          <w:rFonts w:asciiTheme="minorHAnsi" w:hAnsiTheme="minorHAnsi"/>
          <w:lang w:val="fr-FR"/>
        </w:rPr>
      </w:pPr>
    </w:p>
    <w:p w14:paraId="1B252109" w14:textId="43966797"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32B54C34" w14:textId="77777777" w:rsidR="00A44FF6" w:rsidRPr="00AE035E" w:rsidRDefault="00A44FF6" w:rsidP="004063E5">
      <w:pPr>
        <w:rPr>
          <w:rFonts w:asciiTheme="minorHAnsi" w:hAnsiTheme="minorHAnsi"/>
          <w:b/>
          <w:lang w:val="fr-FR"/>
        </w:rPr>
      </w:pPr>
    </w:p>
    <w:p w14:paraId="5C199E46" w14:textId="6008AFCE" w:rsidR="00E44CAF" w:rsidRPr="00AE035E" w:rsidRDefault="00235372">
      <w:pPr>
        <w:rPr>
          <w:rFonts w:asciiTheme="minorHAnsi" w:hAnsiTheme="minorHAnsi"/>
          <w:lang w:val="fr-FR"/>
        </w:rPr>
      </w:pPr>
      <w:r w:rsidRPr="00AE035E">
        <w:rPr>
          <w:rFonts w:asciiTheme="minorHAnsi" w:hAnsiTheme="minorHAnsi"/>
          <w:lang w:val="fr-FR"/>
        </w:rPr>
        <w:t>Aucun cadre législatif n’est requis</w:t>
      </w:r>
      <w:r w:rsidR="000E16B3" w:rsidRPr="00AE035E">
        <w:rPr>
          <w:rFonts w:asciiTheme="minorHAnsi" w:hAnsiTheme="minorHAnsi"/>
          <w:lang w:val="fr-FR"/>
        </w:rPr>
        <w:t>.</w:t>
      </w:r>
      <w:r w:rsidR="00E44CAF" w:rsidRPr="00AE035E">
        <w:rPr>
          <w:rFonts w:asciiTheme="minorHAnsi" w:hAnsiTheme="minorHAnsi"/>
          <w:lang w:val="fr-FR"/>
        </w:rPr>
        <w:br w:type="page"/>
      </w:r>
    </w:p>
    <w:p w14:paraId="5DD9C177" w14:textId="3BA7BBDD" w:rsidR="00E44CAF" w:rsidRPr="00AE035E" w:rsidRDefault="00E44CAF" w:rsidP="00EC0F35">
      <w:pPr>
        <w:pStyle w:val="Heading2"/>
        <w:rPr>
          <w:rFonts w:asciiTheme="minorHAnsi" w:hAnsiTheme="minorHAnsi"/>
          <w:lang w:val="fr-FR"/>
        </w:rPr>
      </w:pPr>
      <w:bookmarkStart w:id="32" w:name="_Toc408236183"/>
      <w:r w:rsidRPr="00AE035E">
        <w:rPr>
          <w:rFonts w:asciiTheme="minorHAnsi" w:hAnsiTheme="minorHAnsi"/>
          <w:lang w:val="fr-FR"/>
        </w:rPr>
        <w:lastRenderedPageBreak/>
        <w:t>Section 3</w:t>
      </w:r>
      <w:r w:rsidR="00EC0F35" w:rsidRPr="00AE035E">
        <w:rPr>
          <w:rFonts w:asciiTheme="minorHAnsi" w:hAnsiTheme="minorHAnsi"/>
          <w:lang w:val="fr-FR"/>
        </w:rPr>
        <w:t xml:space="preserve"> </w:t>
      </w:r>
      <w:r w:rsidR="00F6748A" w:rsidRPr="00AE035E">
        <w:rPr>
          <w:rFonts w:asciiTheme="minorHAnsi" w:hAnsiTheme="minorHAnsi"/>
          <w:lang w:val="fr-FR"/>
        </w:rPr>
        <w:t>–</w:t>
      </w:r>
      <w:r w:rsidR="00EC0F35" w:rsidRPr="00AE035E">
        <w:rPr>
          <w:rFonts w:asciiTheme="minorHAnsi" w:hAnsiTheme="minorHAnsi"/>
          <w:lang w:val="fr-FR"/>
        </w:rPr>
        <w:t xml:space="preserve"> </w:t>
      </w:r>
      <w:r w:rsidR="00F6748A" w:rsidRPr="00AE035E">
        <w:rPr>
          <w:rFonts w:asciiTheme="minorHAnsi" w:hAnsiTheme="minorHAnsi"/>
          <w:lang w:val="fr-FR"/>
        </w:rPr>
        <w:t>Mesures de conservation et de gestion statistiques</w:t>
      </w:r>
      <w:bookmarkEnd w:id="32"/>
    </w:p>
    <w:p w14:paraId="05DFCA80" w14:textId="705B01DD" w:rsidR="00E44CAF" w:rsidRPr="00AE035E" w:rsidRDefault="00D25422" w:rsidP="00FA05D4">
      <w:pPr>
        <w:pStyle w:val="Heading3"/>
        <w:rPr>
          <w:rFonts w:asciiTheme="minorHAnsi" w:hAnsiTheme="minorHAnsi"/>
          <w:lang w:val="fr-FR"/>
        </w:rPr>
      </w:pPr>
      <w:bookmarkStart w:id="33" w:name="_Toc408236184"/>
      <w:r w:rsidRPr="00AE035E">
        <w:rPr>
          <w:rFonts w:asciiTheme="minorHAnsi" w:hAnsiTheme="minorHAnsi"/>
          <w:lang w:val="fr-FR"/>
        </w:rPr>
        <w:t>RÉ</w:t>
      </w:r>
      <w:r w:rsidR="00E44CAF" w:rsidRPr="00AE035E">
        <w:rPr>
          <w:rFonts w:asciiTheme="minorHAnsi" w:hAnsiTheme="minorHAnsi"/>
          <w:lang w:val="fr-FR"/>
        </w:rPr>
        <w:t xml:space="preserve">SOLUTION 13/03 </w:t>
      </w:r>
      <w:bookmarkEnd w:id="33"/>
      <w:r w:rsidR="00FA05D4" w:rsidRPr="00AE035E">
        <w:rPr>
          <w:rFonts w:asciiTheme="minorHAnsi" w:hAnsiTheme="minorHAnsi"/>
          <w:lang w:val="fr-FR"/>
        </w:rPr>
        <w:t>CONCERNANT L’ENREGISTREMENT DES CAPTURES ET D</w:t>
      </w:r>
      <w:r w:rsidRPr="00AE035E">
        <w:rPr>
          <w:rFonts w:asciiTheme="minorHAnsi" w:hAnsiTheme="minorHAnsi"/>
          <w:lang w:val="fr-FR"/>
        </w:rPr>
        <w:t>E L’EFFORT PAR LES NAVIRES DE P</w:t>
      </w:r>
      <w:r w:rsidRPr="00AE035E">
        <w:rPr>
          <w:rFonts w:asciiTheme="minorHAnsi" w:hAnsiTheme="minorHAnsi" w:cs="Arial"/>
          <w:lang w:val="fr-FR"/>
        </w:rPr>
        <w:t>Ê</w:t>
      </w:r>
      <w:r w:rsidR="00D03A6C" w:rsidRPr="00AE035E">
        <w:rPr>
          <w:rFonts w:asciiTheme="minorHAnsi" w:hAnsiTheme="minorHAnsi"/>
          <w:lang w:val="fr-FR"/>
        </w:rPr>
        <w:t>CHE DANS LA ZONE DE COMPÉ</w:t>
      </w:r>
      <w:r w:rsidR="00FA05D4" w:rsidRPr="00AE035E">
        <w:rPr>
          <w:rFonts w:asciiTheme="minorHAnsi" w:hAnsiTheme="minorHAnsi"/>
          <w:lang w:val="fr-FR"/>
        </w:rPr>
        <w:t>TENCE DE LA CTOI</w:t>
      </w:r>
    </w:p>
    <w:p w14:paraId="4D37B608" w14:textId="77777777" w:rsidR="00E44CAF" w:rsidRPr="00AE035E" w:rsidRDefault="00E44CAF" w:rsidP="00E44CAF">
      <w:pPr>
        <w:rPr>
          <w:rFonts w:asciiTheme="minorHAnsi" w:hAnsiTheme="minorHAnsi"/>
          <w:lang w:val="fr-FR"/>
        </w:rPr>
      </w:pPr>
    </w:p>
    <w:p w14:paraId="7A71179B" w14:textId="3181D5BB"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41CCBB3F" w14:textId="77777777" w:rsidR="00E44CAF" w:rsidRPr="00AE035E" w:rsidRDefault="00E44CAF" w:rsidP="00E44CAF">
      <w:pPr>
        <w:rPr>
          <w:rFonts w:asciiTheme="minorHAnsi" w:hAnsiTheme="minorHAnsi"/>
          <w:lang w:val="fr-FR"/>
        </w:rPr>
      </w:pPr>
    </w:p>
    <w:p w14:paraId="66382A23" w14:textId="139451B6" w:rsidR="00C366A7" w:rsidRPr="00AE035E" w:rsidRDefault="00D03A6C" w:rsidP="00C366A7">
      <w:pPr>
        <w:jc w:val="center"/>
        <w:rPr>
          <w:rFonts w:asciiTheme="minorHAnsi" w:hAnsiTheme="minorHAnsi"/>
          <w:b/>
          <w:lang w:val="fr-FR"/>
        </w:rPr>
      </w:pPr>
      <w:r w:rsidRPr="00AE035E">
        <w:rPr>
          <w:rFonts w:asciiTheme="minorHAnsi" w:hAnsiTheme="minorHAnsi"/>
          <w:b/>
          <w:lang w:val="fr-FR"/>
        </w:rPr>
        <w:t>SYSTÈME D’ENREGISTREMENT DE DONNÉES</w:t>
      </w:r>
    </w:p>
    <w:p w14:paraId="13B58125" w14:textId="77777777" w:rsidR="00FD2465" w:rsidRPr="00AE035E" w:rsidRDefault="00FD2465" w:rsidP="00C366A7">
      <w:pPr>
        <w:jc w:val="center"/>
        <w:rPr>
          <w:rFonts w:asciiTheme="minorHAnsi" w:hAnsiTheme="minorHAnsi"/>
          <w:b/>
          <w:lang w:val="fr-FR"/>
        </w:rPr>
      </w:pPr>
    </w:p>
    <w:p w14:paraId="352828A8" w14:textId="151CFAD0" w:rsidR="00C366A7" w:rsidRPr="00AE035E" w:rsidRDefault="00A041EE" w:rsidP="007F7C07">
      <w:pPr>
        <w:numPr>
          <w:ilvl w:val="0"/>
          <w:numId w:val="24"/>
        </w:numPr>
        <w:suppressAutoHyphens/>
        <w:rPr>
          <w:rFonts w:asciiTheme="minorHAnsi" w:hAnsiTheme="minorHAnsi"/>
          <w:lang w:val="fr-FR"/>
        </w:rPr>
      </w:pPr>
      <w:r w:rsidRPr="00AE035E">
        <w:rPr>
          <w:rFonts w:asciiTheme="minorHAnsi" w:hAnsiTheme="minorHAnsi"/>
          <w:lang w:val="fr-FR"/>
        </w:rPr>
        <w:t xml:space="preserve">Cette section s’applique à tous les navires de pêche </w:t>
      </w:r>
      <w:r w:rsidR="000C30C6" w:rsidRPr="00AE035E">
        <w:rPr>
          <w:rFonts w:asciiTheme="minorHAnsi" w:hAnsiTheme="minorHAnsi"/>
          <w:lang w:val="fr-FR"/>
        </w:rPr>
        <w:t>[pays]</w:t>
      </w:r>
      <w:r w:rsidRPr="00AE035E">
        <w:rPr>
          <w:rFonts w:asciiTheme="minorHAnsi" w:hAnsiTheme="minorHAnsi"/>
          <w:lang w:val="fr-FR"/>
        </w:rPr>
        <w:t> </w:t>
      </w:r>
      <w:r w:rsidR="00C366A7" w:rsidRPr="00AE035E">
        <w:rPr>
          <w:rFonts w:asciiTheme="minorHAnsi" w:hAnsiTheme="minorHAnsi"/>
          <w:lang w:val="fr-FR"/>
        </w:rPr>
        <w:t>:</w:t>
      </w:r>
    </w:p>
    <w:p w14:paraId="60AC820E" w14:textId="548F2563" w:rsidR="00C366A7" w:rsidRPr="00AE035E" w:rsidRDefault="00A041EE" w:rsidP="007F7C07">
      <w:pPr>
        <w:numPr>
          <w:ilvl w:val="1"/>
          <w:numId w:val="24"/>
        </w:numPr>
        <w:suppressAutoHyphens/>
        <w:rPr>
          <w:rFonts w:asciiTheme="minorHAnsi" w:hAnsiTheme="minorHAnsi"/>
          <w:lang w:val="fr-FR"/>
        </w:rPr>
      </w:pPr>
      <w:r w:rsidRPr="00AE035E">
        <w:rPr>
          <w:rFonts w:asciiTheme="minorHAnsi" w:hAnsiTheme="minorHAnsi"/>
          <w:lang w:val="fr-FR"/>
        </w:rPr>
        <w:t xml:space="preserve">équipés de sennes coulissantes, de palangres, de filets maillants, de cannes, </w:t>
      </w:r>
      <w:r w:rsidR="00C366A7" w:rsidRPr="00AE035E">
        <w:rPr>
          <w:rFonts w:asciiTheme="minorHAnsi" w:hAnsiTheme="minorHAnsi"/>
          <w:lang w:val="fr-FR"/>
        </w:rPr>
        <w:t xml:space="preserve"> </w:t>
      </w:r>
      <w:r w:rsidRPr="00AE035E">
        <w:rPr>
          <w:rFonts w:asciiTheme="minorHAnsi" w:hAnsiTheme="minorHAnsi"/>
          <w:lang w:val="fr-FR"/>
        </w:rPr>
        <w:t>de lignes à main</w:t>
      </w:r>
      <w:r w:rsidR="006F590C" w:rsidRPr="00AE035E">
        <w:rPr>
          <w:rFonts w:asciiTheme="minorHAnsi" w:hAnsiTheme="minorHAnsi"/>
          <w:lang w:val="fr-FR"/>
        </w:rPr>
        <w:t xml:space="preserve"> et de lignes traî</w:t>
      </w:r>
      <w:r w:rsidRPr="00AE035E">
        <w:rPr>
          <w:rFonts w:asciiTheme="minorHAnsi" w:hAnsiTheme="minorHAnsi"/>
          <w:lang w:val="fr-FR"/>
        </w:rPr>
        <w:t>nantes ; et</w:t>
      </w:r>
    </w:p>
    <w:p w14:paraId="550648CC" w14:textId="2DD7D56C" w:rsidR="00C366A7" w:rsidRPr="00AE035E" w:rsidRDefault="006F590C" w:rsidP="007F7C07">
      <w:pPr>
        <w:numPr>
          <w:ilvl w:val="1"/>
          <w:numId w:val="24"/>
        </w:numPr>
        <w:suppressAutoHyphens/>
        <w:rPr>
          <w:rFonts w:asciiTheme="minorHAnsi" w:hAnsiTheme="minorHAnsi"/>
          <w:lang w:val="fr-FR"/>
        </w:rPr>
      </w:pPr>
      <w:r w:rsidRPr="00AE035E">
        <w:rPr>
          <w:rFonts w:asciiTheme="minorHAnsi" w:hAnsiTheme="minorHAnsi"/>
          <w:lang w:val="fr-FR"/>
        </w:rPr>
        <w:t>d</w:t>
      </w:r>
      <w:r w:rsidR="00D41F38" w:rsidRPr="00AE035E">
        <w:rPr>
          <w:rFonts w:asciiTheme="minorHAnsi" w:hAnsiTheme="minorHAnsi"/>
          <w:lang w:val="fr-FR"/>
        </w:rPr>
        <w:t>’une longueur hors-</w:t>
      </w:r>
      <w:r w:rsidRPr="00AE035E">
        <w:rPr>
          <w:rFonts w:asciiTheme="minorHAnsi" w:hAnsiTheme="minorHAnsi"/>
          <w:lang w:val="fr-FR"/>
        </w:rPr>
        <w:t>tout supérieure à 24 mètres ; ou</w:t>
      </w:r>
    </w:p>
    <w:p w14:paraId="6D23A1A8" w14:textId="1B6E77A4" w:rsidR="00C366A7" w:rsidRPr="00AE035E" w:rsidRDefault="00D41F38" w:rsidP="007F7C07">
      <w:pPr>
        <w:numPr>
          <w:ilvl w:val="1"/>
          <w:numId w:val="24"/>
        </w:numPr>
        <w:suppressAutoHyphens/>
        <w:rPr>
          <w:rFonts w:asciiTheme="minorHAnsi" w:hAnsiTheme="minorHAnsi"/>
          <w:lang w:val="fr-FR"/>
        </w:rPr>
      </w:pPr>
      <w:r w:rsidRPr="00AE035E">
        <w:rPr>
          <w:rFonts w:asciiTheme="minorHAnsi" w:hAnsiTheme="minorHAnsi"/>
          <w:lang w:val="fr-FR"/>
        </w:rPr>
        <w:t>d’une longueur hors-</w:t>
      </w:r>
      <w:r w:rsidR="006F590C" w:rsidRPr="00AE035E">
        <w:rPr>
          <w:rFonts w:asciiTheme="minorHAnsi" w:hAnsiTheme="minorHAnsi"/>
          <w:lang w:val="fr-FR"/>
        </w:rPr>
        <w:t>tout inférieure à 24 mètres s’ils pêchent à l’extérieur des zones sous juridiction nationale de</w:t>
      </w:r>
      <w:r w:rsidR="00C366A7" w:rsidRPr="00AE035E">
        <w:rPr>
          <w:rFonts w:asciiTheme="minorHAnsi" w:hAnsiTheme="minorHAnsi"/>
          <w:lang w:val="fr-FR"/>
        </w:rPr>
        <w:t xml:space="preserve"> </w:t>
      </w:r>
      <w:r w:rsidR="000C30C6" w:rsidRPr="00AE035E">
        <w:rPr>
          <w:rFonts w:asciiTheme="minorHAnsi" w:hAnsiTheme="minorHAnsi"/>
          <w:lang w:val="fr-FR"/>
        </w:rPr>
        <w:t>[pays]</w:t>
      </w:r>
      <w:r w:rsidR="00C366A7" w:rsidRPr="00AE035E">
        <w:rPr>
          <w:rFonts w:asciiTheme="minorHAnsi" w:hAnsiTheme="minorHAnsi"/>
          <w:lang w:val="fr-FR"/>
        </w:rPr>
        <w:t xml:space="preserve"> </w:t>
      </w:r>
      <w:r w:rsidR="00E75380" w:rsidRPr="00AE035E">
        <w:rPr>
          <w:rFonts w:asciiTheme="minorHAnsi" w:hAnsiTheme="minorHAnsi"/>
          <w:lang w:val="fr-FR"/>
        </w:rPr>
        <w:t>dans la zone de compétence de la CTOI</w:t>
      </w:r>
      <w:r w:rsidR="00C366A7" w:rsidRPr="00AE035E">
        <w:rPr>
          <w:rFonts w:asciiTheme="minorHAnsi" w:hAnsiTheme="minorHAnsi"/>
          <w:lang w:val="fr-FR"/>
        </w:rPr>
        <w:t xml:space="preserve">. </w:t>
      </w:r>
    </w:p>
    <w:p w14:paraId="0AFDAB49" w14:textId="77777777" w:rsidR="00C366A7" w:rsidRPr="00AE035E" w:rsidRDefault="00C366A7" w:rsidP="003A33EC">
      <w:pPr>
        <w:suppressAutoHyphens/>
        <w:ind w:left="360"/>
        <w:rPr>
          <w:rFonts w:asciiTheme="minorHAnsi" w:hAnsiTheme="minorHAnsi"/>
          <w:lang w:val="fr-FR"/>
        </w:rPr>
      </w:pPr>
    </w:p>
    <w:p w14:paraId="40A0CFBC" w14:textId="666FBFA4" w:rsidR="00C366A7" w:rsidRPr="00AE035E" w:rsidRDefault="00B33EDB" w:rsidP="00B33EDB">
      <w:pPr>
        <w:numPr>
          <w:ilvl w:val="0"/>
          <w:numId w:val="24"/>
        </w:numPr>
        <w:suppressAutoHyphens/>
        <w:rPr>
          <w:rFonts w:asciiTheme="minorHAnsi" w:hAnsiTheme="minorHAnsi"/>
          <w:lang w:val="fr-FR"/>
        </w:rPr>
      </w:pPr>
      <w:r w:rsidRPr="00AE035E">
        <w:rPr>
          <w:rFonts w:asciiTheme="minorHAnsi" w:hAnsiTheme="minorHAnsi"/>
          <w:lang w:val="fr-FR"/>
        </w:rPr>
        <w:t>L’</w:t>
      </w:r>
      <w:r w:rsidR="00AE035E" w:rsidRPr="00AE035E">
        <w:rPr>
          <w:rFonts w:asciiTheme="minorHAnsi" w:hAnsiTheme="minorHAnsi"/>
          <w:lang w:val="fr-FR"/>
        </w:rPr>
        <w:t>opérateur</w:t>
      </w:r>
      <w:r w:rsidRPr="00AE035E">
        <w:rPr>
          <w:rFonts w:asciiTheme="minorHAnsi" w:hAnsiTheme="minorHAnsi"/>
          <w:lang w:val="fr-FR"/>
        </w:rPr>
        <w:t xml:space="preserve"> de chaque navire de pêche tiendra un livre de pêche physique ou électronique dans le </w:t>
      </w:r>
      <w:r w:rsidR="00AE035E">
        <w:rPr>
          <w:rFonts w:asciiTheme="minorHAnsi" w:hAnsiTheme="minorHAnsi"/>
          <w:lang w:val="fr-FR"/>
        </w:rPr>
        <w:t>but d’enregistrer des données qu</w:t>
      </w:r>
      <w:r w:rsidRPr="00AE035E">
        <w:rPr>
          <w:rFonts w:asciiTheme="minorHAnsi" w:hAnsiTheme="minorHAnsi"/>
          <w:lang w:val="fr-FR"/>
        </w:rPr>
        <w:t xml:space="preserve">i comprennent, au moins, les informations et </w:t>
      </w:r>
      <w:r w:rsidR="00F6748A" w:rsidRPr="00AE035E">
        <w:rPr>
          <w:rFonts w:asciiTheme="minorHAnsi" w:hAnsiTheme="minorHAnsi"/>
          <w:lang w:val="fr-FR"/>
        </w:rPr>
        <w:t xml:space="preserve">les </w:t>
      </w:r>
      <w:r w:rsidRPr="00AE035E">
        <w:rPr>
          <w:rFonts w:asciiTheme="minorHAnsi" w:hAnsiTheme="minorHAnsi"/>
          <w:lang w:val="fr-FR"/>
        </w:rPr>
        <w:t>données mentionnées dans les livr</w:t>
      </w:r>
      <w:r w:rsidR="00F6748A" w:rsidRPr="00AE035E">
        <w:rPr>
          <w:rFonts w:asciiTheme="minorHAnsi" w:hAnsiTheme="minorHAnsi"/>
          <w:lang w:val="fr-FR"/>
        </w:rPr>
        <w:t>es de pêche présentés dans les A</w:t>
      </w:r>
      <w:r w:rsidR="00C366A7" w:rsidRPr="00AE035E">
        <w:rPr>
          <w:rFonts w:asciiTheme="minorHAnsi" w:hAnsiTheme="minorHAnsi"/>
          <w:lang w:val="fr-FR"/>
        </w:rPr>
        <w:t>nnex</w:t>
      </w:r>
      <w:r w:rsidRPr="00AE035E">
        <w:rPr>
          <w:rFonts w:asciiTheme="minorHAnsi" w:hAnsiTheme="minorHAnsi"/>
          <w:lang w:val="fr-FR"/>
        </w:rPr>
        <w:t>es</w:t>
      </w:r>
      <w:r w:rsidR="00C366A7" w:rsidRPr="00AE035E">
        <w:rPr>
          <w:rFonts w:asciiTheme="minorHAnsi" w:hAnsiTheme="minorHAnsi"/>
          <w:lang w:val="fr-FR"/>
        </w:rPr>
        <w:t xml:space="preserve"> I, II </w:t>
      </w:r>
      <w:r w:rsidRPr="00AE035E">
        <w:rPr>
          <w:rFonts w:asciiTheme="minorHAnsi" w:hAnsiTheme="minorHAnsi"/>
          <w:lang w:val="fr-FR"/>
        </w:rPr>
        <w:t>et</w:t>
      </w:r>
      <w:r w:rsidR="00C366A7" w:rsidRPr="00AE035E">
        <w:rPr>
          <w:rFonts w:asciiTheme="minorHAnsi" w:hAnsiTheme="minorHAnsi"/>
          <w:lang w:val="fr-FR"/>
        </w:rPr>
        <w:t xml:space="preserve"> III.</w:t>
      </w:r>
    </w:p>
    <w:p w14:paraId="744E2C52" w14:textId="77777777" w:rsidR="00C366A7" w:rsidRPr="000673A1" w:rsidRDefault="00C366A7" w:rsidP="003A33EC">
      <w:pPr>
        <w:suppressAutoHyphens/>
        <w:ind w:left="360"/>
        <w:rPr>
          <w:rFonts w:asciiTheme="minorHAnsi" w:hAnsiTheme="minorHAnsi"/>
          <w:lang w:val="fr-FR"/>
        </w:rPr>
      </w:pPr>
    </w:p>
    <w:p w14:paraId="76073B80" w14:textId="61642F21" w:rsidR="006C0209" w:rsidRPr="000673A1" w:rsidRDefault="00B33EDB" w:rsidP="007F7C07">
      <w:pPr>
        <w:numPr>
          <w:ilvl w:val="0"/>
          <w:numId w:val="24"/>
        </w:numPr>
        <w:suppressAutoHyphens/>
        <w:rPr>
          <w:rFonts w:asciiTheme="minorHAnsi" w:hAnsiTheme="minorHAnsi"/>
          <w:lang w:val="fr-FR"/>
        </w:rPr>
      </w:pPr>
      <w:r w:rsidRPr="000673A1">
        <w:rPr>
          <w:rFonts w:asciiTheme="minorHAnsi" w:hAnsiTheme="minorHAnsi"/>
          <w:lang w:val="fr-FR"/>
        </w:rPr>
        <w:t xml:space="preserve">Le capitaine du navire de pêche </w:t>
      </w:r>
      <w:r w:rsidR="000673A1" w:rsidRPr="000673A1">
        <w:rPr>
          <w:rFonts w:asciiTheme="minorHAnsi" w:hAnsiTheme="minorHAnsi"/>
          <w:lang w:val="fr-FR"/>
        </w:rPr>
        <w:t>remplira le livre de pêche requis</w:t>
      </w:r>
      <w:r w:rsidR="006C0209" w:rsidRPr="000673A1">
        <w:rPr>
          <w:rFonts w:asciiTheme="minorHAnsi" w:hAnsiTheme="minorHAnsi"/>
          <w:lang w:val="fr-FR"/>
        </w:rPr>
        <w:t xml:space="preserve"> </w:t>
      </w:r>
      <w:r w:rsidR="000673A1" w:rsidRPr="000673A1">
        <w:rPr>
          <w:rFonts w:asciiTheme="minorHAnsi" w:hAnsiTheme="minorHAnsi"/>
          <w:lang w:val="fr-FR"/>
        </w:rPr>
        <w:t xml:space="preserve">conformément au </w:t>
      </w:r>
      <w:r w:rsidR="003F0110" w:rsidRPr="000673A1">
        <w:rPr>
          <w:rFonts w:asciiTheme="minorHAnsi" w:hAnsiTheme="minorHAnsi"/>
          <w:lang w:val="fr-FR"/>
        </w:rPr>
        <w:t>paragraphe</w:t>
      </w:r>
      <w:r w:rsidR="006C0209" w:rsidRPr="000673A1">
        <w:rPr>
          <w:rFonts w:asciiTheme="minorHAnsi" w:hAnsiTheme="minorHAnsi"/>
          <w:lang w:val="fr-FR"/>
        </w:rPr>
        <w:t xml:space="preserve"> (2) </w:t>
      </w:r>
      <w:r w:rsidR="000673A1" w:rsidRPr="000673A1">
        <w:rPr>
          <w:rFonts w:asciiTheme="minorHAnsi" w:hAnsiTheme="minorHAnsi"/>
          <w:lang w:val="fr-FR"/>
        </w:rPr>
        <w:t>et soumettra :</w:t>
      </w:r>
    </w:p>
    <w:p w14:paraId="0E828521" w14:textId="5A725EC9" w:rsidR="006C0209" w:rsidRPr="000673A1" w:rsidRDefault="003F0110" w:rsidP="007F7C07">
      <w:pPr>
        <w:numPr>
          <w:ilvl w:val="1"/>
          <w:numId w:val="24"/>
        </w:numPr>
        <w:suppressAutoHyphens/>
        <w:rPr>
          <w:rFonts w:asciiTheme="minorHAnsi" w:hAnsiTheme="minorHAnsi"/>
          <w:lang w:val="fr-FR"/>
        </w:rPr>
      </w:pPr>
      <w:r w:rsidRPr="000673A1">
        <w:rPr>
          <w:rFonts w:asciiTheme="minorHAnsi" w:hAnsiTheme="minorHAnsi"/>
          <w:lang w:val="fr-FR"/>
        </w:rPr>
        <w:t>le livre de pêche à l’</w:t>
      </w:r>
      <w:r w:rsidR="00C366A7" w:rsidRPr="000673A1">
        <w:rPr>
          <w:rFonts w:asciiTheme="minorHAnsi" w:hAnsiTheme="minorHAnsi"/>
          <w:lang w:val="fr-FR"/>
        </w:rPr>
        <w:t>administration</w:t>
      </w:r>
      <w:r w:rsidRPr="000673A1">
        <w:rPr>
          <w:rFonts w:asciiTheme="minorHAnsi" w:hAnsiTheme="minorHAnsi"/>
          <w:lang w:val="fr-FR"/>
        </w:rPr>
        <w:t xml:space="preserve"> de l’État du pavillon </w:t>
      </w:r>
      <w:r w:rsidR="006C0209" w:rsidRPr="000673A1">
        <w:rPr>
          <w:rFonts w:asciiTheme="minorHAnsi" w:hAnsiTheme="minorHAnsi"/>
          <w:lang w:val="fr-FR"/>
        </w:rPr>
        <w:t>;</w:t>
      </w:r>
    </w:p>
    <w:p w14:paraId="4039FE8E" w14:textId="50E9C14B" w:rsidR="00C366A7" w:rsidRPr="000673A1" w:rsidRDefault="00C7570F" w:rsidP="007F7C07">
      <w:pPr>
        <w:numPr>
          <w:ilvl w:val="1"/>
          <w:numId w:val="24"/>
        </w:numPr>
        <w:suppressAutoHyphens/>
        <w:rPr>
          <w:rFonts w:asciiTheme="minorHAnsi" w:hAnsiTheme="minorHAnsi"/>
          <w:lang w:val="fr-FR"/>
        </w:rPr>
      </w:pPr>
      <w:r w:rsidRPr="000673A1">
        <w:rPr>
          <w:rFonts w:asciiTheme="minorHAnsi" w:hAnsiTheme="minorHAnsi"/>
          <w:lang w:val="fr-FR"/>
        </w:rPr>
        <w:t>la partie du</w:t>
      </w:r>
      <w:r w:rsidR="006C0209" w:rsidRPr="000673A1">
        <w:rPr>
          <w:rFonts w:asciiTheme="minorHAnsi" w:hAnsiTheme="minorHAnsi"/>
          <w:lang w:val="fr-FR"/>
        </w:rPr>
        <w:t xml:space="preserve"> </w:t>
      </w:r>
      <w:r w:rsidR="003F0110" w:rsidRPr="000673A1">
        <w:rPr>
          <w:rFonts w:asciiTheme="minorHAnsi" w:hAnsiTheme="minorHAnsi"/>
          <w:lang w:val="fr-FR"/>
        </w:rPr>
        <w:t>livre de pêche</w:t>
      </w:r>
      <w:r w:rsidR="006C0209" w:rsidRPr="000673A1">
        <w:rPr>
          <w:rFonts w:asciiTheme="minorHAnsi" w:hAnsiTheme="minorHAnsi"/>
          <w:lang w:val="fr-FR"/>
        </w:rPr>
        <w:t xml:space="preserve"> </w:t>
      </w:r>
      <w:r w:rsidRPr="000673A1">
        <w:rPr>
          <w:rFonts w:asciiTheme="minorHAnsi" w:hAnsiTheme="minorHAnsi"/>
          <w:lang w:val="fr-FR"/>
        </w:rPr>
        <w:t xml:space="preserve">qui correspond à l’activité effectuée dans la [ZEE] d’un État côtier </w:t>
      </w:r>
      <w:r w:rsidR="006C0209" w:rsidRPr="000673A1">
        <w:rPr>
          <w:rFonts w:asciiTheme="minorHAnsi" w:hAnsiTheme="minorHAnsi"/>
          <w:lang w:val="fr-FR"/>
        </w:rPr>
        <w:t>[</w:t>
      </w:r>
      <w:r w:rsidR="00784305" w:rsidRPr="000673A1">
        <w:rPr>
          <w:rFonts w:asciiTheme="minorHAnsi" w:hAnsiTheme="minorHAnsi"/>
          <w:lang w:val="fr-FR"/>
        </w:rPr>
        <w:t>dans des zones relevant de la juridiction nationale</w:t>
      </w:r>
      <w:r w:rsidR="006C0209" w:rsidRPr="000673A1">
        <w:rPr>
          <w:rFonts w:asciiTheme="minorHAnsi" w:hAnsiTheme="minorHAnsi"/>
          <w:lang w:val="fr-FR"/>
        </w:rPr>
        <w:t xml:space="preserve">] </w:t>
      </w:r>
      <w:r w:rsidRPr="000673A1">
        <w:rPr>
          <w:rFonts w:asciiTheme="minorHAnsi" w:hAnsiTheme="minorHAnsi"/>
          <w:lang w:val="fr-FR"/>
        </w:rPr>
        <w:t>où le navire a pêché.</w:t>
      </w:r>
      <w:r w:rsidR="006C0209" w:rsidRPr="000673A1">
        <w:rPr>
          <w:rFonts w:asciiTheme="minorHAnsi" w:hAnsiTheme="minorHAnsi"/>
          <w:lang w:val="fr-FR"/>
        </w:rPr>
        <w:t xml:space="preserve">  </w:t>
      </w:r>
    </w:p>
    <w:p w14:paraId="0BE776F0" w14:textId="77777777" w:rsidR="006C0209" w:rsidRPr="00AE035E" w:rsidRDefault="006C0209" w:rsidP="006C0209">
      <w:pPr>
        <w:suppressAutoHyphens/>
        <w:ind w:left="360"/>
        <w:rPr>
          <w:rFonts w:asciiTheme="minorHAnsi" w:hAnsiTheme="minorHAnsi"/>
          <w:lang w:val="fr-FR"/>
        </w:rPr>
      </w:pPr>
    </w:p>
    <w:p w14:paraId="49CA9780" w14:textId="77777777" w:rsidR="00C366A7" w:rsidRPr="00AE035E" w:rsidRDefault="00C366A7" w:rsidP="006C0209">
      <w:pPr>
        <w:suppressAutoHyphens/>
        <w:ind w:left="360"/>
        <w:rPr>
          <w:rFonts w:asciiTheme="minorHAnsi" w:hAnsiTheme="minorHAnsi"/>
          <w:lang w:val="fr-FR"/>
        </w:rPr>
      </w:pPr>
    </w:p>
    <w:p w14:paraId="7C22D9D2" w14:textId="77777777" w:rsidR="003A33EC" w:rsidRPr="00AE035E" w:rsidRDefault="003A33EC" w:rsidP="003A33EC">
      <w:pPr>
        <w:suppressAutoHyphens/>
        <w:rPr>
          <w:rFonts w:asciiTheme="minorHAnsi" w:hAnsiTheme="minorHAnsi"/>
          <w:lang w:val="fr-FR"/>
        </w:rPr>
      </w:pPr>
    </w:p>
    <w:p w14:paraId="600B42B3" w14:textId="77777777" w:rsidR="003A33EC" w:rsidRPr="00AE035E" w:rsidRDefault="003A33EC">
      <w:pPr>
        <w:rPr>
          <w:rFonts w:asciiTheme="minorHAnsi" w:hAnsiTheme="minorHAnsi"/>
          <w:lang w:val="fr-FR"/>
        </w:rPr>
        <w:sectPr w:rsidR="003A33EC" w:rsidRPr="00AE035E" w:rsidSect="00454ED5">
          <w:pgSz w:w="11906" w:h="16838"/>
          <w:pgMar w:top="1440" w:right="1440" w:bottom="1440" w:left="1440" w:header="708" w:footer="708" w:gutter="0"/>
          <w:cols w:space="708"/>
          <w:titlePg/>
          <w:docGrid w:linePitch="360"/>
        </w:sectPr>
      </w:pPr>
      <w:r w:rsidRPr="00AE035E">
        <w:rPr>
          <w:rFonts w:asciiTheme="minorHAnsi" w:hAnsiTheme="minorHAnsi"/>
          <w:lang w:val="fr-FR"/>
        </w:rPr>
        <w:br w:type="page"/>
      </w:r>
    </w:p>
    <w:p w14:paraId="65237BC0" w14:textId="03944000" w:rsidR="003A33EC" w:rsidRPr="00AE035E" w:rsidRDefault="003A33EC" w:rsidP="003A33EC">
      <w:pPr>
        <w:suppressAutoHyphens/>
        <w:jc w:val="center"/>
        <w:rPr>
          <w:rFonts w:asciiTheme="minorHAnsi" w:hAnsiTheme="minorHAnsi"/>
          <w:b/>
          <w:lang w:val="fr-FR"/>
        </w:rPr>
      </w:pPr>
      <w:r w:rsidRPr="00AE035E">
        <w:rPr>
          <w:rFonts w:asciiTheme="minorHAnsi" w:hAnsiTheme="minorHAnsi"/>
          <w:b/>
          <w:lang w:val="fr-FR"/>
        </w:rPr>
        <w:lastRenderedPageBreak/>
        <w:t>ANNEX</w:t>
      </w:r>
      <w:r w:rsidR="00414E1B" w:rsidRPr="00AE035E">
        <w:rPr>
          <w:rFonts w:asciiTheme="minorHAnsi" w:hAnsiTheme="minorHAnsi"/>
          <w:b/>
          <w:lang w:val="fr-FR"/>
        </w:rPr>
        <w:t>ES I, II ET</w:t>
      </w:r>
      <w:r w:rsidRPr="00AE035E">
        <w:rPr>
          <w:rFonts w:asciiTheme="minorHAnsi" w:hAnsiTheme="minorHAnsi"/>
          <w:b/>
          <w:lang w:val="fr-FR"/>
        </w:rPr>
        <w:t xml:space="preserve"> III</w:t>
      </w:r>
    </w:p>
    <w:p w14:paraId="0B7A6F80" w14:textId="3F59818E" w:rsidR="006C0209" w:rsidRPr="00AE035E" w:rsidRDefault="006C0209" w:rsidP="006C0209">
      <w:pPr>
        <w:spacing w:line="255" w:lineRule="atLeast"/>
        <w:jc w:val="center"/>
        <w:rPr>
          <w:rFonts w:asciiTheme="minorHAnsi" w:eastAsia="Times New Roman" w:hAnsiTheme="minorHAnsi"/>
          <w:b/>
          <w:bCs/>
          <w:color w:val="636363"/>
          <w:sz w:val="18"/>
          <w:szCs w:val="18"/>
          <w:lang w:val="fr-FR"/>
        </w:rPr>
      </w:pPr>
      <w:r w:rsidRPr="00AE035E">
        <w:rPr>
          <w:rFonts w:asciiTheme="minorHAnsi" w:eastAsia="Times New Roman" w:hAnsiTheme="minorHAnsi"/>
          <w:b/>
          <w:bCs/>
          <w:color w:val="636363"/>
          <w:sz w:val="18"/>
          <w:szCs w:val="18"/>
          <w:lang w:val="fr-FR"/>
        </w:rPr>
        <w:t>ANNEX</w:t>
      </w:r>
      <w:r w:rsidR="00414E1B" w:rsidRPr="00AE035E">
        <w:rPr>
          <w:rFonts w:asciiTheme="minorHAnsi" w:eastAsia="Times New Roman" w:hAnsiTheme="minorHAnsi"/>
          <w:b/>
          <w:bCs/>
          <w:color w:val="636363"/>
          <w:sz w:val="18"/>
          <w:szCs w:val="18"/>
          <w:lang w:val="fr-FR"/>
        </w:rPr>
        <w:t>E</w:t>
      </w:r>
      <w:r w:rsidRPr="00AE035E">
        <w:rPr>
          <w:rFonts w:asciiTheme="minorHAnsi" w:eastAsia="Times New Roman" w:hAnsiTheme="minorHAnsi"/>
          <w:b/>
          <w:bCs/>
          <w:color w:val="636363"/>
          <w:sz w:val="18"/>
          <w:szCs w:val="18"/>
          <w:lang w:val="fr-FR"/>
        </w:rPr>
        <w:t xml:space="preserve"> I </w:t>
      </w:r>
      <w:r w:rsidR="00414E1B" w:rsidRPr="00AE035E">
        <w:rPr>
          <w:rFonts w:asciiTheme="minorHAnsi" w:eastAsia="Times New Roman" w:hAnsiTheme="minorHAnsi"/>
          <w:b/>
          <w:bCs/>
          <w:color w:val="636363"/>
          <w:sz w:val="18"/>
          <w:szCs w:val="18"/>
          <w:lang w:val="fr-FR"/>
        </w:rPr>
        <w:t>– Saisir une fois par marée</w:t>
      </w:r>
      <w:r w:rsidRPr="00AE035E">
        <w:rPr>
          <w:rFonts w:asciiTheme="minorHAnsi" w:eastAsia="Times New Roman" w:hAnsiTheme="minorHAnsi"/>
          <w:b/>
          <w:bCs/>
          <w:color w:val="636363"/>
          <w:sz w:val="18"/>
          <w:szCs w:val="18"/>
          <w:lang w:val="fr-FR"/>
        </w:rPr>
        <w:t xml:space="preserve"> (</w:t>
      </w:r>
      <w:r w:rsidR="00414E1B" w:rsidRPr="00AE035E">
        <w:rPr>
          <w:rFonts w:asciiTheme="minorHAnsi" w:eastAsia="Times New Roman" w:hAnsiTheme="minorHAnsi"/>
          <w:b/>
          <w:bCs/>
          <w:color w:val="636363"/>
          <w:sz w:val="18"/>
          <w:szCs w:val="18"/>
          <w:lang w:val="fr-FR"/>
        </w:rPr>
        <w:t>sauf si la configuration d’engin change</w:t>
      </w:r>
      <w:r w:rsidRPr="00AE035E">
        <w:rPr>
          <w:rFonts w:asciiTheme="minorHAnsi" w:eastAsia="Times New Roman" w:hAnsiTheme="minorHAnsi"/>
          <w:b/>
          <w:bCs/>
          <w:color w:val="636363"/>
          <w:sz w:val="18"/>
          <w:szCs w:val="18"/>
          <w:lang w:val="fr-FR"/>
        </w:rPr>
        <w:t>)</w:t>
      </w:r>
    </w:p>
    <w:p w14:paraId="73142636" w14:textId="5E653F6D" w:rsidR="006C0209" w:rsidRPr="00AE035E" w:rsidRDefault="00414E1B" w:rsidP="00332044">
      <w:pPr>
        <w:spacing w:before="120" w:after="120"/>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 xml:space="preserve">1.1 </w:t>
      </w:r>
      <w:r w:rsidR="006C0209" w:rsidRPr="00AE035E">
        <w:rPr>
          <w:rFonts w:asciiTheme="minorHAnsi" w:eastAsia="Times New Roman" w:hAnsiTheme="minorHAnsi"/>
          <w:b/>
          <w:sz w:val="18"/>
          <w:szCs w:val="18"/>
          <w:lang w:val="fr-FR"/>
        </w:rPr>
        <w:t>INFORMATION</w:t>
      </w:r>
      <w:r w:rsidRPr="00AE035E">
        <w:rPr>
          <w:rFonts w:asciiTheme="minorHAnsi" w:eastAsia="Times New Roman" w:hAnsiTheme="minorHAnsi"/>
          <w:b/>
          <w:sz w:val="18"/>
          <w:szCs w:val="18"/>
          <w:lang w:val="fr-FR"/>
        </w:rPr>
        <w:t>S DE DÉCLARATION</w:t>
      </w:r>
    </w:p>
    <w:p w14:paraId="5A258DF6" w14:textId="38D6FAF7" w:rsidR="00332044" w:rsidRPr="00AE035E" w:rsidRDefault="006C0209" w:rsidP="00332044">
      <w:pPr>
        <w:spacing w:before="120" w:after="12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1. </w:t>
      </w:r>
      <w:r w:rsidR="00414E1B" w:rsidRPr="00AE035E">
        <w:rPr>
          <w:rFonts w:asciiTheme="minorHAnsi" w:eastAsia="Times New Roman" w:hAnsiTheme="minorHAnsi"/>
          <w:sz w:val="18"/>
          <w:szCs w:val="18"/>
          <w:lang w:val="fr-FR"/>
        </w:rPr>
        <w:t>Date de soumission du livre de pêche</w:t>
      </w:r>
      <w:r w:rsidRPr="00AE035E">
        <w:rPr>
          <w:rFonts w:asciiTheme="minorHAnsi" w:eastAsia="Times New Roman" w:hAnsiTheme="minorHAnsi"/>
          <w:sz w:val="18"/>
          <w:szCs w:val="18"/>
          <w:lang w:val="fr-FR"/>
        </w:rPr>
        <w:br/>
        <w:t xml:space="preserve">2. </w:t>
      </w:r>
      <w:r w:rsidR="00414E1B" w:rsidRPr="00AE035E">
        <w:rPr>
          <w:rFonts w:asciiTheme="minorHAnsi" w:eastAsia="Times New Roman" w:hAnsiTheme="minorHAnsi"/>
          <w:sz w:val="18"/>
          <w:szCs w:val="18"/>
          <w:lang w:val="fr-FR"/>
        </w:rPr>
        <w:t>Nom de la personne déclarante</w:t>
      </w:r>
    </w:p>
    <w:p w14:paraId="0899EF7A" w14:textId="7942BC68" w:rsidR="00332044" w:rsidRPr="00AE035E" w:rsidRDefault="00414E1B" w:rsidP="00332044">
      <w:pPr>
        <w:spacing w:before="120" w:after="120"/>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 xml:space="preserve">1.2 </w:t>
      </w:r>
      <w:r w:rsidR="006C0209" w:rsidRPr="00AE035E">
        <w:rPr>
          <w:rFonts w:asciiTheme="minorHAnsi" w:eastAsia="Times New Roman" w:hAnsiTheme="minorHAnsi"/>
          <w:b/>
          <w:sz w:val="18"/>
          <w:szCs w:val="18"/>
          <w:lang w:val="fr-FR"/>
        </w:rPr>
        <w:t>INFORMATION</w:t>
      </w:r>
      <w:r w:rsidRPr="00AE035E">
        <w:rPr>
          <w:rFonts w:asciiTheme="minorHAnsi" w:eastAsia="Times New Roman" w:hAnsiTheme="minorHAnsi"/>
          <w:b/>
          <w:sz w:val="18"/>
          <w:szCs w:val="18"/>
          <w:lang w:val="fr-FR"/>
        </w:rPr>
        <w:t>S SUR LE NAVIRE</w:t>
      </w:r>
    </w:p>
    <w:p w14:paraId="16FDA1E3" w14:textId="62D786AE" w:rsidR="00332044" w:rsidRPr="00AE035E" w:rsidRDefault="006C0209" w:rsidP="00010359">
      <w:pPr>
        <w:spacing w:before="120" w:after="12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1. </w:t>
      </w:r>
      <w:r w:rsidR="00414E1B" w:rsidRPr="00AE035E">
        <w:rPr>
          <w:rFonts w:asciiTheme="minorHAnsi" w:eastAsia="Times New Roman" w:hAnsiTheme="minorHAnsi"/>
          <w:sz w:val="18"/>
          <w:szCs w:val="18"/>
          <w:lang w:val="fr-FR"/>
        </w:rPr>
        <w:t>Nom et/ou immatriculation du navire</w:t>
      </w:r>
      <w:r w:rsidRPr="00AE035E">
        <w:rPr>
          <w:rFonts w:asciiTheme="minorHAnsi" w:eastAsia="Times New Roman" w:hAnsiTheme="minorHAnsi"/>
          <w:sz w:val="18"/>
          <w:szCs w:val="18"/>
          <w:lang w:val="fr-FR"/>
        </w:rPr>
        <w:br/>
        <w:t xml:space="preserve">2. </w:t>
      </w:r>
      <w:r w:rsidR="00414E1B" w:rsidRPr="00AE035E">
        <w:rPr>
          <w:rFonts w:asciiTheme="minorHAnsi" w:eastAsia="Times New Roman" w:hAnsiTheme="minorHAnsi"/>
          <w:sz w:val="18"/>
          <w:szCs w:val="18"/>
          <w:lang w:val="fr-FR"/>
        </w:rPr>
        <w:t>Numéro IMO, si disponible</w:t>
      </w:r>
      <w:r w:rsidRPr="00AE035E">
        <w:rPr>
          <w:rFonts w:asciiTheme="minorHAnsi" w:eastAsia="Times New Roman" w:hAnsiTheme="minorHAnsi"/>
          <w:sz w:val="18"/>
          <w:szCs w:val="18"/>
          <w:lang w:val="fr-FR"/>
        </w:rPr>
        <w:br/>
        <w:t xml:space="preserve">3. </w:t>
      </w:r>
      <w:r w:rsidR="00414E1B" w:rsidRPr="00AE035E">
        <w:rPr>
          <w:rFonts w:asciiTheme="minorHAnsi" w:eastAsia="Times New Roman" w:hAnsiTheme="minorHAnsi"/>
          <w:sz w:val="18"/>
          <w:szCs w:val="18"/>
          <w:lang w:val="fr-FR"/>
        </w:rPr>
        <w:t>Numéro CTOI</w:t>
      </w:r>
      <w:r w:rsidRPr="00AE035E">
        <w:rPr>
          <w:rFonts w:asciiTheme="minorHAnsi" w:eastAsia="Times New Roman" w:hAnsiTheme="minorHAnsi"/>
          <w:sz w:val="18"/>
          <w:szCs w:val="18"/>
          <w:lang w:val="fr-FR"/>
        </w:rPr>
        <w:br/>
        <w:t xml:space="preserve">4. </w:t>
      </w:r>
      <w:r w:rsidR="00010359" w:rsidRPr="00AE035E">
        <w:rPr>
          <w:rFonts w:asciiTheme="minorHAnsi" w:eastAsia="Times New Roman" w:hAnsiTheme="minorHAnsi"/>
          <w:sz w:val="18"/>
          <w:szCs w:val="18"/>
          <w:lang w:val="fr-FR"/>
        </w:rPr>
        <w:t>Indicatif radio : si l’indicatif radio n’est pas disponible, utiliser un autre identifiant unique tel que le numéro de licence de pêche</w:t>
      </w:r>
      <w:r w:rsidRPr="00AE035E">
        <w:rPr>
          <w:rFonts w:asciiTheme="minorHAnsi" w:eastAsia="Times New Roman" w:hAnsiTheme="minorHAnsi"/>
          <w:sz w:val="18"/>
          <w:szCs w:val="18"/>
          <w:lang w:val="fr-FR"/>
        </w:rPr>
        <w:br/>
        <w:t xml:space="preserve">5. </w:t>
      </w:r>
      <w:r w:rsidR="00010359" w:rsidRPr="00AE035E">
        <w:rPr>
          <w:rFonts w:asciiTheme="minorHAnsi" w:eastAsia="Times New Roman" w:hAnsiTheme="minorHAnsi"/>
          <w:sz w:val="18"/>
          <w:szCs w:val="18"/>
          <w:lang w:val="fr-FR"/>
        </w:rPr>
        <w:t>Taille du navire : tonnage brut et longueur hors-tout (en mètres</w:t>
      </w:r>
      <w:r w:rsidRPr="00AE035E">
        <w:rPr>
          <w:rFonts w:asciiTheme="minorHAnsi" w:eastAsia="Times New Roman" w:hAnsiTheme="minorHAnsi"/>
          <w:sz w:val="18"/>
          <w:szCs w:val="18"/>
          <w:lang w:val="fr-FR"/>
        </w:rPr>
        <w:t>)</w:t>
      </w:r>
    </w:p>
    <w:p w14:paraId="785F831F" w14:textId="6FC31E42" w:rsidR="00332044" w:rsidRPr="00AE035E" w:rsidRDefault="00010359" w:rsidP="00332044">
      <w:pPr>
        <w:spacing w:before="120" w:after="120"/>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 xml:space="preserve">1.3 </w:t>
      </w:r>
      <w:r w:rsidR="006C0209" w:rsidRPr="00AE035E">
        <w:rPr>
          <w:rFonts w:asciiTheme="minorHAnsi" w:eastAsia="Times New Roman" w:hAnsiTheme="minorHAnsi"/>
          <w:b/>
          <w:sz w:val="18"/>
          <w:szCs w:val="18"/>
          <w:lang w:val="fr-FR"/>
        </w:rPr>
        <w:t>INFORMATION</w:t>
      </w:r>
      <w:r w:rsidRPr="00AE035E">
        <w:rPr>
          <w:rFonts w:asciiTheme="minorHAnsi" w:eastAsia="Times New Roman" w:hAnsiTheme="minorHAnsi"/>
          <w:b/>
          <w:sz w:val="18"/>
          <w:szCs w:val="18"/>
          <w:lang w:val="fr-FR"/>
        </w:rPr>
        <w:t>S SUR LA SORTIE</w:t>
      </w:r>
    </w:p>
    <w:p w14:paraId="07823FFF" w14:textId="679BED60" w:rsidR="00332044" w:rsidRPr="00AE035E" w:rsidRDefault="00010359" w:rsidP="00332044">
      <w:pPr>
        <w:spacing w:before="120" w:after="12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Pour les sorties de plusieurs jours, noter </w:t>
      </w:r>
      <w:r w:rsidR="0039396F"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sz w:val="18"/>
          <w:szCs w:val="18"/>
          <w:lang w:val="fr-FR"/>
        </w:rPr>
        <w:br/>
        <w:t xml:space="preserve">1. </w:t>
      </w:r>
      <w:r w:rsidRPr="00AE035E">
        <w:rPr>
          <w:rFonts w:asciiTheme="minorHAnsi" w:eastAsia="Times New Roman" w:hAnsiTheme="minorHAnsi"/>
          <w:sz w:val="18"/>
          <w:szCs w:val="18"/>
          <w:lang w:val="fr-FR"/>
        </w:rPr>
        <w:t>Date (au lieu de départ) et port de départ</w:t>
      </w:r>
      <w:r w:rsidR="006C0209" w:rsidRPr="00AE035E">
        <w:rPr>
          <w:rFonts w:asciiTheme="minorHAnsi" w:eastAsia="Times New Roman" w:hAnsiTheme="minorHAnsi"/>
          <w:sz w:val="18"/>
          <w:szCs w:val="18"/>
          <w:lang w:val="fr-FR"/>
        </w:rPr>
        <w:br/>
        <w:t xml:space="preserve">2. </w:t>
      </w:r>
      <w:r w:rsidRPr="00AE035E">
        <w:rPr>
          <w:rFonts w:asciiTheme="minorHAnsi" w:eastAsia="Times New Roman" w:hAnsiTheme="minorHAnsi"/>
          <w:sz w:val="18"/>
          <w:szCs w:val="18"/>
          <w:lang w:val="fr-FR"/>
        </w:rPr>
        <w:t>Date (au lieu d’arrivée) et port d’arrivée</w:t>
      </w:r>
    </w:p>
    <w:p w14:paraId="63D1B73C" w14:textId="53AAABF8" w:rsidR="00332044" w:rsidRPr="00AE035E" w:rsidRDefault="006C0209" w:rsidP="00332044">
      <w:pPr>
        <w:spacing w:before="120" w:after="120"/>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 xml:space="preserve">1.4 </w:t>
      </w:r>
      <w:r w:rsidR="00010359" w:rsidRPr="00AE035E">
        <w:rPr>
          <w:rFonts w:asciiTheme="minorHAnsi" w:eastAsia="Times New Roman" w:hAnsiTheme="minorHAnsi"/>
          <w:b/>
          <w:sz w:val="18"/>
          <w:szCs w:val="18"/>
          <w:lang w:val="fr-FR"/>
        </w:rPr>
        <w:t xml:space="preserve">AUTRES </w:t>
      </w:r>
      <w:r w:rsidRPr="00AE035E">
        <w:rPr>
          <w:rFonts w:asciiTheme="minorHAnsi" w:eastAsia="Times New Roman" w:hAnsiTheme="minorHAnsi"/>
          <w:b/>
          <w:sz w:val="18"/>
          <w:szCs w:val="18"/>
          <w:lang w:val="fr-FR"/>
        </w:rPr>
        <w:t>INFORMATION</w:t>
      </w:r>
      <w:r w:rsidR="00010359" w:rsidRPr="00AE035E">
        <w:rPr>
          <w:rFonts w:asciiTheme="minorHAnsi" w:eastAsia="Times New Roman" w:hAnsiTheme="minorHAnsi"/>
          <w:b/>
          <w:sz w:val="18"/>
          <w:szCs w:val="18"/>
          <w:lang w:val="fr-FR"/>
        </w:rPr>
        <w:t>S OBLIGATOIRES</w:t>
      </w:r>
    </w:p>
    <w:p w14:paraId="63EE788E" w14:textId="089A4446" w:rsidR="0039396F" w:rsidRPr="00AE035E" w:rsidRDefault="00010359" w:rsidP="00734A95">
      <w:pPr>
        <w:spacing w:before="120" w:after="120"/>
        <w:rPr>
          <w:rFonts w:asciiTheme="minorHAnsi" w:eastAsia="Times New Roman" w:hAnsiTheme="minorHAnsi"/>
          <w:b/>
          <w:sz w:val="18"/>
          <w:szCs w:val="18"/>
          <w:lang w:val="fr-FR"/>
        </w:rPr>
      </w:pPr>
      <w:r w:rsidRPr="00AE035E">
        <w:rPr>
          <w:rFonts w:asciiTheme="minorHAnsi" w:eastAsia="Times New Roman" w:hAnsiTheme="minorHAnsi"/>
          <w:b/>
          <w:bCs/>
          <w:sz w:val="18"/>
          <w:szCs w:val="18"/>
          <w:lang w:val="fr-FR"/>
        </w:rPr>
        <w:t>Palangre (configuration d’engin</w:t>
      </w:r>
      <w:r w:rsidR="006C0209" w:rsidRPr="00AE035E">
        <w:rPr>
          <w:rFonts w:asciiTheme="minorHAnsi" w:eastAsia="Times New Roman" w:hAnsiTheme="minorHAnsi"/>
          <w:b/>
          <w:sz w:val="18"/>
          <w:szCs w:val="18"/>
          <w:lang w:val="fr-FR"/>
        </w:rPr>
        <w:t>)</w:t>
      </w:r>
      <w:r w:rsidRPr="00AE035E">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1. </w:t>
      </w:r>
      <w:r w:rsidRPr="00AE035E">
        <w:rPr>
          <w:rFonts w:asciiTheme="minorHAnsi" w:eastAsia="Times New Roman" w:hAnsiTheme="minorHAnsi"/>
          <w:sz w:val="18"/>
          <w:szCs w:val="18"/>
          <w:lang w:val="fr-FR"/>
        </w:rPr>
        <w:t xml:space="preserve">Longueur moyenne des avançons (m) : longueur droite en mètres entre l’émerillon et l’hameçon (voir </w:t>
      </w:r>
      <w:r w:rsidR="00FA2D37" w:rsidRPr="00AE035E">
        <w:rPr>
          <w:rFonts w:asciiTheme="minorHAnsi" w:eastAsia="Times New Roman" w:hAnsiTheme="minorHAnsi"/>
          <w:bCs/>
          <w:sz w:val="18"/>
          <w:szCs w:val="18"/>
          <w:lang w:val="fr-FR"/>
        </w:rPr>
        <w:t>la f</w:t>
      </w:r>
      <w:r w:rsidRPr="00AE035E">
        <w:rPr>
          <w:rFonts w:asciiTheme="minorHAnsi" w:eastAsia="Times New Roman" w:hAnsiTheme="minorHAnsi"/>
          <w:bCs/>
          <w:sz w:val="18"/>
          <w:szCs w:val="18"/>
          <w:lang w:val="fr-FR"/>
        </w:rPr>
        <w:t>igure 1</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2. </w:t>
      </w:r>
      <w:r w:rsidRPr="00AE035E">
        <w:rPr>
          <w:rFonts w:asciiTheme="minorHAnsi" w:eastAsia="Times New Roman" w:hAnsiTheme="minorHAnsi"/>
          <w:sz w:val="18"/>
          <w:szCs w:val="18"/>
          <w:lang w:val="fr-FR"/>
        </w:rPr>
        <w:t>Longueur moyenne des ralingues de flotteurs (m) : longueur droite en mètres entre le flotteur et l’émerillon</w:t>
      </w:r>
      <w:r w:rsidR="006C0209" w:rsidRPr="00AE035E">
        <w:rPr>
          <w:rFonts w:asciiTheme="minorHAnsi" w:eastAsia="Times New Roman" w:hAnsiTheme="minorHAnsi"/>
          <w:sz w:val="18"/>
          <w:szCs w:val="18"/>
          <w:lang w:val="fr-FR"/>
        </w:rPr>
        <w:br/>
        <w:t xml:space="preserve">3. </w:t>
      </w:r>
      <w:r w:rsidRPr="00AE035E">
        <w:rPr>
          <w:rFonts w:asciiTheme="minorHAnsi" w:eastAsia="Times New Roman" w:hAnsiTheme="minorHAnsi"/>
          <w:sz w:val="18"/>
          <w:szCs w:val="18"/>
          <w:lang w:val="fr-FR"/>
        </w:rPr>
        <w:t>Longueur moyenne entre les avançons : longueur droite en mètres de ligne principale entre avançons successif</w:t>
      </w:r>
      <w:r w:rsidR="006C0209" w:rsidRPr="00AE035E">
        <w:rPr>
          <w:rFonts w:asciiTheme="minorHAnsi" w:eastAsia="Times New Roman" w:hAnsiTheme="minorHAnsi"/>
          <w:sz w:val="18"/>
          <w:szCs w:val="18"/>
          <w:lang w:val="fr-FR"/>
        </w:rPr>
        <w:t>s</w:t>
      </w:r>
      <w:r w:rsidR="006C0209" w:rsidRPr="00AE035E">
        <w:rPr>
          <w:rFonts w:asciiTheme="minorHAnsi" w:eastAsia="Times New Roman" w:hAnsiTheme="minorHAnsi"/>
          <w:sz w:val="18"/>
          <w:szCs w:val="18"/>
          <w:lang w:val="fr-FR"/>
        </w:rPr>
        <w:br/>
        <w:t xml:space="preserve">4. </w:t>
      </w:r>
      <w:r w:rsidRPr="00AE035E">
        <w:rPr>
          <w:rFonts w:asciiTheme="minorHAnsi" w:eastAsia="Times New Roman" w:hAnsiTheme="minorHAnsi"/>
          <w:sz w:val="18"/>
          <w:szCs w:val="18"/>
          <w:lang w:val="fr-FR"/>
        </w:rPr>
        <w:t xml:space="preserve">Matériau de la ligne principale, classifié en quatre </w:t>
      </w:r>
      <w:r w:rsidR="00D41F38" w:rsidRPr="00AE035E">
        <w:rPr>
          <w:rFonts w:asciiTheme="minorHAnsi" w:eastAsia="Times New Roman" w:hAnsiTheme="minorHAnsi"/>
          <w:sz w:val="18"/>
          <w:szCs w:val="18"/>
          <w:lang w:val="fr-FR"/>
        </w:rPr>
        <w:t>catégories</w:t>
      </w:r>
      <w:r w:rsidRPr="00AE035E">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a) </w:t>
      </w:r>
      <w:r w:rsidRPr="00AE035E">
        <w:rPr>
          <w:rFonts w:asciiTheme="minorHAnsi" w:eastAsia="Times New Roman" w:hAnsiTheme="minorHAnsi"/>
          <w:sz w:val="18"/>
          <w:szCs w:val="18"/>
          <w:lang w:val="fr-FR"/>
        </w:rPr>
        <w:t>brin épais (Crémone</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b) </w:t>
      </w:r>
      <w:r w:rsidRPr="00AE035E">
        <w:rPr>
          <w:rFonts w:asciiTheme="minorHAnsi" w:eastAsia="Times New Roman" w:hAnsiTheme="minorHAnsi"/>
          <w:sz w:val="18"/>
          <w:szCs w:val="18"/>
          <w:lang w:val="fr-FR"/>
        </w:rPr>
        <w:t>brin fin (polyéthylène ou autres matériaux</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c) Nylon </w:t>
      </w:r>
      <w:r w:rsidRPr="00AE035E">
        <w:rPr>
          <w:rFonts w:asciiTheme="minorHAnsi" w:eastAsia="Times New Roman" w:hAnsiTheme="minorHAnsi"/>
          <w:sz w:val="18"/>
          <w:szCs w:val="18"/>
          <w:lang w:val="fr-FR"/>
        </w:rPr>
        <w:t>tressé</w:t>
      </w:r>
      <w:r w:rsidR="006C0209" w:rsidRPr="00AE035E">
        <w:rPr>
          <w:rFonts w:asciiTheme="minorHAnsi" w:eastAsia="Times New Roman" w:hAnsiTheme="minorHAnsi"/>
          <w:sz w:val="18"/>
          <w:szCs w:val="18"/>
          <w:lang w:val="fr-FR"/>
        </w:rPr>
        <w:br/>
        <w:t>d) Nylon monofilament</w:t>
      </w:r>
      <w:r w:rsidR="006C0209" w:rsidRPr="00AE035E">
        <w:rPr>
          <w:rFonts w:asciiTheme="minorHAnsi" w:eastAsia="Times New Roman" w:hAnsiTheme="minorHAnsi"/>
          <w:sz w:val="18"/>
          <w:szCs w:val="18"/>
          <w:lang w:val="fr-FR"/>
        </w:rPr>
        <w:br/>
        <w:t xml:space="preserve">5. </w:t>
      </w:r>
      <w:r w:rsidR="00734A95" w:rsidRPr="00AE035E">
        <w:rPr>
          <w:rFonts w:asciiTheme="minorHAnsi" w:eastAsia="Times New Roman" w:hAnsiTheme="minorHAnsi"/>
          <w:sz w:val="18"/>
          <w:szCs w:val="18"/>
          <w:lang w:val="fr-FR"/>
        </w:rPr>
        <w:t xml:space="preserve">Matériau des avançons, selon les deux </w:t>
      </w:r>
      <w:r w:rsidR="00D41F38" w:rsidRPr="00AE035E">
        <w:rPr>
          <w:rFonts w:asciiTheme="minorHAnsi" w:eastAsia="Times New Roman" w:hAnsiTheme="minorHAnsi"/>
          <w:sz w:val="18"/>
          <w:szCs w:val="18"/>
          <w:lang w:val="fr-FR"/>
        </w:rPr>
        <w:t>catégories</w:t>
      </w:r>
      <w:r w:rsidR="00734A95" w:rsidRPr="00AE035E">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a) Nylon</w:t>
      </w:r>
      <w:r w:rsidR="006C0209" w:rsidRPr="00AE035E">
        <w:rPr>
          <w:rFonts w:asciiTheme="minorHAnsi" w:eastAsia="Times New Roman" w:hAnsiTheme="minorHAnsi"/>
          <w:sz w:val="18"/>
          <w:szCs w:val="18"/>
          <w:lang w:val="fr-FR"/>
        </w:rPr>
        <w:br/>
        <w:t xml:space="preserve">b) </w:t>
      </w:r>
      <w:r w:rsidR="00734A95" w:rsidRPr="00AE035E">
        <w:rPr>
          <w:rFonts w:asciiTheme="minorHAnsi" w:eastAsia="Times New Roman" w:hAnsiTheme="minorHAnsi"/>
          <w:sz w:val="18"/>
          <w:szCs w:val="18"/>
          <w:lang w:val="fr-FR"/>
        </w:rPr>
        <w:t>Autres (p. ex. métallique</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r>
    </w:p>
    <w:p w14:paraId="15AD4BB8" w14:textId="77777777" w:rsidR="0039396F" w:rsidRPr="00AE035E" w:rsidRDefault="00734A95" w:rsidP="00734A95">
      <w:pPr>
        <w:spacing w:before="120" w:after="120"/>
        <w:rPr>
          <w:rFonts w:asciiTheme="minorHAnsi" w:eastAsia="Times New Roman" w:hAnsiTheme="minorHAnsi"/>
          <w:b/>
          <w:bCs/>
          <w:sz w:val="18"/>
          <w:szCs w:val="18"/>
          <w:lang w:val="fr-FR"/>
        </w:rPr>
      </w:pPr>
      <w:r w:rsidRPr="00AE035E">
        <w:rPr>
          <w:rFonts w:asciiTheme="minorHAnsi" w:eastAsia="Times New Roman" w:hAnsiTheme="minorHAnsi"/>
          <w:b/>
          <w:sz w:val="18"/>
          <w:szCs w:val="18"/>
          <w:lang w:val="fr-FR"/>
        </w:rPr>
        <w:t>Senne </w:t>
      </w:r>
      <w:r w:rsidR="004029A2" w:rsidRPr="00AE035E">
        <w:rPr>
          <w:rFonts w:asciiTheme="minorHAnsi" w:eastAsia="Times New Roman" w:hAnsiTheme="minorHAnsi"/>
          <w:b/>
          <w:sz w:val="18"/>
          <w:szCs w:val="18"/>
          <w:lang w:val="fr-FR"/>
        </w:rPr>
        <w:t xml:space="preserve">: </w:t>
      </w:r>
      <w:r w:rsidR="006C0209" w:rsidRPr="00AE035E">
        <w:rPr>
          <w:rFonts w:asciiTheme="minorHAnsi" w:eastAsia="Times New Roman" w:hAnsiTheme="minorHAnsi"/>
          <w:b/>
          <w:sz w:val="18"/>
          <w:szCs w:val="18"/>
          <w:lang w:val="fr-FR"/>
        </w:rPr>
        <w:t>(</w:t>
      </w:r>
      <w:r w:rsidRPr="00AE035E">
        <w:rPr>
          <w:rFonts w:asciiTheme="minorHAnsi" w:eastAsia="Times New Roman" w:hAnsiTheme="minorHAnsi"/>
          <w:b/>
          <w:bCs/>
          <w:sz w:val="18"/>
          <w:szCs w:val="18"/>
          <w:lang w:val="fr-FR"/>
        </w:rPr>
        <w:t>configuration d’engin</w:t>
      </w:r>
      <w:r w:rsidR="006C0209" w:rsidRPr="00AE035E">
        <w:rPr>
          <w:rFonts w:asciiTheme="minorHAnsi" w:eastAsia="Times New Roman" w:hAnsiTheme="minorHAnsi"/>
          <w:b/>
          <w:sz w:val="18"/>
          <w:szCs w:val="18"/>
          <w:lang w:val="fr-FR"/>
        </w:rPr>
        <w:t>)</w:t>
      </w:r>
      <w:r w:rsidRPr="00AE035E">
        <w:rPr>
          <w:rFonts w:asciiTheme="minorHAnsi" w:eastAsia="Times New Roman" w:hAnsiTheme="minorHAnsi"/>
          <w:b/>
          <w:sz w:val="18"/>
          <w:szCs w:val="18"/>
          <w:lang w:val="fr-FR"/>
        </w:rPr>
        <w:t> </w:t>
      </w:r>
      <w:r w:rsidR="006C0209" w:rsidRPr="00AE035E">
        <w:rPr>
          <w:rFonts w:asciiTheme="minorHAnsi" w:eastAsia="Times New Roman" w:hAnsiTheme="minorHAnsi"/>
          <w:b/>
          <w:sz w:val="18"/>
          <w:szCs w:val="18"/>
          <w:lang w:val="fr-FR"/>
        </w:rPr>
        <w:t>:</w:t>
      </w:r>
      <w:r w:rsidR="006C0209" w:rsidRPr="00AE035E">
        <w:rPr>
          <w:rFonts w:asciiTheme="minorHAnsi" w:eastAsia="Times New Roman" w:hAnsiTheme="minorHAnsi"/>
          <w:b/>
          <w:sz w:val="18"/>
          <w:szCs w:val="18"/>
          <w:lang w:val="fr-FR"/>
        </w:rPr>
        <w:br/>
      </w:r>
      <w:r w:rsidRPr="00AE035E">
        <w:rPr>
          <w:rFonts w:asciiTheme="minorHAnsi" w:eastAsia="Times New Roman" w:hAnsiTheme="minorHAnsi"/>
          <w:sz w:val="18"/>
          <w:szCs w:val="18"/>
          <w:lang w:val="fr-FR"/>
        </w:rPr>
        <w:t>1. Longueur de la senne</w:t>
      </w:r>
      <w:r w:rsidR="006C0209" w:rsidRPr="00AE035E">
        <w:rPr>
          <w:rFonts w:asciiTheme="minorHAnsi" w:eastAsia="Times New Roman" w:hAnsiTheme="minorHAnsi"/>
          <w:sz w:val="18"/>
          <w:szCs w:val="18"/>
          <w:lang w:val="fr-FR"/>
        </w:rPr>
        <w:br/>
        <w:t>2. H</w:t>
      </w:r>
      <w:r w:rsidRPr="00AE035E">
        <w:rPr>
          <w:rFonts w:asciiTheme="minorHAnsi" w:eastAsia="Times New Roman" w:hAnsiTheme="minorHAnsi"/>
          <w:sz w:val="18"/>
          <w:szCs w:val="18"/>
          <w:lang w:val="fr-FR"/>
        </w:rPr>
        <w:t>auteur de la senne</w:t>
      </w:r>
      <w:r w:rsidR="006C0209" w:rsidRPr="00AE035E">
        <w:rPr>
          <w:rFonts w:asciiTheme="minorHAnsi" w:eastAsia="Times New Roman" w:hAnsiTheme="minorHAnsi"/>
          <w:sz w:val="18"/>
          <w:szCs w:val="18"/>
          <w:lang w:val="fr-FR"/>
        </w:rPr>
        <w:br/>
        <w:t xml:space="preserve">3. </w:t>
      </w:r>
      <w:r w:rsidRPr="00AE035E">
        <w:rPr>
          <w:rFonts w:asciiTheme="minorHAnsi" w:eastAsia="Times New Roman" w:hAnsiTheme="minorHAnsi"/>
          <w:sz w:val="18"/>
          <w:szCs w:val="18"/>
          <w:lang w:val="fr-FR"/>
        </w:rPr>
        <w:t xml:space="preserve">Nombre total de DCP déployés par marée : faire référence à la Résolution 13/08 </w:t>
      </w:r>
      <w:r w:rsidRPr="00AE035E">
        <w:rPr>
          <w:rFonts w:asciiTheme="minorHAnsi" w:eastAsia="Times New Roman" w:hAnsiTheme="minorHAnsi"/>
          <w:i/>
          <w:iCs/>
          <w:sz w:val="18"/>
          <w:szCs w:val="18"/>
          <w:lang w:val="fr-FR"/>
        </w:rPr>
        <w:t>Procédures pour un plan de gestion des dispositifs de concentration de poissons (DCP), incluant des spécifications plus détaillées sur la déclaration des données des coups de pêche sur DCP et l’élaboration d’une meilleure conception des DCP pour réduire les maillages des espèces non-cibles</w:t>
      </w:r>
      <w:r w:rsidR="006C0209" w:rsidRPr="00AE035E">
        <w:rPr>
          <w:rFonts w:asciiTheme="minorHAnsi" w:eastAsia="Times New Roman" w:hAnsiTheme="minorHAnsi"/>
          <w:sz w:val="18"/>
          <w:szCs w:val="18"/>
          <w:lang w:val="fr-FR"/>
        </w:rPr>
        <w:br/>
      </w:r>
      <w:r w:rsidR="006C0209" w:rsidRPr="00AE035E">
        <w:rPr>
          <w:rFonts w:asciiTheme="minorHAnsi" w:eastAsia="Times New Roman" w:hAnsiTheme="minorHAnsi"/>
          <w:b/>
          <w:sz w:val="18"/>
          <w:szCs w:val="18"/>
          <w:lang w:val="fr-FR"/>
        </w:rPr>
        <w:t>(</w:t>
      </w:r>
      <w:r w:rsidRPr="00AE035E">
        <w:rPr>
          <w:rFonts w:asciiTheme="minorHAnsi" w:eastAsia="Times New Roman" w:hAnsiTheme="minorHAnsi"/>
          <w:b/>
          <w:bCs/>
          <w:sz w:val="18"/>
          <w:szCs w:val="18"/>
          <w:lang w:val="fr-FR"/>
        </w:rPr>
        <w:t>Informations sur la recherche</w:t>
      </w:r>
      <w:r w:rsidR="006C0209" w:rsidRPr="00AE035E">
        <w:rPr>
          <w:rFonts w:asciiTheme="minorHAnsi" w:eastAsia="Times New Roman" w:hAnsiTheme="minorHAnsi"/>
          <w:b/>
          <w:sz w:val="18"/>
          <w:szCs w:val="18"/>
          <w:lang w:val="fr-FR"/>
        </w:rPr>
        <w:t>)</w:t>
      </w:r>
      <w:r w:rsidRPr="00AE035E">
        <w:rPr>
          <w:rFonts w:asciiTheme="minorHAnsi" w:eastAsia="Times New Roman" w:hAnsiTheme="minorHAnsi"/>
          <w:b/>
          <w:sz w:val="18"/>
          <w:szCs w:val="18"/>
          <w:lang w:val="fr-FR"/>
        </w:rPr>
        <w:t> :</w:t>
      </w:r>
      <w:r w:rsidRPr="00AE035E">
        <w:rPr>
          <w:rFonts w:asciiTheme="minorHAnsi" w:eastAsia="Times New Roman" w:hAnsiTheme="minorHAnsi"/>
          <w:b/>
          <w:sz w:val="18"/>
          <w:szCs w:val="18"/>
          <w:lang w:val="fr-FR"/>
        </w:rPr>
        <w:br/>
      </w:r>
      <w:r w:rsidRPr="00AE035E">
        <w:rPr>
          <w:rFonts w:asciiTheme="minorHAnsi" w:eastAsia="Times New Roman" w:hAnsiTheme="minorHAnsi"/>
          <w:sz w:val="18"/>
          <w:szCs w:val="18"/>
          <w:lang w:val="fr-FR"/>
        </w:rPr>
        <w:lastRenderedPageBreak/>
        <w:t>1. Jours de recherche</w:t>
      </w:r>
      <w:r w:rsidR="006C0209" w:rsidRPr="00AE035E">
        <w:rPr>
          <w:rFonts w:asciiTheme="minorHAnsi" w:eastAsia="Times New Roman" w:hAnsiTheme="minorHAnsi"/>
          <w:sz w:val="18"/>
          <w:szCs w:val="18"/>
          <w:lang w:val="fr-FR"/>
        </w:rPr>
        <w:br/>
        <w:t xml:space="preserve">2. </w:t>
      </w:r>
      <w:r w:rsidRPr="00AE035E">
        <w:rPr>
          <w:rFonts w:asciiTheme="minorHAnsi" w:eastAsia="Times New Roman" w:hAnsiTheme="minorHAnsi"/>
          <w:sz w:val="18"/>
          <w:szCs w:val="18"/>
          <w:lang w:val="fr-FR"/>
        </w:rPr>
        <w:t>Avion de repérage utilisé (oui/non</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3. </w:t>
      </w:r>
      <w:r w:rsidRPr="00AE035E">
        <w:rPr>
          <w:rFonts w:asciiTheme="minorHAnsi" w:eastAsia="Times New Roman" w:hAnsiTheme="minorHAnsi"/>
          <w:sz w:val="18"/>
          <w:szCs w:val="18"/>
          <w:lang w:val="fr-FR"/>
        </w:rPr>
        <w:t>Navire auxiliaire utilisé (oui/non) ; si oui, indiquer le nom et le numéro d’immatriculation du navire auxiliaire</w:t>
      </w:r>
      <w:r w:rsidR="006C0209" w:rsidRPr="00AE035E">
        <w:rPr>
          <w:rFonts w:asciiTheme="minorHAnsi" w:eastAsia="Times New Roman" w:hAnsiTheme="minorHAnsi"/>
          <w:sz w:val="18"/>
          <w:szCs w:val="18"/>
          <w:lang w:val="fr-FR"/>
        </w:rPr>
        <w:br/>
      </w:r>
    </w:p>
    <w:p w14:paraId="5EEC1CAE" w14:textId="42F795FD" w:rsidR="0039396F" w:rsidRPr="00AE035E" w:rsidRDefault="00734A95" w:rsidP="00734A95">
      <w:pPr>
        <w:spacing w:before="120" w:after="120"/>
        <w:rPr>
          <w:rFonts w:asciiTheme="minorHAnsi" w:eastAsia="Times New Roman" w:hAnsiTheme="minorHAnsi"/>
          <w:b/>
          <w:bCs/>
          <w:sz w:val="18"/>
          <w:szCs w:val="18"/>
          <w:lang w:val="fr-FR"/>
        </w:rPr>
      </w:pPr>
      <w:r w:rsidRPr="00AE035E">
        <w:rPr>
          <w:rFonts w:asciiTheme="minorHAnsi" w:eastAsia="Times New Roman" w:hAnsiTheme="minorHAnsi"/>
          <w:b/>
          <w:bCs/>
          <w:sz w:val="18"/>
          <w:szCs w:val="18"/>
          <w:lang w:val="fr-FR"/>
        </w:rPr>
        <w:t>Filet maillant (configuration d’engin</w:t>
      </w:r>
      <w:r w:rsidRPr="00AE035E">
        <w:rPr>
          <w:rFonts w:asciiTheme="minorHAnsi" w:eastAsia="Times New Roman" w:hAnsiTheme="minorHAnsi"/>
          <w:b/>
          <w:sz w:val="18"/>
          <w:szCs w:val="18"/>
          <w:lang w:val="fr-FR"/>
        </w:rPr>
        <w:t>) :</w:t>
      </w:r>
      <w:r w:rsidR="006C0209" w:rsidRPr="00AE035E">
        <w:rPr>
          <w:rFonts w:asciiTheme="minorHAnsi" w:eastAsia="Times New Roman" w:hAnsiTheme="minorHAnsi"/>
          <w:b/>
          <w:sz w:val="18"/>
          <w:szCs w:val="18"/>
          <w:lang w:val="fr-FR"/>
        </w:rPr>
        <w:br/>
      </w:r>
      <w:r w:rsidR="006C0209" w:rsidRPr="00AE035E">
        <w:rPr>
          <w:rFonts w:asciiTheme="minorHAnsi" w:eastAsia="Times New Roman" w:hAnsiTheme="minorHAnsi"/>
          <w:sz w:val="18"/>
          <w:szCs w:val="18"/>
          <w:lang w:val="fr-FR"/>
        </w:rPr>
        <w:t xml:space="preserve">1. </w:t>
      </w:r>
      <w:r w:rsidR="00410E1E" w:rsidRPr="00AE035E">
        <w:rPr>
          <w:rFonts w:asciiTheme="minorHAnsi" w:eastAsia="Times New Roman" w:hAnsiTheme="minorHAnsi"/>
          <w:sz w:val="18"/>
          <w:szCs w:val="18"/>
          <w:lang w:val="fr-FR"/>
        </w:rPr>
        <w:t>Longueur globale du filet (en mètres) : indiquer la longueur totale de filet à bord</w:t>
      </w:r>
      <w:r w:rsidR="006C0209" w:rsidRPr="00AE035E">
        <w:rPr>
          <w:rFonts w:asciiTheme="minorHAnsi" w:eastAsia="Times New Roman" w:hAnsiTheme="minorHAnsi"/>
          <w:sz w:val="18"/>
          <w:szCs w:val="18"/>
          <w:lang w:val="fr-FR"/>
        </w:rPr>
        <w:br/>
        <w:t xml:space="preserve">2. </w:t>
      </w:r>
      <w:r w:rsidR="00410E1E" w:rsidRPr="00AE035E">
        <w:rPr>
          <w:rFonts w:asciiTheme="minorHAnsi" w:eastAsia="Times New Roman" w:hAnsiTheme="minorHAnsi"/>
          <w:sz w:val="18"/>
          <w:szCs w:val="18"/>
          <w:lang w:val="fr-FR"/>
        </w:rPr>
        <w:t>Maille (en millimètres) : noter la taille de maille utilisée durant la marée</w:t>
      </w:r>
      <w:r w:rsidR="006C0209" w:rsidRPr="00AE035E">
        <w:rPr>
          <w:rFonts w:asciiTheme="minorHAnsi" w:eastAsia="Times New Roman" w:hAnsiTheme="minorHAnsi"/>
          <w:sz w:val="18"/>
          <w:szCs w:val="18"/>
          <w:lang w:val="fr-FR"/>
        </w:rPr>
        <w:br/>
        <w:t xml:space="preserve">3. </w:t>
      </w:r>
      <w:r w:rsidR="00410E1E" w:rsidRPr="00AE035E">
        <w:rPr>
          <w:rFonts w:asciiTheme="minorHAnsi" w:eastAsia="Times New Roman" w:hAnsiTheme="minorHAnsi"/>
          <w:sz w:val="18"/>
          <w:szCs w:val="18"/>
          <w:lang w:val="fr-FR"/>
        </w:rPr>
        <w:t>Profondeur du filet assemblé (mètres) : hauteur du filet assemblé en mètres</w:t>
      </w:r>
      <w:r w:rsidR="006C0209" w:rsidRPr="00AE035E">
        <w:rPr>
          <w:rFonts w:asciiTheme="minorHAnsi" w:eastAsia="Times New Roman" w:hAnsiTheme="minorHAnsi"/>
          <w:sz w:val="18"/>
          <w:szCs w:val="18"/>
          <w:lang w:val="fr-FR"/>
        </w:rPr>
        <w:br/>
        <w:t xml:space="preserve">4. </w:t>
      </w:r>
      <w:r w:rsidR="00410E1E" w:rsidRPr="00AE035E">
        <w:rPr>
          <w:rFonts w:asciiTheme="minorHAnsi" w:eastAsia="Times New Roman" w:hAnsiTheme="minorHAnsi"/>
          <w:sz w:val="18"/>
          <w:szCs w:val="18"/>
          <w:lang w:val="fr-FR"/>
        </w:rPr>
        <w:t>Mat</w:t>
      </w:r>
      <w:r w:rsidR="00193C2A">
        <w:rPr>
          <w:rFonts w:asciiTheme="minorHAnsi" w:eastAsia="Times New Roman" w:hAnsiTheme="minorHAnsi"/>
          <w:sz w:val="18"/>
          <w:szCs w:val="18"/>
          <w:lang w:val="fr-FR"/>
        </w:rPr>
        <w:t>ériau du filet : par exemple « nylon tressé », « n</w:t>
      </w:r>
      <w:r w:rsidR="00410E1E" w:rsidRPr="00AE035E">
        <w:rPr>
          <w:rFonts w:asciiTheme="minorHAnsi" w:eastAsia="Times New Roman" w:hAnsiTheme="minorHAnsi"/>
          <w:sz w:val="18"/>
          <w:szCs w:val="18"/>
          <w:lang w:val="fr-FR"/>
        </w:rPr>
        <w:t>ylon monofilament », etc.</w:t>
      </w:r>
      <w:r w:rsidR="006C0209" w:rsidRPr="00AE035E">
        <w:rPr>
          <w:rFonts w:asciiTheme="minorHAnsi" w:eastAsia="Times New Roman" w:hAnsiTheme="minorHAnsi"/>
          <w:sz w:val="18"/>
          <w:szCs w:val="18"/>
          <w:lang w:val="fr-FR"/>
        </w:rPr>
        <w:br/>
      </w:r>
    </w:p>
    <w:p w14:paraId="61624D99" w14:textId="23153AEB" w:rsidR="006C0209" w:rsidRPr="00AE035E" w:rsidRDefault="00410E1E" w:rsidP="00734A95">
      <w:pPr>
        <w:spacing w:before="120" w:after="12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Canne (configuration d’engin</w:t>
      </w:r>
      <w:r w:rsidRPr="00AE035E">
        <w:rPr>
          <w:rFonts w:asciiTheme="minorHAnsi" w:eastAsia="Times New Roman" w:hAnsiTheme="minorHAnsi"/>
          <w:b/>
          <w:sz w:val="18"/>
          <w:szCs w:val="18"/>
          <w:lang w:val="fr-FR"/>
        </w:rPr>
        <w:t>) :</w:t>
      </w:r>
      <w:r w:rsidR="006C0209" w:rsidRPr="00AE035E">
        <w:rPr>
          <w:rFonts w:asciiTheme="minorHAnsi" w:eastAsia="Times New Roman" w:hAnsiTheme="minorHAnsi"/>
          <w:b/>
          <w:sz w:val="18"/>
          <w:szCs w:val="18"/>
          <w:lang w:val="fr-FR"/>
        </w:rPr>
        <w:br/>
      </w:r>
      <w:r w:rsidR="006C0209" w:rsidRPr="00AE035E">
        <w:rPr>
          <w:rFonts w:asciiTheme="minorHAnsi" w:eastAsia="Times New Roman" w:hAnsiTheme="minorHAnsi"/>
          <w:sz w:val="18"/>
          <w:szCs w:val="18"/>
          <w:lang w:val="fr-FR"/>
        </w:rPr>
        <w:t>1. N</w:t>
      </w:r>
      <w:r w:rsidRPr="00AE035E">
        <w:rPr>
          <w:rFonts w:asciiTheme="minorHAnsi" w:eastAsia="Times New Roman" w:hAnsiTheme="minorHAnsi"/>
          <w:sz w:val="18"/>
          <w:szCs w:val="18"/>
          <w:lang w:val="fr-FR"/>
        </w:rPr>
        <w:t>ombre de pêcheurs</w:t>
      </w:r>
    </w:p>
    <w:p w14:paraId="1347DCF9" w14:textId="7D2ED073" w:rsidR="006C0209" w:rsidRPr="00AE035E" w:rsidRDefault="006C0209" w:rsidP="006C0209">
      <w:pPr>
        <w:spacing w:line="255" w:lineRule="atLeast"/>
        <w:jc w:val="center"/>
        <w:rPr>
          <w:rFonts w:asciiTheme="minorHAnsi" w:eastAsia="Times New Roman" w:hAnsiTheme="minorHAnsi"/>
          <w:b/>
          <w:bCs/>
          <w:sz w:val="18"/>
          <w:szCs w:val="18"/>
          <w:lang w:val="fr-FR"/>
        </w:rPr>
      </w:pPr>
      <w:r w:rsidRPr="00AE035E">
        <w:rPr>
          <w:rFonts w:asciiTheme="minorHAnsi" w:eastAsia="Times New Roman" w:hAnsiTheme="minorHAnsi"/>
          <w:b/>
          <w:bCs/>
          <w:sz w:val="18"/>
          <w:szCs w:val="18"/>
          <w:lang w:val="fr-FR"/>
        </w:rPr>
        <w:t>ANNEX</w:t>
      </w:r>
      <w:r w:rsidR="004029A2" w:rsidRPr="00AE035E">
        <w:rPr>
          <w:rFonts w:asciiTheme="minorHAnsi" w:eastAsia="Times New Roman" w:hAnsiTheme="minorHAnsi"/>
          <w:b/>
          <w:bCs/>
          <w:sz w:val="18"/>
          <w:szCs w:val="18"/>
          <w:lang w:val="fr-FR"/>
        </w:rPr>
        <w:t>E</w:t>
      </w:r>
      <w:r w:rsidRPr="00AE035E">
        <w:rPr>
          <w:rFonts w:asciiTheme="minorHAnsi" w:eastAsia="Times New Roman" w:hAnsiTheme="minorHAnsi"/>
          <w:b/>
          <w:bCs/>
          <w:sz w:val="18"/>
          <w:szCs w:val="18"/>
          <w:lang w:val="fr-FR"/>
        </w:rPr>
        <w:t xml:space="preserve"> II </w:t>
      </w:r>
      <w:r w:rsidR="004029A2" w:rsidRPr="00AE035E">
        <w:rPr>
          <w:rFonts w:asciiTheme="minorHAnsi" w:eastAsia="Times New Roman" w:hAnsiTheme="minorHAnsi"/>
          <w:b/>
          <w:bCs/>
          <w:sz w:val="18"/>
          <w:szCs w:val="18"/>
          <w:lang w:val="fr-FR"/>
        </w:rPr>
        <w:t>- Saisir pour chaque calée/coup/opération</w:t>
      </w:r>
    </w:p>
    <w:p w14:paraId="55BE4B99" w14:textId="0CD9CE83" w:rsidR="0039396F" w:rsidRPr="00AE035E" w:rsidRDefault="006C0209" w:rsidP="0039396F">
      <w:pPr>
        <w:spacing w:before="360" w:after="360" w:line="255" w:lineRule="atLeast"/>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Note</w:t>
      </w:r>
      <w:r w:rsidR="004029A2" w:rsidRPr="00AE035E">
        <w:rPr>
          <w:rFonts w:asciiTheme="minorHAnsi" w:eastAsia="Times New Roman" w:hAnsiTheme="minorHAnsi"/>
          <w:b/>
          <w:sz w:val="18"/>
          <w:szCs w:val="18"/>
          <w:lang w:val="fr-FR"/>
        </w:rPr>
        <w:t> </w:t>
      </w:r>
      <w:r w:rsidRPr="00AE035E">
        <w:rPr>
          <w:rFonts w:asciiTheme="minorHAnsi" w:eastAsia="Times New Roman" w:hAnsiTheme="minorHAnsi"/>
          <w:b/>
          <w:sz w:val="18"/>
          <w:szCs w:val="18"/>
          <w:lang w:val="fr-FR"/>
        </w:rPr>
        <w:t>:</w:t>
      </w:r>
      <w:r w:rsidRPr="00AE035E">
        <w:rPr>
          <w:rFonts w:asciiTheme="minorHAnsi" w:eastAsia="Times New Roman" w:hAnsiTheme="minorHAnsi"/>
          <w:sz w:val="18"/>
          <w:szCs w:val="18"/>
          <w:lang w:val="fr-FR"/>
        </w:rPr>
        <w:t xml:space="preserve"> </w:t>
      </w:r>
      <w:r w:rsidR="003357AD" w:rsidRPr="00AE035E">
        <w:rPr>
          <w:rFonts w:asciiTheme="minorHAnsi" w:eastAsia="Times New Roman" w:hAnsiTheme="minorHAnsi"/>
          <w:bCs/>
          <w:sz w:val="18"/>
          <w:szCs w:val="18"/>
          <w:lang w:val="fr-FR"/>
        </w:rPr>
        <w:t>P</w:t>
      </w:r>
      <w:r w:rsidR="004029A2" w:rsidRPr="00AE035E">
        <w:rPr>
          <w:rFonts w:asciiTheme="minorHAnsi" w:eastAsia="Times New Roman" w:hAnsiTheme="minorHAnsi"/>
          <w:bCs/>
          <w:sz w:val="18"/>
          <w:szCs w:val="18"/>
          <w:lang w:val="fr-FR"/>
        </w:rPr>
        <w:t>our tous les engins concernés par cette annexe, utiliser les formats suivants pour la date et l’heure :</w:t>
      </w:r>
      <w:r w:rsidRPr="00AE035E">
        <w:rPr>
          <w:rFonts w:asciiTheme="minorHAnsi" w:eastAsia="Times New Roman" w:hAnsiTheme="minorHAnsi"/>
          <w:sz w:val="18"/>
          <w:szCs w:val="18"/>
          <w:lang w:val="fr-FR"/>
        </w:rPr>
        <w:br/>
      </w:r>
      <w:r w:rsidR="004029A2" w:rsidRPr="00AE035E">
        <w:rPr>
          <w:rFonts w:asciiTheme="minorHAnsi" w:eastAsia="Times New Roman" w:hAnsiTheme="minorHAnsi"/>
          <w:b/>
          <w:sz w:val="18"/>
          <w:szCs w:val="18"/>
          <w:lang w:val="fr-FR"/>
        </w:rPr>
        <w:t>Date :</w:t>
      </w:r>
      <w:r w:rsidR="003357AD" w:rsidRPr="00AE035E">
        <w:rPr>
          <w:rFonts w:asciiTheme="minorHAnsi" w:eastAsia="Times New Roman" w:hAnsiTheme="minorHAnsi"/>
          <w:sz w:val="18"/>
          <w:szCs w:val="18"/>
          <w:lang w:val="fr-FR"/>
        </w:rPr>
        <w:t xml:space="preserve"> P</w:t>
      </w:r>
      <w:r w:rsidR="004029A2" w:rsidRPr="00AE035E">
        <w:rPr>
          <w:rFonts w:asciiTheme="minorHAnsi" w:eastAsia="Times New Roman" w:hAnsiTheme="minorHAnsi"/>
          <w:sz w:val="18"/>
          <w:szCs w:val="18"/>
          <w:lang w:val="fr-FR"/>
        </w:rPr>
        <w:t>our saisir la date pour chaque calée/coup</w:t>
      </w:r>
      <w:r w:rsidRPr="00AE035E">
        <w:rPr>
          <w:rFonts w:asciiTheme="minorHAnsi" w:eastAsia="Times New Roman" w:hAnsiTheme="minorHAnsi"/>
          <w:sz w:val="18"/>
          <w:szCs w:val="18"/>
          <w:lang w:val="fr-FR"/>
        </w:rPr>
        <w:t>/</w:t>
      </w:r>
      <w:r w:rsidR="004029A2" w:rsidRPr="00AE035E">
        <w:rPr>
          <w:rFonts w:asciiTheme="minorHAnsi" w:eastAsia="Times New Roman" w:hAnsiTheme="minorHAnsi"/>
          <w:sz w:val="18"/>
          <w:szCs w:val="18"/>
          <w:lang w:val="fr-FR"/>
        </w:rPr>
        <w:t>opération </w:t>
      </w:r>
      <w:r w:rsidRPr="00AE035E">
        <w:rPr>
          <w:rFonts w:asciiTheme="minorHAnsi" w:eastAsia="Times New Roman" w:hAnsiTheme="minorHAnsi"/>
          <w:sz w:val="18"/>
          <w:szCs w:val="18"/>
          <w:lang w:val="fr-FR"/>
        </w:rPr>
        <w:t xml:space="preserve">: </w:t>
      </w:r>
      <w:r w:rsidR="004029A2" w:rsidRPr="00AE035E">
        <w:rPr>
          <w:rFonts w:asciiTheme="minorHAnsi" w:eastAsia="Times New Roman" w:hAnsiTheme="minorHAnsi"/>
          <w:bCs/>
          <w:sz w:val="18"/>
          <w:szCs w:val="18"/>
          <w:lang w:val="fr-FR"/>
        </w:rPr>
        <w:t>utiliser le format AAAA/MM/JJ</w:t>
      </w:r>
      <w:r w:rsidR="00245CE2" w:rsidRPr="00AE035E">
        <w:rPr>
          <w:rFonts w:asciiTheme="minorHAnsi" w:eastAsia="Times New Roman" w:hAnsiTheme="minorHAnsi"/>
          <w:sz w:val="18"/>
          <w:szCs w:val="18"/>
          <w:lang w:val="fr-FR"/>
        </w:rPr>
        <w:br/>
      </w:r>
      <w:r w:rsidR="00245CE2" w:rsidRPr="00AE035E">
        <w:rPr>
          <w:rFonts w:asciiTheme="minorHAnsi" w:eastAsia="Times New Roman" w:hAnsiTheme="minorHAnsi"/>
          <w:b/>
          <w:sz w:val="18"/>
          <w:szCs w:val="18"/>
          <w:lang w:val="fr-FR"/>
        </w:rPr>
        <w:t>Heure </w:t>
      </w:r>
      <w:r w:rsidRPr="00AE035E">
        <w:rPr>
          <w:rFonts w:asciiTheme="minorHAnsi" w:eastAsia="Times New Roman" w:hAnsiTheme="minorHAnsi"/>
          <w:b/>
          <w:sz w:val="18"/>
          <w:szCs w:val="18"/>
          <w:lang w:val="fr-FR"/>
        </w:rPr>
        <w:t>:</w:t>
      </w:r>
      <w:r w:rsidRPr="00AE035E">
        <w:rPr>
          <w:rFonts w:asciiTheme="minorHAnsi" w:eastAsia="Times New Roman" w:hAnsiTheme="minorHAnsi"/>
          <w:sz w:val="18"/>
          <w:szCs w:val="18"/>
          <w:lang w:val="fr-FR"/>
        </w:rPr>
        <w:t xml:space="preserve"> </w:t>
      </w:r>
      <w:r w:rsidR="003357AD" w:rsidRPr="00AE035E">
        <w:rPr>
          <w:rFonts w:asciiTheme="minorHAnsi" w:eastAsia="Times New Roman" w:hAnsiTheme="minorHAnsi"/>
          <w:bCs/>
          <w:sz w:val="18"/>
          <w:szCs w:val="18"/>
          <w:lang w:val="fr-FR"/>
        </w:rPr>
        <w:t>U</w:t>
      </w:r>
      <w:r w:rsidR="00245CE2" w:rsidRPr="00AE035E">
        <w:rPr>
          <w:rFonts w:asciiTheme="minorHAnsi" w:eastAsia="Times New Roman" w:hAnsiTheme="minorHAnsi"/>
          <w:bCs/>
          <w:sz w:val="18"/>
          <w:szCs w:val="18"/>
          <w:lang w:val="fr-FR"/>
        </w:rPr>
        <w:t>tiliser le format 24h en temps local, UMT ou national et spécifier clairement quel temps est utilisé</w:t>
      </w:r>
      <w:r w:rsidRPr="00AE035E">
        <w:rPr>
          <w:rFonts w:asciiTheme="minorHAnsi" w:eastAsia="Times New Roman" w:hAnsiTheme="minorHAnsi"/>
          <w:sz w:val="18"/>
          <w:szCs w:val="18"/>
          <w:lang w:val="fr-FR"/>
        </w:rPr>
        <w:t>.</w:t>
      </w:r>
    </w:p>
    <w:p w14:paraId="25ACD225" w14:textId="040F3F63" w:rsidR="0039396F" w:rsidRPr="00AE035E" w:rsidRDefault="00245CE2" w:rsidP="00225F92">
      <w:pPr>
        <w:spacing w:before="360" w:after="360" w:line="255" w:lineRule="atLeast"/>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2.1 OPÉ</w:t>
      </w:r>
      <w:r w:rsidR="006C0209" w:rsidRPr="00AE035E">
        <w:rPr>
          <w:rFonts w:asciiTheme="minorHAnsi" w:eastAsia="Times New Roman" w:hAnsiTheme="minorHAnsi"/>
          <w:b/>
          <w:sz w:val="18"/>
          <w:szCs w:val="18"/>
          <w:lang w:val="fr-FR"/>
        </w:rPr>
        <w:t>RATION</w:t>
      </w:r>
      <w:r w:rsidR="006C0209" w:rsidRPr="00AE035E">
        <w:rPr>
          <w:rFonts w:asciiTheme="minorHAnsi" w:eastAsia="Times New Roman" w:hAnsiTheme="minorHAnsi"/>
          <w:b/>
          <w:sz w:val="18"/>
          <w:szCs w:val="18"/>
          <w:lang w:val="fr-FR"/>
        </w:rPr>
        <w:br/>
      </w:r>
      <w:r w:rsidRPr="00AE035E">
        <w:rPr>
          <w:rFonts w:asciiTheme="minorHAnsi" w:eastAsia="Times New Roman" w:hAnsiTheme="minorHAnsi"/>
          <w:b/>
          <w:bCs/>
          <w:sz w:val="18"/>
          <w:szCs w:val="18"/>
          <w:lang w:val="fr-FR"/>
        </w:rPr>
        <w:t>Pour la palangre </w:t>
      </w:r>
      <w:r w:rsidR="006C0209" w:rsidRPr="00AE035E">
        <w:rPr>
          <w:rFonts w:asciiTheme="minorHAnsi" w:eastAsia="Times New Roman" w:hAnsiTheme="minorHAnsi"/>
          <w:b/>
          <w:sz w:val="18"/>
          <w:szCs w:val="18"/>
          <w:lang w:val="fr-FR"/>
        </w:rPr>
        <w:t>:</w:t>
      </w:r>
      <w:r w:rsidR="006C0209" w:rsidRPr="00AE035E">
        <w:rPr>
          <w:rFonts w:asciiTheme="minorHAnsi" w:eastAsia="Times New Roman" w:hAnsiTheme="minorHAnsi"/>
          <w:b/>
          <w:sz w:val="18"/>
          <w:szCs w:val="18"/>
          <w:lang w:val="fr-FR"/>
        </w:rPr>
        <w:br/>
      </w:r>
      <w:r w:rsidRPr="00AE035E">
        <w:rPr>
          <w:rFonts w:asciiTheme="minorHAnsi" w:eastAsia="Times New Roman" w:hAnsiTheme="minorHAnsi"/>
          <w:sz w:val="18"/>
          <w:szCs w:val="18"/>
          <w:lang w:val="fr-FR"/>
        </w:rPr>
        <w:t>1. Date de calée</w:t>
      </w:r>
      <w:r w:rsidR="006C0209" w:rsidRPr="00AE035E">
        <w:rPr>
          <w:rFonts w:asciiTheme="minorHAnsi" w:eastAsia="Times New Roman" w:hAnsiTheme="minorHAnsi"/>
          <w:sz w:val="18"/>
          <w:szCs w:val="18"/>
          <w:lang w:val="fr-FR"/>
        </w:rPr>
        <w:br/>
        <w:t xml:space="preserve">2. </w:t>
      </w:r>
      <w:r w:rsidRPr="00AE035E">
        <w:rPr>
          <w:rFonts w:asciiTheme="minorHAnsi" w:eastAsia="Times New Roman" w:hAnsiTheme="minorHAnsi"/>
          <w:sz w:val="18"/>
          <w:szCs w:val="18"/>
          <w:lang w:val="fr-FR"/>
        </w:rPr>
        <w:t>Positi</w:t>
      </w:r>
      <w:r w:rsidR="006F59BF" w:rsidRPr="00AE035E">
        <w:rPr>
          <w:rFonts w:asciiTheme="minorHAnsi" w:eastAsia="Times New Roman" w:hAnsiTheme="minorHAnsi"/>
          <w:sz w:val="18"/>
          <w:szCs w:val="18"/>
          <w:lang w:val="fr-FR"/>
        </w:rPr>
        <w:t>on (latitude et longitude) </w:t>
      </w:r>
      <w:r w:rsidRPr="00AE035E">
        <w:rPr>
          <w:rFonts w:asciiTheme="minorHAnsi" w:eastAsia="Times New Roman" w:hAnsiTheme="minorHAnsi"/>
          <w:sz w:val="18"/>
          <w:szCs w:val="18"/>
          <w:lang w:val="fr-FR"/>
        </w:rPr>
        <w:t>: soit position à midi ou au début du filage de l’engin ; le code de zone (par exemple, ZEE des Seychelles, haute mer…) peut éventuellement être utilisé</w:t>
      </w:r>
      <w:r w:rsidR="006C0209" w:rsidRPr="00AE035E">
        <w:rPr>
          <w:rFonts w:asciiTheme="minorHAnsi" w:eastAsia="Times New Roman" w:hAnsiTheme="minorHAnsi"/>
          <w:sz w:val="18"/>
          <w:szCs w:val="18"/>
          <w:lang w:val="fr-FR"/>
        </w:rPr>
        <w:br/>
        <w:t xml:space="preserve">3. </w:t>
      </w:r>
      <w:r w:rsidRPr="00AE035E">
        <w:rPr>
          <w:rFonts w:asciiTheme="minorHAnsi" w:eastAsia="Times New Roman" w:hAnsiTheme="minorHAnsi"/>
          <w:sz w:val="18"/>
          <w:szCs w:val="18"/>
          <w:lang w:val="fr-FR"/>
        </w:rPr>
        <w:t>Heure de début de calée</w:t>
      </w:r>
      <w:r w:rsidR="006C0209" w:rsidRPr="00AE035E">
        <w:rPr>
          <w:rFonts w:asciiTheme="minorHAnsi" w:eastAsia="Times New Roman" w:hAnsiTheme="minorHAnsi"/>
          <w:sz w:val="18"/>
          <w:szCs w:val="18"/>
          <w:lang w:val="fr-FR"/>
        </w:rPr>
        <w:br/>
        <w:t xml:space="preserve">4. </w:t>
      </w:r>
      <w:r w:rsidR="001951DE" w:rsidRPr="00AE035E">
        <w:rPr>
          <w:rFonts w:asciiTheme="minorHAnsi" w:eastAsia="Times New Roman" w:hAnsiTheme="minorHAnsi"/>
          <w:sz w:val="18"/>
          <w:szCs w:val="18"/>
          <w:lang w:val="fr-FR"/>
        </w:rPr>
        <w:t>Nombre d’hameçons entre flotteurs. Si le nombre est variable au sein d’une même opération, saisir le plus représentatif (moyenne)</w:t>
      </w:r>
      <w:r w:rsidR="006C0209" w:rsidRPr="00AE035E">
        <w:rPr>
          <w:rFonts w:asciiTheme="minorHAnsi" w:eastAsia="Times New Roman" w:hAnsiTheme="minorHAnsi"/>
          <w:sz w:val="18"/>
          <w:szCs w:val="18"/>
          <w:lang w:val="fr-FR"/>
        </w:rPr>
        <w:br/>
        <w:t xml:space="preserve">5. </w:t>
      </w:r>
      <w:r w:rsidR="006F59BF" w:rsidRPr="00AE035E">
        <w:rPr>
          <w:rFonts w:asciiTheme="minorHAnsi" w:eastAsia="Times New Roman" w:hAnsiTheme="minorHAnsi"/>
          <w:sz w:val="18"/>
          <w:szCs w:val="18"/>
          <w:lang w:val="fr-FR"/>
        </w:rPr>
        <w:t>Nombre total d’hameçons utilisés pour la calée</w:t>
      </w:r>
      <w:r w:rsidR="006C0209" w:rsidRPr="00AE035E">
        <w:rPr>
          <w:rFonts w:asciiTheme="minorHAnsi" w:eastAsia="Times New Roman" w:hAnsiTheme="minorHAnsi"/>
          <w:sz w:val="18"/>
          <w:szCs w:val="18"/>
          <w:lang w:val="fr-FR"/>
        </w:rPr>
        <w:br/>
        <w:t xml:space="preserve">6. </w:t>
      </w:r>
      <w:r w:rsidR="006F59BF" w:rsidRPr="00AE035E">
        <w:rPr>
          <w:rFonts w:asciiTheme="minorHAnsi" w:eastAsia="Times New Roman" w:hAnsiTheme="minorHAnsi"/>
          <w:sz w:val="18"/>
          <w:szCs w:val="18"/>
          <w:lang w:val="fr-FR"/>
        </w:rPr>
        <w:t>Nombre de bâtonnets lumineux utilisés pour l’opération</w:t>
      </w:r>
      <w:r w:rsidR="006F59BF" w:rsidRPr="00AE035E">
        <w:rPr>
          <w:rFonts w:asciiTheme="minorHAnsi" w:eastAsia="Times New Roman" w:hAnsiTheme="minorHAnsi"/>
          <w:sz w:val="18"/>
          <w:szCs w:val="18"/>
          <w:lang w:val="fr-FR"/>
        </w:rPr>
        <w:br/>
        <w:t>7. Type d’appâts utilisés pour l’opération (p. ex. poissons, calmars…)</w:t>
      </w:r>
      <w:r w:rsidR="006F59BF" w:rsidRPr="00AE035E">
        <w:rPr>
          <w:rFonts w:asciiTheme="minorHAnsi" w:eastAsia="Times New Roman" w:hAnsiTheme="minorHAnsi"/>
          <w:sz w:val="18"/>
          <w:szCs w:val="18"/>
          <w:lang w:val="fr-FR"/>
        </w:rPr>
        <w:br/>
        <w:t>8. Optionnellement, température de surface de la mer à midi, avec une décimale (XX,XºC)</w:t>
      </w:r>
      <w:r w:rsidR="0039396F" w:rsidRPr="00AE035E">
        <w:rPr>
          <w:rFonts w:asciiTheme="minorHAnsi" w:eastAsia="Times New Roman" w:hAnsiTheme="minorHAnsi"/>
          <w:b/>
          <w:bCs/>
          <w:sz w:val="18"/>
          <w:szCs w:val="18"/>
          <w:lang w:val="fr-FR"/>
        </w:rPr>
        <w:t xml:space="preserve">                                                                                                                                                                                                                                                                                                                                                                                                                                                                                                                                           </w:t>
      </w:r>
      <w:r w:rsidR="006F59BF" w:rsidRPr="00AE035E">
        <w:rPr>
          <w:rFonts w:asciiTheme="minorHAnsi" w:eastAsia="Times New Roman" w:hAnsiTheme="minorHAnsi"/>
          <w:b/>
          <w:bCs/>
          <w:sz w:val="18"/>
          <w:szCs w:val="18"/>
          <w:lang w:val="fr-FR"/>
        </w:rPr>
        <w:t>Pour la senne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1. Date </w:t>
      </w:r>
      <w:r w:rsidR="006F59BF" w:rsidRPr="00AE035E">
        <w:rPr>
          <w:rFonts w:asciiTheme="minorHAnsi" w:eastAsia="Times New Roman" w:hAnsiTheme="minorHAnsi"/>
          <w:sz w:val="18"/>
          <w:szCs w:val="18"/>
          <w:lang w:val="fr-FR"/>
        </w:rPr>
        <w:t>du coup</w:t>
      </w:r>
      <w:r w:rsidR="006C0209" w:rsidRPr="00AE035E">
        <w:rPr>
          <w:rFonts w:asciiTheme="minorHAnsi" w:eastAsia="Times New Roman" w:hAnsiTheme="minorHAnsi"/>
          <w:sz w:val="18"/>
          <w:szCs w:val="18"/>
          <w:lang w:val="fr-FR"/>
        </w:rPr>
        <w:br/>
        <w:t xml:space="preserve">2. </w:t>
      </w:r>
      <w:r w:rsidR="006F59BF" w:rsidRPr="00AE035E">
        <w:rPr>
          <w:rFonts w:asciiTheme="minorHAnsi" w:eastAsia="Times New Roman" w:hAnsiTheme="minorHAnsi"/>
          <w:sz w:val="18"/>
          <w:szCs w:val="18"/>
          <w:lang w:val="fr-FR"/>
        </w:rPr>
        <w:t xml:space="preserve">Type d’acte de pêche : </w:t>
      </w:r>
      <w:r w:rsidR="006F59BF" w:rsidRPr="00AE035E">
        <w:rPr>
          <w:rFonts w:asciiTheme="minorHAnsi" w:eastAsia="Times New Roman" w:hAnsiTheme="minorHAnsi"/>
          <w:bCs/>
          <w:sz w:val="18"/>
          <w:szCs w:val="18"/>
          <w:lang w:val="fr-FR"/>
        </w:rPr>
        <w:t xml:space="preserve">calée </w:t>
      </w:r>
      <w:r w:rsidR="006F59BF" w:rsidRPr="00AE035E">
        <w:rPr>
          <w:rFonts w:asciiTheme="minorHAnsi" w:eastAsia="Times New Roman" w:hAnsiTheme="minorHAnsi"/>
          <w:sz w:val="18"/>
          <w:szCs w:val="18"/>
          <w:lang w:val="fr-FR"/>
        </w:rPr>
        <w:t xml:space="preserve">ou </w:t>
      </w:r>
      <w:r w:rsidR="006F59BF" w:rsidRPr="00AE035E">
        <w:rPr>
          <w:rFonts w:asciiTheme="minorHAnsi" w:eastAsia="Times New Roman" w:hAnsiTheme="minorHAnsi"/>
          <w:bCs/>
          <w:sz w:val="18"/>
          <w:szCs w:val="18"/>
          <w:lang w:val="fr-FR"/>
        </w:rPr>
        <w:t>déploiement d’un nouveau DCP</w:t>
      </w:r>
      <w:r w:rsidR="006C0209" w:rsidRPr="00AE035E">
        <w:rPr>
          <w:rFonts w:asciiTheme="minorHAnsi" w:eastAsia="Times New Roman" w:hAnsiTheme="minorHAnsi"/>
          <w:sz w:val="18"/>
          <w:szCs w:val="18"/>
          <w:lang w:val="fr-FR"/>
        </w:rPr>
        <w:br/>
        <w:t xml:space="preserve">3. </w:t>
      </w:r>
      <w:r w:rsidR="003E3802" w:rsidRPr="00AE035E">
        <w:rPr>
          <w:rFonts w:asciiTheme="minorHAnsi" w:eastAsia="Times New Roman" w:hAnsiTheme="minorHAnsi"/>
          <w:sz w:val="18"/>
          <w:szCs w:val="18"/>
          <w:lang w:val="fr-FR"/>
        </w:rPr>
        <w:t>Position en latitude et longitude et heure de l’acte ou, si pas d’acte pendant la journée, position à midi</w:t>
      </w:r>
      <w:r w:rsidR="006C0209" w:rsidRPr="00AE035E">
        <w:rPr>
          <w:rFonts w:asciiTheme="minorHAnsi" w:eastAsia="Times New Roman" w:hAnsiTheme="minorHAnsi"/>
          <w:sz w:val="18"/>
          <w:szCs w:val="18"/>
          <w:lang w:val="fr-FR"/>
        </w:rPr>
        <w:br/>
        <w:t xml:space="preserve">4. </w:t>
      </w:r>
      <w:r w:rsidR="003E3802" w:rsidRPr="00AE035E">
        <w:rPr>
          <w:rFonts w:asciiTheme="minorHAnsi" w:eastAsia="Times New Roman" w:hAnsiTheme="minorHAnsi"/>
          <w:sz w:val="18"/>
          <w:szCs w:val="18"/>
          <w:lang w:val="fr-FR"/>
        </w:rPr>
        <w:t xml:space="preserve">Si une calée a eu lieu : spécifier si elle a été positive, sa durée, la cale utilisée, le type de banc (libre ou associé à un DCP. Si associé à un DCP, préciser le type d’objet flottant : branche ou autre objet naturel, DCP dérivant, DCP ancré…) et/ou banc libre). Se référer à la Résolution 13/08 </w:t>
      </w:r>
      <w:r w:rsidR="003E3802" w:rsidRPr="00AE035E">
        <w:rPr>
          <w:rFonts w:asciiTheme="minorHAnsi" w:eastAsia="Times New Roman" w:hAnsiTheme="minorHAnsi"/>
          <w:i/>
          <w:iCs/>
          <w:sz w:val="18"/>
          <w:szCs w:val="18"/>
          <w:lang w:val="fr-FR"/>
        </w:rPr>
        <w:t>Procédures</w:t>
      </w:r>
      <w:r w:rsidR="003E3802" w:rsidRPr="00AE035E">
        <w:rPr>
          <w:rFonts w:asciiTheme="minorHAnsi" w:eastAsia="Times New Roman" w:hAnsiTheme="minorHAnsi"/>
          <w:sz w:val="18"/>
          <w:szCs w:val="18"/>
          <w:lang w:val="fr-FR"/>
        </w:rPr>
        <w:t xml:space="preserve"> </w:t>
      </w:r>
      <w:r w:rsidR="003E3802" w:rsidRPr="00AE035E">
        <w:rPr>
          <w:rFonts w:asciiTheme="minorHAnsi" w:eastAsia="Times New Roman" w:hAnsiTheme="minorHAnsi"/>
          <w:i/>
          <w:iCs/>
          <w:sz w:val="18"/>
          <w:szCs w:val="18"/>
          <w:lang w:val="fr-FR"/>
        </w:rPr>
        <w:t xml:space="preserve">pour un plan de gestion des dispositifs de concentration de poissons (DCP), </w:t>
      </w:r>
      <w:r w:rsidR="003E3802" w:rsidRPr="00AE035E">
        <w:rPr>
          <w:rFonts w:asciiTheme="minorHAnsi" w:eastAsia="Times New Roman" w:hAnsiTheme="minorHAnsi"/>
          <w:i/>
          <w:iCs/>
          <w:sz w:val="18"/>
          <w:szCs w:val="18"/>
          <w:lang w:val="fr-FR"/>
        </w:rPr>
        <w:lastRenderedPageBreak/>
        <w:t>incluant des</w:t>
      </w:r>
      <w:r w:rsidR="003E3802" w:rsidRPr="00AE035E">
        <w:rPr>
          <w:rFonts w:asciiTheme="minorHAnsi" w:eastAsia="Times New Roman" w:hAnsiTheme="minorHAnsi"/>
          <w:sz w:val="18"/>
          <w:szCs w:val="18"/>
          <w:lang w:val="fr-FR"/>
        </w:rPr>
        <w:t xml:space="preserve"> </w:t>
      </w:r>
      <w:r w:rsidR="003E3802" w:rsidRPr="00AE035E">
        <w:rPr>
          <w:rFonts w:asciiTheme="minorHAnsi" w:eastAsia="Times New Roman" w:hAnsiTheme="minorHAnsi"/>
          <w:i/>
          <w:iCs/>
          <w:sz w:val="18"/>
          <w:szCs w:val="18"/>
          <w:lang w:val="fr-FR"/>
        </w:rPr>
        <w:t>spécifications plus détaillées sur la déclaration des données des coups de pêche sur DCP et</w:t>
      </w:r>
      <w:r w:rsidR="003E3802" w:rsidRPr="00AE035E">
        <w:rPr>
          <w:rFonts w:asciiTheme="minorHAnsi" w:eastAsia="Times New Roman" w:hAnsiTheme="minorHAnsi"/>
          <w:sz w:val="18"/>
          <w:szCs w:val="18"/>
          <w:lang w:val="fr-FR"/>
        </w:rPr>
        <w:t xml:space="preserve"> </w:t>
      </w:r>
      <w:r w:rsidR="003E3802" w:rsidRPr="00AE035E">
        <w:rPr>
          <w:rFonts w:asciiTheme="minorHAnsi" w:eastAsia="Times New Roman" w:hAnsiTheme="minorHAnsi"/>
          <w:i/>
          <w:iCs/>
          <w:sz w:val="18"/>
          <w:szCs w:val="18"/>
          <w:lang w:val="fr-FR"/>
        </w:rPr>
        <w:t>l’élaboration d’une meilleure conception des DCP pour réduire les maillages des espèces non-cibles.</w:t>
      </w:r>
      <w:r w:rsidR="006C0209" w:rsidRPr="00AE035E">
        <w:rPr>
          <w:rFonts w:asciiTheme="minorHAnsi" w:eastAsia="Times New Roman" w:hAnsiTheme="minorHAnsi"/>
          <w:sz w:val="18"/>
          <w:szCs w:val="18"/>
          <w:lang w:val="fr-FR"/>
        </w:rPr>
        <w:br/>
        <w:t xml:space="preserve">5. </w:t>
      </w:r>
      <w:r w:rsidR="003E3802" w:rsidRPr="00AE035E">
        <w:rPr>
          <w:rFonts w:asciiTheme="minorHAnsi" w:eastAsia="Times New Roman" w:hAnsiTheme="minorHAnsi"/>
          <w:sz w:val="18"/>
          <w:szCs w:val="18"/>
          <w:lang w:val="fr-FR"/>
        </w:rPr>
        <w:t>Optionnellement, température de surface de la mer à midi, avec une décimale (XX,</w:t>
      </w:r>
      <w:r w:rsidR="007B265B" w:rsidRPr="00AE035E">
        <w:rPr>
          <w:rFonts w:asciiTheme="minorHAnsi" w:eastAsia="Times New Roman" w:hAnsiTheme="minorHAnsi"/>
          <w:sz w:val="18"/>
          <w:szCs w:val="18"/>
          <w:lang w:val="fr-FR"/>
        </w:rPr>
        <w:t xml:space="preserve"> </w:t>
      </w:r>
      <w:r w:rsidR="003E3802" w:rsidRPr="00AE035E">
        <w:rPr>
          <w:rFonts w:asciiTheme="minorHAnsi" w:eastAsia="Times New Roman" w:hAnsiTheme="minorHAnsi"/>
          <w:sz w:val="18"/>
          <w:szCs w:val="18"/>
          <w:lang w:val="fr-FR"/>
        </w:rPr>
        <w:t>XºC</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r>
      <w:r w:rsidR="003E3802" w:rsidRPr="00AE035E">
        <w:rPr>
          <w:rFonts w:asciiTheme="minorHAnsi" w:eastAsia="Times New Roman" w:hAnsiTheme="minorHAnsi"/>
          <w:b/>
          <w:bCs/>
          <w:sz w:val="18"/>
          <w:szCs w:val="18"/>
          <w:lang w:val="fr-FR"/>
        </w:rPr>
        <w:t>Pour les filets maillants</w:t>
      </w:r>
      <w:r w:rsidR="007B265B" w:rsidRPr="00AE035E">
        <w:rPr>
          <w:rFonts w:asciiTheme="minorHAnsi" w:eastAsia="Times New Roman" w:hAnsiTheme="minorHAnsi"/>
          <w:b/>
          <w:bCs/>
          <w:sz w:val="18"/>
          <w:szCs w:val="18"/>
          <w:lang w:val="fr-FR"/>
        </w:rPr>
        <w:t xml:space="preserve"> : </w:t>
      </w:r>
      <w:r w:rsidR="006C0209" w:rsidRPr="00AE035E">
        <w:rPr>
          <w:rFonts w:asciiTheme="minorHAnsi" w:eastAsia="Times New Roman" w:hAnsiTheme="minorHAnsi"/>
          <w:sz w:val="18"/>
          <w:szCs w:val="18"/>
          <w:lang w:val="fr-FR"/>
        </w:rPr>
        <w:br/>
        <w:t xml:space="preserve">1. </w:t>
      </w:r>
      <w:r w:rsidR="003E3802" w:rsidRPr="00AE035E">
        <w:rPr>
          <w:rFonts w:asciiTheme="minorHAnsi" w:eastAsia="Times New Roman" w:hAnsiTheme="minorHAnsi"/>
          <w:sz w:val="18"/>
          <w:szCs w:val="18"/>
          <w:lang w:val="fr-FR"/>
        </w:rPr>
        <w:t>Date de calée : noter la date de chaque calée ou les jours de mer (pour les jours sans calée)                                                                                                                                                                             2. Longueur totale de filet (en mètres) : longueur de ralingue flottée utilisée pour chaque calée</w:t>
      </w:r>
      <w:r w:rsidR="007B265B" w:rsidRPr="00AE035E">
        <w:rPr>
          <w:rFonts w:asciiTheme="minorHAnsi" w:eastAsia="Times New Roman" w:hAnsiTheme="minorHAnsi"/>
          <w:sz w:val="18"/>
          <w:szCs w:val="18"/>
          <w:lang w:val="fr-FR"/>
        </w:rPr>
        <w:t>.</w:t>
      </w:r>
      <w:r w:rsidR="003E3802" w:rsidRPr="00AE035E">
        <w:rPr>
          <w:rFonts w:asciiTheme="minorHAnsi" w:eastAsia="Times New Roman" w:hAnsiTheme="minorHAnsi"/>
          <w:sz w:val="18"/>
          <w:szCs w:val="18"/>
          <w:lang w:val="fr-FR"/>
        </w:rPr>
        <w:t xml:space="preserve">                                                                                                                                                                                     3. Heure de début de pêche : noter l’heure à laquelle la calée commence</w:t>
      </w:r>
      <w:r w:rsidR="007B265B" w:rsidRPr="00AE035E">
        <w:rPr>
          <w:rFonts w:asciiTheme="minorHAnsi" w:eastAsia="Times New Roman" w:hAnsiTheme="minorHAnsi"/>
          <w:sz w:val="18"/>
          <w:szCs w:val="18"/>
          <w:lang w:val="fr-FR"/>
        </w:rPr>
        <w:t>.</w:t>
      </w:r>
      <w:r w:rsidR="003E3802" w:rsidRPr="00AE035E">
        <w:rPr>
          <w:rFonts w:asciiTheme="minorHAnsi" w:eastAsia="Times New Roman" w:hAnsiTheme="minorHAnsi"/>
          <w:sz w:val="18"/>
          <w:szCs w:val="18"/>
          <w:lang w:val="fr-FR"/>
        </w:rPr>
        <w:t xml:space="preserve">                                                                                                                                                                                                                             4. Position de début et de fin, en latitude et longitude : consigner la latitude et la longitude de début et de fin, qui représentent la zone couverte par le déploiement de votre filet. Consigner la latitude et la longitude à midi pour les jours sans calée</w:t>
      </w:r>
      <w:r w:rsidR="007B265B" w:rsidRPr="00AE035E">
        <w:rPr>
          <w:rFonts w:asciiTheme="minorHAnsi" w:eastAsia="Times New Roman" w:hAnsiTheme="minorHAnsi"/>
          <w:sz w:val="18"/>
          <w:szCs w:val="18"/>
          <w:lang w:val="fr-FR"/>
        </w:rPr>
        <w:t>.</w:t>
      </w:r>
      <w:r w:rsidR="003E3802" w:rsidRPr="00AE035E">
        <w:rPr>
          <w:rFonts w:asciiTheme="minorHAnsi" w:eastAsia="Times New Roman" w:hAnsiTheme="minorHAnsi"/>
          <w:sz w:val="18"/>
          <w:szCs w:val="18"/>
          <w:lang w:val="fr-FR"/>
        </w:rPr>
        <w:t xml:space="preserve">                                                                                                                                                                                                                                                  5. Profondeur de pose du filet (mètres) : profondeur approximative à laquelle le filet est posé</w:t>
      </w:r>
      <w:r w:rsidR="007B265B"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r>
      <w:r w:rsidR="003E3802" w:rsidRPr="00AE035E">
        <w:rPr>
          <w:rFonts w:asciiTheme="minorHAnsi" w:eastAsia="Times New Roman" w:hAnsiTheme="minorHAnsi"/>
          <w:b/>
          <w:bCs/>
          <w:sz w:val="18"/>
          <w:szCs w:val="18"/>
          <w:lang w:val="fr-FR"/>
        </w:rPr>
        <w:t>Pour la canne</w:t>
      </w:r>
      <w:r w:rsidR="007B265B" w:rsidRPr="00AE035E">
        <w:rPr>
          <w:rFonts w:asciiTheme="minorHAnsi" w:eastAsia="Times New Roman" w:hAnsiTheme="minorHAnsi"/>
          <w:b/>
          <w:bCs/>
          <w:sz w:val="18"/>
          <w:szCs w:val="18"/>
          <w:lang w:val="fr-FR"/>
        </w:rPr>
        <w:t xml:space="preserve"> : </w:t>
      </w:r>
      <w:r w:rsidR="003E3802" w:rsidRPr="00AE035E">
        <w:rPr>
          <w:rFonts w:asciiTheme="minorHAnsi" w:eastAsia="Times New Roman" w:hAnsiTheme="minorHAnsi"/>
          <w:sz w:val="18"/>
          <w:szCs w:val="18"/>
          <w:lang w:val="fr-FR"/>
        </w:rPr>
        <w:br/>
        <w:t>1. Date d’opération : noter le jour</w:t>
      </w:r>
      <w:r w:rsidR="006C0209" w:rsidRPr="00AE035E">
        <w:rPr>
          <w:rFonts w:asciiTheme="minorHAnsi" w:eastAsia="Times New Roman" w:hAnsiTheme="minorHAnsi"/>
          <w:sz w:val="18"/>
          <w:szCs w:val="18"/>
          <w:lang w:val="fr-FR"/>
        </w:rPr>
        <w:br/>
        <w:t xml:space="preserve">2. </w:t>
      </w:r>
      <w:r w:rsidR="00225F92" w:rsidRPr="00AE035E">
        <w:rPr>
          <w:rFonts w:asciiTheme="minorHAnsi" w:eastAsia="Times New Roman" w:hAnsiTheme="minorHAnsi"/>
          <w:sz w:val="18"/>
          <w:szCs w:val="18"/>
          <w:lang w:val="fr-FR"/>
        </w:rPr>
        <w:t>Position : latitude et longitude à midi</w:t>
      </w:r>
      <w:r w:rsidR="006C0209" w:rsidRPr="00AE035E">
        <w:rPr>
          <w:rFonts w:asciiTheme="minorHAnsi" w:eastAsia="Times New Roman" w:hAnsiTheme="minorHAnsi"/>
          <w:sz w:val="18"/>
          <w:szCs w:val="18"/>
          <w:lang w:val="fr-FR"/>
        </w:rPr>
        <w:br/>
        <w:t xml:space="preserve">3. </w:t>
      </w:r>
      <w:r w:rsidR="00225F92" w:rsidRPr="00AE035E">
        <w:rPr>
          <w:rFonts w:asciiTheme="minorHAnsi" w:eastAsia="Times New Roman" w:hAnsiTheme="minorHAnsi"/>
          <w:sz w:val="18"/>
          <w:szCs w:val="18"/>
          <w:lang w:val="fr-FR"/>
        </w:rPr>
        <w:t>Nombre d’engins de pêche : noter le nombre de cannes utilisées durant cette journée</w:t>
      </w:r>
      <w:r w:rsidR="007B265B"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4. </w:t>
      </w:r>
      <w:r w:rsidR="00225F92" w:rsidRPr="00AE035E">
        <w:rPr>
          <w:rFonts w:asciiTheme="minorHAnsi" w:eastAsia="Times New Roman" w:hAnsiTheme="minorHAnsi"/>
          <w:sz w:val="18"/>
          <w:szCs w:val="18"/>
          <w:lang w:val="fr-FR"/>
        </w:rPr>
        <w:t>Heure de début de pêche (noter l’heure à laquelle la pêche des appâts est terminée et à laquelle le navire fait route vers le large pour pêcher ; pour des marées de plusieurs jours, noter l’heure à laquelle la recherche commence) et heure de fin de pêche (noter l’heure à laquelle la pêche se termine sur le dernier banc : cela correspond au moment où le capitaine décide de rentrer au port ; pour des marées de plusieurs jours, noter l’heure à laquelle la pêche s’arrête sur le dernier banc</w:t>
      </w:r>
      <w:r w:rsidR="007B265B"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5. Type </w:t>
      </w:r>
      <w:r w:rsidR="00225F92" w:rsidRPr="00AE035E">
        <w:rPr>
          <w:rFonts w:asciiTheme="minorHAnsi" w:eastAsia="Times New Roman" w:hAnsiTheme="minorHAnsi"/>
          <w:sz w:val="18"/>
          <w:szCs w:val="18"/>
          <w:lang w:val="fr-FR"/>
        </w:rPr>
        <w:t>de banc : associé à un DCP et/ou libre</w:t>
      </w:r>
    </w:p>
    <w:p w14:paraId="14AC471F" w14:textId="67D03FDB" w:rsidR="0039396F" w:rsidRPr="00AE035E" w:rsidRDefault="006C0209" w:rsidP="00225F92">
      <w:pPr>
        <w:spacing w:before="360" w:after="360" w:line="255" w:lineRule="atLeast"/>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2.2 CA</w:t>
      </w:r>
      <w:r w:rsidR="00225F92" w:rsidRPr="00AE035E">
        <w:rPr>
          <w:rFonts w:asciiTheme="minorHAnsi" w:eastAsia="Times New Roman" w:hAnsiTheme="minorHAnsi"/>
          <w:b/>
          <w:sz w:val="18"/>
          <w:szCs w:val="18"/>
          <w:lang w:val="fr-FR"/>
        </w:rPr>
        <w:t>PTURES</w:t>
      </w:r>
      <w:r w:rsidRPr="00AE035E">
        <w:rPr>
          <w:rFonts w:asciiTheme="minorHAnsi" w:eastAsia="Times New Roman" w:hAnsiTheme="minorHAnsi"/>
          <w:sz w:val="18"/>
          <w:szCs w:val="18"/>
          <w:lang w:val="fr-FR"/>
        </w:rPr>
        <w:br/>
        <w:t xml:space="preserve">1. </w:t>
      </w:r>
      <w:r w:rsidR="00225F92" w:rsidRPr="00AE035E">
        <w:rPr>
          <w:rFonts w:asciiTheme="minorHAnsi" w:eastAsia="Times New Roman" w:hAnsiTheme="minorHAnsi"/>
          <w:sz w:val="18"/>
          <w:szCs w:val="18"/>
          <w:lang w:val="fr-FR"/>
        </w:rPr>
        <w:t xml:space="preserve">Captures en poids (kg) ou nombre par espèces et par calée/acte de pêche, pour chaque espèce et chaque type de transformation indiqué dans la section </w:t>
      </w:r>
      <w:r w:rsidRPr="00AE035E">
        <w:rPr>
          <w:rFonts w:asciiTheme="minorHAnsi" w:eastAsia="Times New Roman" w:hAnsiTheme="minorHAnsi"/>
          <w:sz w:val="18"/>
          <w:szCs w:val="18"/>
          <w:lang w:val="fr-FR"/>
        </w:rPr>
        <w:t>2.3</w:t>
      </w:r>
      <w:r w:rsidR="00225F92" w:rsidRPr="00AE035E">
        <w:rPr>
          <w:rFonts w:asciiTheme="minorHAnsi" w:eastAsia="Times New Roman" w:hAnsiTheme="minorHAnsi"/>
          <w:sz w:val="18"/>
          <w:szCs w:val="18"/>
          <w:lang w:val="fr-FR"/>
        </w:rPr>
        <w:t> </w:t>
      </w:r>
      <w:r w:rsidRPr="00AE035E">
        <w:rPr>
          <w:rFonts w:asciiTheme="minorHAnsi" w:eastAsia="Times New Roman" w:hAnsiTheme="minorHAnsi"/>
          <w:sz w:val="18"/>
          <w:szCs w:val="18"/>
          <w:lang w:val="fr-FR"/>
        </w:rPr>
        <w:t>:</w:t>
      </w:r>
      <w:r w:rsidRPr="00AE035E">
        <w:rPr>
          <w:rFonts w:asciiTheme="minorHAnsi" w:eastAsia="Times New Roman" w:hAnsiTheme="minorHAnsi"/>
          <w:sz w:val="18"/>
          <w:szCs w:val="18"/>
          <w:lang w:val="fr-FR"/>
        </w:rPr>
        <w:br/>
        <w:t xml:space="preserve">a) </w:t>
      </w:r>
      <w:r w:rsidR="00225F92" w:rsidRPr="00AE035E">
        <w:rPr>
          <w:rFonts w:asciiTheme="minorHAnsi" w:eastAsia="Times New Roman" w:hAnsiTheme="minorHAnsi"/>
          <w:sz w:val="18"/>
          <w:szCs w:val="18"/>
          <w:lang w:val="fr-FR"/>
        </w:rPr>
        <w:t>pour la palangre, en nombre et poids</w:t>
      </w:r>
      <w:r w:rsidRPr="00AE035E">
        <w:rPr>
          <w:rFonts w:asciiTheme="minorHAnsi" w:eastAsia="Times New Roman" w:hAnsiTheme="minorHAnsi"/>
          <w:sz w:val="18"/>
          <w:szCs w:val="18"/>
          <w:lang w:val="fr-FR"/>
        </w:rPr>
        <w:br/>
        <w:t xml:space="preserve">b) </w:t>
      </w:r>
      <w:r w:rsidR="00225F92" w:rsidRPr="00AE035E">
        <w:rPr>
          <w:rFonts w:asciiTheme="minorHAnsi" w:eastAsia="Times New Roman" w:hAnsiTheme="minorHAnsi"/>
          <w:sz w:val="18"/>
          <w:szCs w:val="18"/>
          <w:lang w:val="fr-FR"/>
        </w:rPr>
        <w:t>pour la senne, en poids</w:t>
      </w:r>
      <w:r w:rsidRPr="00AE035E">
        <w:rPr>
          <w:rFonts w:asciiTheme="minorHAnsi" w:eastAsia="Times New Roman" w:hAnsiTheme="minorHAnsi"/>
          <w:sz w:val="18"/>
          <w:szCs w:val="18"/>
          <w:lang w:val="fr-FR"/>
        </w:rPr>
        <w:br/>
        <w:t xml:space="preserve">c) </w:t>
      </w:r>
      <w:r w:rsidR="00225F92" w:rsidRPr="00AE035E">
        <w:rPr>
          <w:rFonts w:asciiTheme="minorHAnsi" w:eastAsia="Times New Roman" w:hAnsiTheme="minorHAnsi"/>
          <w:sz w:val="18"/>
          <w:szCs w:val="18"/>
          <w:lang w:val="fr-FR"/>
        </w:rPr>
        <w:t>pour les filets maillants, en poids</w:t>
      </w:r>
      <w:r w:rsidRPr="00AE035E">
        <w:rPr>
          <w:rFonts w:asciiTheme="minorHAnsi" w:eastAsia="Times New Roman" w:hAnsiTheme="minorHAnsi"/>
          <w:sz w:val="18"/>
          <w:szCs w:val="18"/>
          <w:lang w:val="fr-FR"/>
        </w:rPr>
        <w:br/>
        <w:t xml:space="preserve">d) </w:t>
      </w:r>
      <w:r w:rsidR="00225F92" w:rsidRPr="00AE035E">
        <w:rPr>
          <w:rFonts w:asciiTheme="minorHAnsi" w:eastAsia="Times New Roman" w:hAnsiTheme="minorHAnsi"/>
          <w:sz w:val="18"/>
          <w:szCs w:val="18"/>
          <w:lang w:val="fr-FR"/>
        </w:rPr>
        <w:t>pour la canne, en poids ou en nombre</w:t>
      </w:r>
    </w:p>
    <w:p w14:paraId="4B8B85D6" w14:textId="3031211E" w:rsidR="006C0209" w:rsidRPr="00AE035E" w:rsidRDefault="006C0209" w:rsidP="00225F92">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sz w:val="18"/>
          <w:szCs w:val="18"/>
          <w:lang w:val="fr-FR"/>
        </w:rPr>
        <w:t xml:space="preserve">2.3 </w:t>
      </w:r>
      <w:r w:rsidR="00225F92" w:rsidRPr="00AE035E">
        <w:rPr>
          <w:rFonts w:asciiTheme="minorHAnsi" w:eastAsia="Times New Roman" w:hAnsiTheme="minorHAnsi"/>
          <w:b/>
          <w:sz w:val="18"/>
          <w:szCs w:val="18"/>
          <w:lang w:val="fr-FR"/>
        </w:rPr>
        <w:t>ESPÈCES</w:t>
      </w:r>
      <w:r w:rsidRPr="00AE035E">
        <w:rPr>
          <w:rFonts w:asciiTheme="minorHAnsi" w:eastAsia="Times New Roman" w:hAnsiTheme="minorHAnsi"/>
          <w:sz w:val="18"/>
          <w:szCs w:val="18"/>
          <w:lang w:val="fr-FR"/>
        </w:rPr>
        <w:br/>
      </w:r>
      <w:r w:rsidR="00225F92" w:rsidRPr="00AE035E">
        <w:rPr>
          <w:rFonts w:asciiTheme="minorHAnsi" w:eastAsia="Times New Roman" w:hAnsiTheme="minorHAnsi"/>
          <w:sz w:val="18"/>
          <w:szCs w:val="18"/>
          <w:lang w:val="fr-FR"/>
        </w:rPr>
        <w:t>Pour la palangre </w:t>
      </w:r>
      <w:r w:rsidRPr="00AE035E">
        <w:rPr>
          <w:rFonts w:asciiTheme="minorHAnsi" w:eastAsia="Times New Roman" w:hAnsiTheme="minorHAnsi"/>
          <w:sz w:val="18"/>
          <w:szCs w:val="18"/>
          <w:lang w:val="fr-FR"/>
        </w:rPr>
        <w:t>:</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299"/>
        <w:gridCol w:w="1383"/>
        <w:gridCol w:w="5615"/>
        <w:gridCol w:w="1383"/>
      </w:tblGrid>
      <w:tr w:rsidR="006C0209" w:rsidRPr="00AE035E" w14:paraId="357DC8C8"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429A5336" w14:textId="0F736D77"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Principales espèces</w:t>
            </w:r>
          </w:p>
        </w:tc>
        <w:tc>
          <w:tcPr>
            <w:tcW w:w="1383" w:type="dxa"/>
            <w:tcBorders>
              <w:top w:val="nil"/>
              <w:left w:val="nil"/>
              <w:bottom w:val="nil"/>
              <w:right w:val="nil"/>
            </w:tcBorders>
            <w:tcMar>
              <w:top w:w="60" w:type="dxa"/>
              <w:left w:w="150" w:type="dxa"/>
              <w:bottom w:w="60" w:type="dxa"/>
              <w:right w:w="150" w:type="dxa"/>
            </w:tcMar>
            <w:vAlign w:val="center"/>
            <w:hideMark/>
          </w:tcPr>
          <w:p w14:paraId="35770ABF" w14:textId="02B90DCA" w:rsidR="006C0209" w:rsidRPr="00AE035E" w:rsidRDefault="00407AEE"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c>
          <w:tcPr>
            <w:tcW w:w="5615" w:type="dxa"/>
            <w:tcBorders>
              <w:top w:val="nil"/>
              <w:left w:val="nil"/>
              <w:bottom w:val="nil"/>
              <w:right w:val="nil"/>
            </w:tcBorders>
            <w:tcMar>
              <w:top w:w="60" w:type="dxa"/>
              <w:left w:w="150" w:type="dxa"/>
              <w:bottom w:w="60" w:type="dxa"/>
              <w:right w:w="150" w:type="dxa"/>
            </w:tcMar>
            <w:vAlign w:val="center"/>
            <w:hideMark/>
          </w:tcPr>
          <w:p w14:paraId="32E409D8" w14:textId="14B80035"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w:t>
            </w:r>
          </w:p>
        </w:tc>
        <w:tc>
          <w:tcPr>
            <w:tcW w:w="1383" w:type="dxa"/>
            <w:tcBorders>
              <w:top w:val="nil"/>
              <w:left w:val="nil"/>
              <w:bottom w:val="nil"/>
              <w:right w:val="nil"/>
            </w:tcBorders>
            <w:tcMar>
              <w:top w:w="60" w:type="dxa"/>
              <w:left w:w="150" w:type="dxa"/>
              <w:bottom w:w="60" w:type="dxa"/>
              <w:right w:w="150" w:type="dxa"/>
            </w:tcMar>
            <w:vAlign w:val="center"/>
            <w:hideMark/>
          </w:tcPr>
          <w:p w14:paraId="715A6FBE" w14:textId="5CECCD12" w:rsidR="006C0209" w:rsidRPr="00AE035E" w:rsidRDefault="00407AEE"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r>
      <w:tr w:rsidR="006C0209" w:rsidRPr="00AE035E" w14:paraId="5279705F"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358C64C4" w14:textId="24B9C5E6"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Thon rouge du sud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maccoyii</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602915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SBF</w:t>
            </w:r>
          </w:p>
        </w:tc>
        <w:tc>
          <w:tcPr>
            <w:tcW w:w="5615" w:type="dxa"/>
            <w:tcBorders>
              <w:top w:val="nil"/>
              <w:left w:val="nil"/>
              <w:bottom w:val="nil"/>
              <w:right w:val="nil"/>
            </w:tcBorders>
            <w:tcMar>
              <w:top w:w="60" w:type="dxa"/>
              <w:left w:w="150" w:type="dxa"/>
              <w:bottom w:w="60" w:type="dxa"/>
              <w:right w:w="150" w:type="dxa"/>
            </w:tcMar>
            <w:vAlign w:val="center"/>
            <w:hideMark/>
          </w:tcPr>
          <w:p w14:paraId="0B8D894D" w14:textId="4075B5E1"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Makaire à rostre court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Tetrapturus angustirostris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4FD8FD4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SSP</w:t>
            </w:r>
          </w:p>
        </w:tc>
      </w:tr>
      <w:tr w:rsidR="006C0209" w:rsidRPr="00AE035E" w14:paraId="072EAA90"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17D8D5B7" w14:textId="6775ED69"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Germon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alalunga</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48B81D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w:t>
            </w:r>
          </w:p>
        </w:tc>
        <w:tc>
          <w:tcPr>
            <w:tcW w:w="5615" w:type="dxa"/>
            <w:tcBorders>
              <w:top w:val="nil"/>
              <w:left w:val="nil"/>
              <w:bottom w:val="nil"/>
              <w:right w:val="nil"/>
            </w:tcBorders>
            <w:tcMar>
              <w:top w:w="60" w:type="dxa"/>
              <w:left w:w="150" w:type="dxa"/>
              <w:bottom w:w="60" w:type="dxa"/>
              <w:right w:w="150" w:type="dxa"/>
            </w:tcMar>
            <w:vAlign w:val="center"/>
            <w:hideMark/>
          </w:tcPr>
          <w:p w14:paraId="27018720" w14:textId="3AB6F028"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Peau bleue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Prionace glauca</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00A9A51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BSH</w:t>
            </w:r>
          </w:p>
        </w:tc>
      </w:tr>
      <w:tr w:rsidR="006C0209" w:rsidRPr="00AE035E" w14:paraId="438D4365"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245215EE" w14:textId="4F1AFE5F"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 xml:space="preserve">Patudo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C20129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c>
          <w:tcPr>
            <w:tcW w:w="5615" w:type="dxa"/>
            <w:tcBorders>
              <w:top w:val="nil"/>
              <w:left w:val="nil"/>
              <w:bottom w:val="nil"/>
              <w:right w:val="nil"/>
            </w:tcBorders>
            <w:tcMar>
              <w:top w:w="60" w:type="dxa"/>
              <w:left w:w="150" w:type="dxa"/>
              <w:bottom w:w="60" w:type="dxa"/>
              <w:right w:w="150" w:type="dxa"/>
            </w:tcMar>
            <w:vAlign w:val="center"/>
            <w:hideMark/>
          </w:tcPr>
          <w:p w14:paraId="75769CE9" w14:textId="14A71195"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Requins-taupes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Isurus spp</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26E7BB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MAK</w:t>
            </w:r>
          </w:p>
        </w:tc>
      </w:tr>
      <w:tr w:rsidR="006C0209" w:rsidRPr="00AE035E" w14:paraId="2B015E2C"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1D5F55B5" w14:textId="0BA5A2C5"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Albacore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D67B65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c>
          <w:tcPr>
            <w:tcW w:w="5615" w:type="dxa"/>
            <w:tcBorders>
              <w:top w:val="nil"/>
              <w:left w:val="nil"/>
              <w:bottom w:val="nil"/>
              <w:right w:val="nil"/>
            </w:tcBorders>
            <w:tcMar>
              <w:top w:w="60" w:type="dxa"/>
              <w:left w:w="150" w:type="dxa"/>
              <w:bottom w:w="60" w:type="dxa"/>
              <w:right w:w="150" w:type="dxa"/>
            </w:tcMar>
            <w:vAlign w:val="center"/>
            <w:hideMark/>
          </w:tcPr>
          <w:p w14:paraId="3ECA897C" w14:textId="7DD0A8CE"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Requin-taupe commun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Lamna nasus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B09334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POR</w:t>
            </w:r>
          </w:p>
        </w:tc>
      </w:tr>
      <w:tr w:rsidR="006C0209" w:rsidRPr="00AE035E" w14:paraId="13F90AB3"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6E869220" w14:textId="7D91E4BC"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Listao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3BA0D52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c>
          <w:tcPr>
            <w:tcW w:w="5615" w:type="dxa"/>
            <w:tcBorders>
              <w:top w:val="nil"/>
              <w:left w:val="nil"/>
              <w:bottom w:val="nil"/>
              <w:right w:val="nil"/>
            </w:tcBorders>
            <w:tcMar>
              <w:top w:w="60" w:type="dxa"/>
              <w:left w:w="150" w:type="dxa"/>
              <w:bottom w:w="60" w:type="dxa"/>
              <w:right w:w="150" w:type="dxa"/>
            </w:tcMar>
            <w:vAlign w:val="center"/>
            <w:hideMark/>
          </w:tcPr>
          <w:p w14:paraId="241E1901" w14:textId="17226101"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Requins-marteaux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Sphyrna spp</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31B1FB0E"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SPN</w:t>
            </w:r>
          </w:p>
        </w:tc>
      </w:tr>
      <w:tr w:rsidR="006C0209" w:rsidRPr="00AE035E" w14:paraId="602B647E"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541C3ADC" w14:textId="095C5525"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Espadon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Xiphius gladius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5A0AEED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SWO</w:t>
            </w:r>
          </w:p>
        </w:tc>
        <w:tc>
          <w:tcPr>
            <w:tcW w:w="5615" w:type="dxa"/>
            <w:tcBorders>
              <w:top w:val="nil"/>
              <w:left w:val="nil"/>
              <w:bottom w:val="nil"/>
              <w:right w:val="nil"/>
            </w:tcBorders>
            <w:tcMar>
              <w:top w:w="60" w:type="dxa"/>
              <w:left w:w="150" w:type="dxa"/>
              <w:bottom w:w="60" w:type="dxa"/>
              <w:right w:w="150" w:type="dxa"/>
            </w:tcMar>
            <w:vAlign w:val="center"/>
            <w:hideMark/>
          </w:tcPr>
          <w:p w14:paraId="7079EE5E" w14:textId="05785AE6"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 osseux</w:t>
            </w:r>
          </w:p>
        </w:tc>
        <w:tc>
          <w:tcPr>
            <w:tcW w:w="1383" w:type="dxa"/>
            <w:tcBorders>
              <w:top w:val="nil"/>
              <w:left w:val="nil"/>
              <w:bottom w:val="nil"/>
              <w:right w:val="nil"/>
            </w:tcBorders>
            <w:tcMar>
              <w:top w:w="60" w:type="dxa"/>
              <w:left w:w="150" w:type="dxa"/>
              <w:bottom w:w="60" w:type="dxa"/>
              <w:right w:w="150" w:type="dxa"/>
            </w:tcMar>
            <w:vAlign w:val="center"/>
            <w:hideMark/>
          </w:tcPr>
          <w:p w14:paraId="10BA8FC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573D10F0"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7BBB1860" w14:textId="6013EA1F"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Marlin rayé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Tetrapturus audax</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53A31C9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MLS</w:t>
            </w:r>
          </w:p>
        </w:tc>
        <w:tc>
          <w:tcPr>
            <w:tcW w:w="5615" w:type="dxa"/>
            <w:tcBorders>
              <w:top w:val="nil"/>
              <w:left w:val="nil"/>
              <w:bottom w:val="nil"/>
              <w:right w:val="nil"/>
            </w:tcBorders>
            <w:tcMar>
              <w:top w:w="60" w:type="dxa"/>
              <w:left w:w="150" w:type="dxa"/>
              <w:bottom w:w="60" w:type="dxa"/>
              <w:right w:w="150" w:type="dxa"/>
            </w:tcMar>
            <w:vAlign w:val="center"/>
            <w:hideMark/>
          </w:tcPr>
          <w:p w14:paraId="338C1D6D" w14:textId="450DFAB5"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requins</w:t>
            </w:r>
          </w:p>
        </w:tc>
        <w:tc>
          <w:tcPr>
            <w:tcW w:w="1383" w:type="dxa"/>
            <w:tcBorders>
              <w:top w:val="nil"/>
              <w:left w:val="nil"/>
              <w:bottom w:val="nil"/>
              <w:right w:val="nil"/>
            </w:tcBorders>
            <w:tcMar>
              <w:top w:w="60" w:type="dxa"/>
              <w:left w:w="150" w:type="dxa"/>
              <w:bottom w:w="60" w:type="dxa"/>
              <w:right w:w="150" w:type="dxa"/>
            </w:tcMar>
            <w:vAlign w:val="center"/>
            <w:hideMark/>
          </w:tcPr>
          <w:p w14:paraId="2151B94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SKH</w:t>
            </w:r>
          </w:p>
        </w:tc>
      </w:tr>
      <w:tr w:rsidR="006C0209" w:rsidRPr="00AE035E" w14:paraId="2EBD4CE2"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5CBF999B" w14:textId="079B1B6B" w:rsidR="006C0209" w:rsidRPr="00AE035E" w:rsidRDefault="00407AEE"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Marlin bleu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Makaira nigricans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3D74C80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BUM</w:t>
            </w:r>
          </w:p>
        </w:tc>
        <w:tc>
          <w:tcPr>
            <w:tcW w:w="5615" w:type="dxa"/>
            <w:tcBorders>
              <w:top w:val="nil"/>
              <w:left w:val="nil"/>
              <w:bottom w:val="nil"/>
              <w:right w:val="nil"/>
            </w:tcBorders>
            <w:tcMar>
              <w:top w:w="60" w:type="dxa"/>
              <w:left w:w="150" w:type="dxa"/>
              <w:bottom w:w="60" w:type="dxa"/>
              <w:right w:w="150" w:type="dxa"/>
            </w:tcMar>
            <w:vAlign w:val="center"/>
            <w:hideMark/>
          </w:tcPr>
          <w:p w14:paraId="442A3332" w14:textId="6918DFF0"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Oiseaux de mer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21FAD4A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0D90A08"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2F3B4CC0" w14:textId="1BEA6074"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Makaire bleu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Makaira indica</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10FC22A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BLM</w:t>
            </w:r>
          </w:p>
        </w:tc>
        <w:tc>
          <w:tcPr>
            <w:tcW w:w="5615" w:type="dxa"/>
            <w:tcBorders>
              <w:top w:val="nil"/>
              <w:left w:val="nil"/>
              <w:bottom w:val="nil"/>
              <w:right w:val="nil"/>
            </w:tcBorders>
            <w:tcMar>
              <w:top w:w="60" w:type="dxa"/>
              <w:left w:w="150" w:type="dxa"/>
              <w:bottom w:w="60" w:type="dxa"/>
              <w:right w:w="150" w:type="dxa"/>
            </w:tcMar>
            <w:vAlign w:val="center"/>
            <w:hideMark/>
          </w:tcPr>
          <w:p w14:paraId="33C9AC98" w14:textId="7ACC2DD2"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Mammifères marins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5AEF13D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E9BBBCA"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4162901A" w14:textId="232C39A2"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Voilier indopacifique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Istiophorus platypterus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D3EFBF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SFA</w:t>
            </w:r>
          </w:p>
        </w:tc>
        <w:tc>
          <w:tcPr>
            <w:tcW w:w="5615" w:type="dxa"/>
            <w:tcBorders>
              <w:top w:val="nil"/>
              <w:left w:val="nil"/>
              <w:bottom w:val="nil"/>
              <w:right w:val="nil"/>
            </w:tcBorders>
            <w:tcMar>
              <w:top w:w="60" w:type="dxa"/>
              <w:left w:w="150" w:type="dxa"/>
              <w:bottom w:w="60" w:type="dxa"/>
              <w:right w:w="150" w:type="dxa"/>
            </w:tcMar>
            <w:vAlign w:val="center"/>
            <w:hideMark/>
          </w:tcPr>
          <w:p w14:paraId="7454968E" w14:textId="28669E27"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C20BA6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CEE4F8E"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777FFB0A"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03CE937E"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26FCE8C5" w14:textId="5ADB90B3" w:rsidR="006C0209" w:rsidRPr="00AE035E" w:rsidRDefault="00D633F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Requins-renards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Alopias spp</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4F7A968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THR</w:t>
            </w:r>
          </w:p>
        </w:tc>
      </w:tr>
      <w:tr w:rsidR="006C0209" w:rsidRPr="00AE035E" w14:paraId="429CFEA6"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4D6EB421"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2B01430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6A748894" w14:textId="3AFC8FBB"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 océanique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Carcharhinus longimanus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13A8825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OCS</w:t>
            </w:r>
          </w:p>
        </w:tc>
      </w:tr>
      <w:tr w:rsidR="006C0209" w:rsidRPr="00AE035E" w14:paraId="23BE8500"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1BE2053E"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48EFD45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33B11B7E" w14:textId="1195F7AB"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 optionnelles</w:t>
            </w:r>
          </w:p>
        </w:tc>
        <w:tc>
          <w:tcPr>
            <w:tcW w:w="1383" w:type="dxa"/>
            <w:tcBorders>
              <w:top w:val="nil"/>
              <w:left w:val="nil"/>
              <w:bottom w:val="nil"/>
              <w:right w:val="nil"/>
            </w:tcBorders>
            <w:tcMar>
              <w:top w:w="60" w:type="dxa"/>
              <w:left w:w="150" w:type="dxa"/>
              <w:bottom w:w="60" w:type="dxa"/>
              <w:right w:w="150" w:type="dxa"/>
            </w:tcMar>
            <w:vAlign w:val="center"/>
            <w:hideMark/>
          </w:tcPr>
          <w:p w14:paraId="2C78721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5C47AF12"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5F0108E5"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45BF265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512F8A36" w14:textId="108FC8B2"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Requin-tigre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Galeocerdo cuvier</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27D61DF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TIG</w:t>
            </w:r>
          </w:p>
        </w:tc>
      </w:tr>
      <w:tr w:rsidR="006C0209" w:rsidRPr="00AE035E" w14:paraId="26AC144C"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45141D6E"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2FB9E14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09040BE1" w14:textId="3BEBFA89"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Requin-crocodile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Pseudocarcharias kamoharai</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B487B3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PSK</w:t>
            </w:r>
          </w:p>
        </w:tc>
      </w:tr>
      <w:tr w:rsidR="006C0209" w:rsidRPr="00AE035E" w14:paraId="38CC520C"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32937250"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5D95449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42748941" w14:textId="0E0A0C6E"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Grand requin blanc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Carcharodon carcharias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0BC251E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WSH</w:t>
            </w:r>
          </w:p>
        </w:tc>
      </w:tr>
      <w:tr w:rsidR="006C0209" w:rsidRPr="00AE035E" w14:paraId="6AC279DE"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1174755F"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3BC77D4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6F1DD65F" w14:textId="0DD7E2D5"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Mantas et diables de mer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Mobulidae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6B5E29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MAN</w:t>
            </w:r>
          </w:p>
        </w:tc>
      </w:tr>
      <w:tr w:rsidR="006C0209" w:rsidRPr="00AE035E" w14:paraId="1CACC54A"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41CA30A3"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04B8A1C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3A230A7D" w14:textId="4F7318CC"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Pastenague violette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Pteroplatytrygon violacea</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6D5623E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PSL</w:t>
            </w:r>
          </w:p>
        </w:tc>
      </w:tr>
      <w:tr w:rsidR="006C0209" w:rsidRPr="00AE035E" w14:paraId="0F78C5A6" w14:textId="77777777" w:rsidTr="007477C8">
        <w:tc>
          <w:tcPr>
            <w:tcW w:w="5299" w:type="dxa"/>
            <w:tcBorders>
              <w:top w:val="nil"/>
              <w:left w:val="nil"/>
              <w:bottom w:val="nil"/>
              <w:right w:val="nil"/>
            </w:tcBorders>
            <w:tcMar>
              <w:top w:w="60" w:type="dxa"/>
              <w:left w:w="150" w:type="dxa"/>
              <w:bottom w:w="60" w:type="dxa"/>
              <w:right w:w="150" w:type="dxa"/>
            </w:tcMar>
            <w:vAlign w:val="center"/>
            <w:hideMark/>
          </w:tcPr>
          <w:p w14:paraId="2B19765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0ADD7B8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6DD91CBF" w14:textId="6565C352" w:rsidR="006C0209" w:rsidRPr="00AE035E" w:rsidRDefault="00267A5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raies</w:t>
            </w:r>
          </w:p>
        </w:tc>
        <w:tc>
          <w:tcPr>
            <w:tcW w:w="1383" w:type="dxa"/>
            <w:tcBorders>
              <w:top w:val="nil"/>
              <w:left w:val="nil"/>
              <w:bottom w:val="nil"/>
              <w:right w:val="nil"/>
            </w:tcBorders>
            <w:tcMar>
              <w:top w:w="60" w:type="dxa"/>
              <w:left w:w="150" w:type="dxa"/>
              <w:bottom w:w="60" w:type="dxa"/>
              <w:right w:w="150" w:type="dxa"/>
            </w:tcMar>
            <w:vAlign w:val="center"/>
            <w:hideMark/>
          </w:tcPr>
          <w:p w14:paraId="3D30AD6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bl>
    <w:p w14:paraId="27432F7F" w14:textId="7DC7852F" w:rsidR="006C0209" w:rsidRPr="00AE035E" w:rsidRDefault="007477C8" w:rsidP="006C0209">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Pour la senne </w:t>
      </w:r>
      <w:r w:rsidR="006C0209" w:rsidRPr="00AE035E">
        <w:rPr>
          <w:rFonts w:asciiTheme="minorHAnsi" w:eastAsia="Times New Roman" w:hAnsiTheme="minorHAnsi"/>
          <w:sz w:val="18"/>
          <w:szCs w:val="18"/>
          <w:lang w:val="fr-FR"/>
        </w:rPr>
        <w:t>:</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299"/>
        <w:gridCol w:w="1383"/>
        <w:gridCol w:w="5615"/>
        <w:gridCol w:w="1383"/>
      </w:tblGrid>
      <w:tr w:rsidR="006C0209" w:rsidRPr="00AE035E" w14:paraId="3E9741C8"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5781EBD5" w14:textId="479ACAD6"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Espèces principales</w:t>
            </w:r>
          </w:p>
        </w:tc>
        <w:tc>
          <w:tcPr>
            <w:tcW w:w="1383" w:type="dxa"/>
            <w:tcBorders>
              <w:top w:val="nil"/>
              <w:left w:val="nil"/>
              <w:bottom w:val="nil"/>
              <w:right w:val="nil"/>
            </w:tcBorders>
            <w:tcMar>
              <w:top w:w="60" w:type="dxa"/>
              <w:left w:w="150" w:type="dxa"/>
              <w:bottom w:w="60" w:type="dxa"/>
              <w:right w:w="150" w:type="dxa"/>
            </w:tcMar>
            <w:vAlign w:val="center"/>
            <w:hideMark/>
          </w:tcPr>
          <w:p w14:paraId="2E413C45" w14:textId="4A8CC4C1" w:rsidR="006C0209" w:rsidRPr="00AE035E" w:rsidRDefault="007477C8"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c>
          <w:tcPr>
            <w:tcW w:w="5615" w:type="dxa"/>
            <w:tcBorders>
              <w:top w:val="nil"/>
              <w:left w:val="nil"/>
              <w:bottom w:val="nil"/>
              <w:right w:val="nil"/>
            </w:tcBorders>
            <w:tcMar>
              <w:top w:w="60" w:type="dxa"/>
              <w:left w:w="150" w:type="dxa"/>
              <w:bottom w:w="60" w:type="dxa"/>
              <w:right w:w="150" w:type="dxa"/>
            </w:tcMar>
            <w:vAlign w:val="center"/>
            <w:hideMark/>
          </w:tcPr>
          <w:p w14:paraId="17B20081" w14:textId="50FB5DE0"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w:t>
            </w:r>
          </w:p>
        </w:tc>
        <w:tc>
          <w:tcPr>
            <w:tcW w:w="1383" w:type="dxa"/>
            <w:tcBorders>
              <w:top w:val="nil"/>
              <w:left w:val="nil"/>
              <w:bottom w:val="nil"/>
              <w:right w:val="nil"/>
            </w:tcBorders>
            <w:tcMar>
              <w:top w:w="60" w:type="dxa"/>
              <w:left w:w="150" w:type="dxa"/>
              <w:bottom w:w="60" w:type="dxa"/>
              <w:right w:w="150" w:type="dxa"/>
            </w:tcMar>
            <w:vAlign w:val="center"/>
            <w:hideMark/>
          </w:tcPr>
          <w:p w14:paraId="22CA1BBF" w14:textId="23403B7D" w:rsidR="006C0209" w:rsidRPr="00AE035E" w:rsidRDefault="007477C8"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r>
      <w:tr w:rsidR="006C0209" w:rsidRPr="00AE035E" w14:paraId="6785F0BE"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4BC375DD" w14:textId="4B551DBF"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Germon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alalunga</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248D81D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w:t>
            </w:r>
          </w:p>
        </w:tc>
        <w:tc>
          <w:tcPr>
            <w:tcW w:w="5615" w:type="dxa"/>
            <w:tcBorders>
              <w:top w:val="nil"/>
              <w:left w:val="nil"/>
              <w:bottom w:val="nil"/>
              <w:right w:val="nil"/>
            </w:tcBorders>
            <w:tcMar>
              <w:top w:w="60" w:type="dxa"/>
              <w:left w:w="150" w:type="dxa"/>
              <w:bottom w:w="60" w:type="dxa"/>
              <w:right w:w="150" w:type="dxa"/>
            </w:tcMar>
            <w:vAlign w:val="center"/>
            <w:hideMark/>
          </w:tcPr>
          <w:p w14:paraId="63BA034B" w14:textId="29017BF8"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721D425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4F6F1219"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1871A8A1" w14:textId="0B3DBA0F"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 xml:space="preserve">Patudo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5B5EE8C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c>
          <w:tcPr>
            <w:tcW w:w="5615" w:type="dxa"/>
            <w:tcBorders>
              <w:top w:val="nil"/>
              <w:left w:val="nil"/>
              <w:bottom w:val="nil"/>
              <w:right w:val="nil"/>
            </w:tcBorders>
            <w:tcMar>
              <w:top w:w="60" w:type="dxa"/>
              <w:left w:w="150" w:type="dxa"/>
              <w:bottom w:w="60" w:type="dxa"/>
              <w:right w:w="150" w:type="dxa"/>
            </w:tcMar>
            <w:vAlign w:val="center"/>
            <w:hideMark/>
          </w:tcPr>
          <w:p w14:paraId="6314EE49" w14:textId="7A31470F"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Mammifères marins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3506581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047E6C16"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73162072" w14:textId="6E635724"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Albacore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32E7ADA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c>
          <w:tcPr>
            <w:tcW w:w="5615" w:type="dxa"/>
            <w:tcBorders>
              <w:top w:val="nil"/>
              <w:left w:val="nil"/>
              <w:bottom w:val="nil"/>
              <w:right w:val="nil"/>
            </w:tcBorders>
            <w:tcMar>
              <w:top w:w="60" w:type="dxa"/>
              <w:left w:w="150" w:type="dxa"/>
              <w:bottom w:w="60" w:type="dxa"/>
              <w:right w:w="150" w:type="dxa"/>
            </w:tcMar>
            <w:vAlign w:val="center"/>
            <w:hideMark/>
          </w:tcPr>
          <w:p w14:paraId="7CFE8DDA" w14:textId="6B510372"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Requin-baleine (</w:t>
            </w:r>
            <w:r w:rsidRPr="00AE035E">
              <w:rPr>
                <w:rFonts w:asciiTheme="minorHAnsi" w:eastAsia="Times New Roman" w:hAnsiTheme="minorHAnsi"/>
                <w:i/>
                <w:iCs/>
                <w:sz w:val="18"/>
                <w:szCs w:val="18"/>
                <w:lang w:val="fr-FR"/>
              </w:rPr>
              <w:t>Rhincodon typus</w:t>
            </w:r>
            <w:r w:rsidRPr="00AE035E">
              <w:rPr>
                <w:rFonts w:asciiTheme="minorHAnsi" w:eastAsia="Times New Roman" w:hAnsiTheme="minorHAnsi"/>
                <w:sz w:val="18"/>
                <w:szCs w:val="18"/>
                <w:lang w:val="fr-FR"/>
              </w:rPr>
              <w:t>) (en nombre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4C94D36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RHN</w:t>
            </w:r>
          </w:p>
        </w:tc>
      </w:tr>
      <w:tr w:rsidR="006C0209" w:rsidRPr="00AE035E" w14:paraId="6F3F9F5B"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010549C9" w14:textId="502DCFAF"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Listao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42EC439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7CE8D735" w14:textId="6CDFB43D" w:rsidR="006C0209" w:rsidRPr="00AE035E" w:rsidRDefault="007477C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Requins-renards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Alopias spp</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0B95072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THR</w:t>
            </w:r>
          </w:p>
        </w:tc>
      </w:tr>
      <w:tr w:rsidR="006C0209" w:rsidRPr="00AE035E" w14:paraId="6E670F26"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76D1577F" w14:textId="22A5C757" w:rsidR="006C0209" w:rsidRPr="00AE035E" w:rsidRDefault="007477C8" w:rsidP="00332044">
            <w:pPr>
              <w:spacing w:before="40" w:after="40"/>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 xml:space="preserve">Autres espèces </w:t>
            </w:r>
            <w:r w:rsidR="00FE1FD2" w:rsidRPr="00AE035E">
              <w:rPr>
                <w:rFonts w:asciiTheme="minorHAnsi" w:eastAsia="Times New Roman" w:hAnsiTheme="minorHAnsi"/>
                <w:b/>
                <w:sz w:val="18"/>
                <w:szCs w:val="18"/>
                <w:lang w:val="fr-FR"/>
              </w:rPr>
              <w:t xml:space="preserve">sous mandat </w:t>
            </w:r>
            <w:r w:rsidRPr="00AE035E">
              <w:rPr>
                <w:rFonts w:asciiTheme="minorHAnsi" w:eastAsia="Times New Roman" w:hAnsiTheme="minorHAnsi"/>
                <w:b/>
                <w:sz w:val="18"/>
                <w:szCs w:val="18"/>
                <w:lang w:val="fr-FR"/>
              </w:rPr>
              <w:t>de la CTOI</w:t>
            </w:r>
          </w:p>
        </w:tc>
        <w:tc>
          <w:tcPr>
            <w:tcW w:w="1383" w:type="dxa"/>
            <w:tcBorders>
              <w:top w:val="nil"/>
              <w:left w:val="nil"/>
              <w:bottom w:val="nil"/>
              <w:right w:val="nil"/>
            </w:tcBorders>
            <w:tcMar>
              <w:top w:w="60" w:type="dxa"/>
              <w:left w:w="150" w:type="dxa"/>
              <w:bottom w:w="60" w:type="dxa"/>
              <w:right w:w="150" w:type="dxa"/>
            </w:tcMar>
            <w:vAlign w:val="center"/>
            <w:hideMark/>
          </w:tcPr>
          <w:p w14:paraId="5816A3A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779091D5" w14:textId="7E086208"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 océanique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Carcharhinus longimanus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00378E9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OCS</w:t>
            </w:r>
          </w:p>
        </w:tc>
      </w:tr>
      <w:tr w:rsidR="006C0209" w:rsidRPr="00AE035E" w14:paraId="7A564F4B"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02BD1727"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2B2DD5B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c>
          <w:tcPr>
            <w:tcW w:w="5615" w:type="dxa"/>
            <w:tcBorders>
              <w:top w:val="nil"/>
              <w:left w:val="nil"/>
              <w:bottom w:val="nil"/>
              <w:right w:val="nil"/>
            </w:tcBorders>
            <w:tcMar>
              <w:top w:w="60" w:type="dxa"/>
              <w:left w:w="150" w:type="dxa"/>
              <w:bottom w:w="60" w:type="dxa"/>
              <w:right w:w="150" w:type="dxa"/>
            </w:tcMar>
            <w:vAlign w:val="center"/>
            <w:hideMark/>
          </w:tcPr>
          <w:p w14:paraId="186C76D9" w14:textId="4854D151"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 optionnelles</w:t>
            </w:r>
          </w:p>
        </w:tc>
        <w:tc>
          <w:tcPr>
            <w:tcW w:w="1383" w:type="dxa"/>
            <w:tcBorders>
              <w:top w:val="nil"/>
              <w:left w:val="nil"/>
              <w:bottom w:val="nil"/>
              <w:right w:val="nil"/>
            </w:tcBorders>
            <w:tcMar>
              <w:top w:w="60" w:type="dxa"/>
              <w:left w:w="150" w:type="dxa"/>
              <w:bottom w:w="60" w:type="dxa"/>
              <w:right w:w="150" w:type="dxa"/>
            </w:tcMar>
            <w:vAlign w:val="center"/>
            <w:hideMark/>
          </w:tcPr>
          <w:p w14:paraId="1418112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FAO code</w:t>
            </w:r>
          </w:p>
        </w:tc>
      </w:tr>
      <w:tr w:rsidR="006C0209" w:rsidRPr="00AE035E" w14:paraId="12C09B4E"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5C2CD972"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3F9EC52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48FE41BC" w14:textId="44101767" w:rsidR="006C0209" w:rsidRPr="00AE035E" w:rsidRDefault="00493B81"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Requins océaniques</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Carcharhinus falciformis</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5D2C979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FAL</w:t>
            </w:r>
          </w:p>
        </w:tc>
      </w:tr>
      <w:tr w:rsidR="006C0209" w:rsidRPr="00AE035E" w14:paraId="27E1472D"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0212C732"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2570840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68870472" w14:textId="0093E836"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Mantas et diables de mer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Mobulidae</w:t>
            </w:r>
            <w:r w:rsidR="006C0209" w:rsidRPr="00AE035E">
              <w:rPr>
                <w:rFonts w:asciiTheme="minorHAnsi" w:eastAsia="Times New Roman" w:hAnsiTheme="minorHAnsi"/>
                <w:sz w:val="18"/>
                <w:szCs w:val="18"/>
                <w:lang w:val="fr-FR"/>
              </w:rPr>
              <w:t>)</w:t>
            </w:r>
          </w:p>
        </w:tc>
        <w:tc>
          <w:tcPr>
            <w:tcW w:w="1383" w:type="dxa"/>
            <w:tcBorders>
              <w:top w:val="nil"/>
              <w:left w:val="nil"/>
              <w:bottom w:val="nil"/>
              <w:right w:val="nil"/>
            </w:tcBorders>
            <w:tcMar>
              <w:top w:w="60" w:type="dxa"/>
              <w:left w:w="150" w:type="dxa"/>
              <w:bottom w:w="60" w:type="dxa"/>
              <w:right w:w="150" w:type="dxa"/>
            </w:tcMar>
            <w:vAlign w:val="center"/>
            <w:hideMark/>
          </w:tcPr>
          <w:p w14:paraId="1EC287D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MAN</w:t>
            </w:r>
          </w:p>
        </w:tc>
      </w:tr>
      <w:tr w:rsidR="006C0209" w:rsidRPr="00AE035E" w14:paraId="19C9B4D7"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0874528E"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718FD6D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363109D6" w14:textId="243D963F"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requins</w:t>
            </w:r>
          </w:p>
        </w:tc>
        <w:tc>
          <w:tcPr>
            <w:tcW w:w="1383" w:type="dxa"/>
            <w:tcBorders>
              <w:top w:val="nil"/>
              <w:left w:val="nil"/>
              <w:bottom w:val="nil"/>
              <w:right w:val="nil"/>
            </w:tcBorders>
            <w:tcMar>
              <w:top w:w="60" w:type="dxa"/>
              <w:left w:w="150" w:type="dxa"/>
              <w:bottom w:w="60" w:type="dxa"/>
              <w:right w:w="150" w:type="dxa"/>
            </w:tcMar>
            <w:vAlign w:val="center"/>
            <w:hideMark/>
          </w:tcPr>
          <w:p w14:paraId="12531E9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SKH</w:t>
            </w:r>
          </w:p>
        </w:tc>
      </w:tr>
      <w:tr w:rsidR="006C0209" w:rsidRPr="00AE035E" w14:paraId="2360B1BB"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6A2B6D1A"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1F0565D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2D2102C9" w14:textId="50F86D40"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raies</w:t>
            </w:r>
          </w:p>
        </w:tc>
        <w:tc>
          <w:tcPr>
            <w:tcW w:w="1383" w:type="dxa"/>
            <w:tcBorders>
              <w:top w:val="nil"/>
              <w:left w:val="nil"/>
              <w:bottom w:val="nil"/>
              <w:right w:val="nil"/>
            </w:tcBorders>
            <w:tcMar>
              <w:top w:w="60" w:type="dxa"/>
              <w:left w:w="150" w:type="dxa"/>
              <w:bottom w:w="60" w:type="dxa"/>
              <w:right w:w="150" w:type="dxa"/>
            </w:tcMar>
            <w:vAlign w:val="center"/>
            <w:hideMark/>
          </w:tcPr>
          <w:p w14:paraId="6674A16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4F45BBE" w14:textId="77777777" w:rsidTr="005E073E">
        <w:tc>
          <w:tcPr>
            <w:tcW w:w="5299" w:type="dxa"/>
            <w:tcBorders>
              <w:top w:val="nil"/>
              <w:left w:val="nil"/>
              <w:bottom w:val="nil"/>
              <w:right w:val="nil"/>
            </w:tcBorders>
            <w:tcMar>
              <w:top w:w="60" w:type="dxa"/>
              <w:left w:w="150" w:type="dxa"/>
              <w:bottom w:w="60" w:type="dxa"/>
              <w:right w:w="150" w:type="dxa"/>
            </w:tcMar>
            <w:vAlign w:val="center"/>
            <w:hideMark/>
          </w:tcPr>
          <w:p w14:paraId="4F8F0715"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83" w:type="dxa"/>
            <w:tcBorders>
              <w:top w:val="nil"/>
              <w:left w:val="nil"/>
              <w:bottom w:val="nil"/>
              <w:right w:val="nil"/>
            </w:tcBorders>
            <w:tcMar>
              <w:top w:w="60" w:type="dxa"/>
              <w:left w:w="150" w:type="dxa"/>
              <w:bottom w:w="60" w:type="dxa"/>
              <w:right w:w="150" w:type="dxa"/>
            </w:tcMar>
            <w:vAlign w:val="center"/>
            <w:hideMark/>
          </w:tcPr>
          <w:p w14:paraId="3D0F9AA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15" w:type="dxa"/>
            <w:tcBorders>
              <w:top w:val="nil"/>
              <w:left w:val="nil"/>
              <w:bottom w:val="nil"/>
              <w:right w:val="nil"/>
            </w:tcBorders>
            <w:tcMar>
              <w:top w:w="60" w:type="dxa"/>
              <w:left w:w="150" w:type="dxa"/>
              <w:bottom w:w="60" w:type="dxa"/>
              <w:right w:w="150" w:type="dxa"/>
            </w:tcMar>
            <w:vAlign w:val="center"/>
            <w:hideMark/>
          </w:tcPr>
          <w:p w14:paraId="1AACD355" w14:textId="4E9C7A37" w:rsidR="006C0209" w:rsidRPr="00AE035E" w:rsidRDefault="00FE1FD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 osseux</w:t>
            </w:r>
          </w:p>
        </w:tc>
        <w:tc>
          <w:tcPr>
            <w:tcW w:w="1383" w:type="dxa"/>
            <w:tcBorders>
              <w:top w:val="nil"/>
              <w:left w:val="nil"/>
              <w:bottom w:val="nil"/>
              <w:right w:val="nil"/>
            </w:tcBorders>
            <w:tcMar>
              <w:top w:w="60" w:type="dxa"/>
              <w:left w:w="150" w:type="dxa"/>
              <w:bottom w:w="60" w:type="dxa"/>
              <w:right w:w="150" w:type="dxa"/>
            </w:tcMar>
            <w:vAlign w:val="center"/>
            <w:hideMark/>
          </w:tcPr>
          <w:p w14:paraId="7334357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bl>
    <w:p w14:paraId="1D705A5F" w14:textId="7064788F" w:rsidR="006C0209" w:rsidRPr="00AE035E" w:rsidRDefault="005E073E" w:rsidP="006C0209">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Pour les filets maillants </w:t>
      </w:r>
      <w:r w:rsidR="006C0209" w:rsidRPr="00AE035E">
        <w:rPr>
          <w:rFonts w:asciiTheme="minorHAnsi" w:eastAsia="Times New Roman" w:hAnsiTheme="minorHAnsi"/>
          <w:sz w:val="18"/>
          <w:szCs w:val="18"/>
          <w:lang w:val="fr-FR"/>
        </w:rPr>
        <w:t>:</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304"/>
        <w:gridCol w:w="1377"/>
        <w:gridCol w:w="5622"/>
        <w:gridCol w:w="1377"/>
      </w:tblGrid>
      <w:tr w:rsidR="006C0209" w:rsidRPr="00AE035E" w14:paraId="6DCF21D9"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7A47B9E3" w14:textId="15B6C6D2" w:rsidR="006C0209" w:rsidRPr="00AE035E" w:rsidRDefault="006C5524"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Espèces principales</w:t>
            </w:r>
          </w:p>
        </w:tc>
        <w:tc>
          <w:tcPr>
            <w:tcW w:w="1377" w:type="dxa"/>
            <w:tcBorders>
              <w:top w:val="nil"/>
              <w:left w:val="nil"/>
              <w:bottom w:val="nil"/>
              <w:right w:val="nil"/>
            </w:tcBorders>
            <w:tcMar>
              <w:top w:w="60" w:type="dxa"/>
              <w:left w:w="150" w:type="dxa"/>
              <w:bottom w:w="60" w:type="dxa"/>
              <w:right w:w="150" w:type="dxa"/>
            </w:tcMar>
            <w:vAlign w:val="center"/>
            <w:hideMark/>
          </w:tcPr>
          <w:p w14:paraId="2CB32F54" w14:textId="1A1F7DCD" w:rsidR="006C0209" w:rsidRPr="00AE035E" w:rsidRDefault="006765CC"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Code FAO</w:t>
            </w:r>
          </w:p>
        </w:tc>
        <w:tc>
          <w:tcPr>
            <w:tcW w:w="5622" w:type="dxa"/>
            <w:tcBorders>
              <w:top w:val="nil"/>
              <w:left w:val="nil"/>
              <w:bottom w:val="nil"/>
              <w:right w:val="nil"/>
            </w:tcBorders>
            <w:tcMar>
              <w:top w:w="60" w:type="dxa"/>
              <w:left w:w="150" w:type="dxa"/>
              <w:bottom w:w="60" w:type="dxa"/>
              <w:right w:w="150" w:type="dxa"/>
            </w:tcMar>
            <w:vAlign w:val="center"/>
            <w:hideMark/>
          </w:tcPr>
          <w:p w14:paraId="712B78B6" w14:textId="52549801"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w:t>
            </w:r>
          </w:p>
        </w:tc>
        <w:tc>
          <w:tcPr>
            <w:tcW w:w="1377" w:type="dxa"/>
            <w:tcBorders>
              <w:top w:val="nil"/>
              <w:left w:val="nil"/>
              <w:bottom w:val="nil"/>
              <w:right w:val="nil"/>
            </w:tcBorders>
            <w:tcMar>
              <w:top w:w="60" w:type="dxa"/>
              <w:left w:w="150" w:type="dxa"/>
              <w:bottom w:w="60" w:type="dxa"/>
              <w:right w:w="150" w:type="dxa"/>
            </w:tcMar>
            <w:vAlign w:val="center"/>
            <w:hideMark/>
          </w:tcPr>
          <w:p w14:paraId="2BC2DE19" w14:textId="3BEF0FAC" w:rsidR="006C0209" w:rsidRPr="00AE035E" w:rsidRDefault="006765CC"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Code FAO</w:t>
            </w:r>
          </w:p>
        </w:tc>
      </w:tr>
      <w:tr w:rsidR="006C0209" w:rsidRPr="00AE035E" w14:paraId="34777DF0"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3E526796" w14:textId="1E575C33"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Germon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alalunga</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7A5CB2B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w:t>
            </w:r>
          </w:p>
        </w:tc>
        <w:tc>
          <w:tcPr>
            <w:tcW w:w="5622" w:type="dxa"/>
            <w:tcBorders>
              <w:top w:val="nil"/>
              <w:left w:val="nil"/>
              <w:bottom w:val="nil"/>
              <w:right w:val="nil"/>
            </w:tcBorders>
            <w:tcMar>
              <w:top w:w="60" w:type="dxa"/>
              <w:left w:w="150" w:type="dxa"/>
              <w:bottom w:w="60" w:type="dxa"/>
              <w:right w:w="150" w:type="dxa"/>
            </w:tcMar>
            <w:vAlign w:val="center"/>
            <w:hideMark/>
          </w:tcPr>
          <w:p w14:paraId="51420747" w14:textId="75200E52"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Makaire à rostre court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Tetrapturus angustirostris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D1E0A2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SSP</w:t>
            </w:r>
          </w:p>
        </w:tc>
      </w:tr>
      <w:tr w:rsidR="006C0209" w:rsidRPr="00AE035E" w14:paraId="79D031E4"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67273408" w14:textId="1019D4E1"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Patudo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603FA8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c>
          <w:tcPr>
            <w:tcW w:w="5622" w:type="dxa"/>
            <w:tcBorders>
              <w:top w:val="nil"/>
              <w:left w:val="nil"/>
              <w:bottom w:val="nil"/>
              <w:right w:val="nil"/>
            </w:tcBorders>
            <w:tcMar>
              <w:top w:w="60" w:type="dxa"/>
              <w:left w:w="150" w:type="dxa"/>
              <w:bottom w:w="60" w:type="dxa"/>
              <w:right w:w="150" w:type="dxa"/>
            </w:tcMar>
            <w:vAlign w:val="center"/>
            <w:hideMark/>
          </w:tcPr>
          <w:p w14:paraId="41B0301E" w14:textId="4880C7EB"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Peau bleue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Prionace glauca</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1F32C58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BSH</w:t>
            </w:r>
          </w:p>
        </w:tc>
      </w:tr>
      <w:tr w:rsidR="006C0209" w:rsidRPr="00AE035E" w14:paraId="3B2F8C78"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4316E8F8" w14:textId="338D8BAB"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Albacore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0F456B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c>
          <w:tcPr>
            <w:tcW w:w="5622" w:type="dxa"/>
            <w:tcBorders>
              <w:top w:val="nil"/>
              <w:left w:val="nil"/>
              <w:bottom w:val="nil"/>
              <w:right w:val="nil"/>
            </w:tcBorders>
            <w:tcMar>
              <w:top w:w="60" w:type="dxa"/>
              <w:left w:w="150" w:type="dxa"/>
              <w:bottom w:w="60" w:type="dxa"/>
              <w:right w:w="150" w:type="dxa"/>
            </w:tcMar>
            <w:vAlign w:val="center"/>
            <w:hideMark/>
          </w:tcPr>
          <w:p w14:paraId="18AFCEE0" w14:textId="5CA8C596"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Requins-taupes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Isurus spp</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BA02EC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MAK</w:t>
            </w:r>
          </w:p>
        </w:tc>
      </w:tr>
      <w:tr w:rsidR="006C0209" w:rsidRPr="00AE035E" w14:paraId="131870A0"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2A2C9AF5" w14:textId="2498A934"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Listao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C4167C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c>
          <w:tcPr>
            <w:tcW w:w="5622" w:type="dxa"/>
            <w:tcBorders>
              <w:top w:val="nil"/>
              <w:left w:val="nil"/>
              <w:bottom w:val="nil"/>
              <w:right w:val="nil"/>
            </w:tcBorders>
            <w:tcMar>
              <w:top w:w="60" w:type="dxa"/>
              <w:left w:w="150" w:type="dxa"/>
              <w:bottom w:w="60" w:type="dxa"/>
              <w:right w:w="150" w:type="dxa"/>
            </w:tcMar>
            <w:vAlign w:val="center"/>
            <w:hideMark/>
          </w:tcPr>
          <w:p w14:paraId="4437B8D4" w14:textId="37A579D7"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Requin-taupe commun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Lamna nasus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8BA6DF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POR</w:t>
            </w:r>
          </w:p>
        </w:tc>
      </w:tr>
      <w:tr w:rsidR="006C0209" w:rsidRPr="00AE035E" w14:paraId="33BC4CC1"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2BA554D6" w14:textId="1F36296B"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Thon mignon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tonggol</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0B45DC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LOT</w:t>
            </w:r>
          </w:p>
        </w:tc>
        <w:tc>
          <w:tcPr>
            <w:tcW w:w="5622" w:type="dxa"/>
            <w:tcBorders>
              <w:top w:val="nil"/>
              <w:left w:val="nil"/>
              <w:bottom w:val="nil"/>
              <w:right w:val="nil"/>
            </w:tcBorders>
            <w:tcMar>
              <w:top w:w="60" w:type="dxa"/>
              <w:left w:w="150" w:type="dxa"/>
              <w:bottom w:w="60" w:type="dxa"/>
              <w:right w:w="150" w:type="dxa"/>
            </w:tcMar>
            <w:vAlign w:val="center"/>
            <w:hideMark/>
          </w:tcPr>
          <w:p w14:paraId="227D5795" w14:textId="7F105805"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Requins-marteaux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Sphyrna spp</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3D95B7E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SPN</w:t>
            </w:r>
          </w:p>
        </w:tc>
      </w:tr>
      <w:tr w:rsidR="006C0209" w:rsidRPr="00AE035E" w14:paraId="331ACEB5"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59D95CA2" w14:textId="5F3E1619"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Auxide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Auxis thazard</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2C3888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FRI</w:t>
            </w:r>
          </w:p>
        </w:tc>
        <w:tc>
          <w:tcPr>
            <w:tcW w:w="5622" w:type="dxa"/>
            <w:tcBorders>
              <w:top w:val="nil"/>
              <w:left w:val="nil"/>
              <w:bottom w:val="nil"/>
              <w:right w:val="nil"/>
            </w:tcBorders>
            <w:tcMar>
              <w:top w:w="60" w:type="dxa"/>
              <w:left w:w="150" w:type="dxa"/>
              <w:bottom w:w="60" w:type="dxa"/>
              <w:right w:w="150" w:type="dxa"/>
            </w:tcMar>
            <w:vAlign w:val="center"/>
            <w:hideMark/>
          </w:tcPr>
          <w:p w14:paraId="22583B38" w14:textId="3FA226E9"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requins</w:t>
            </w:r>
          </w:p>
        </w:tc>
        <w:tc>
          <w:tcPr>
            <w:tcW w:w="1377" w:type="dxa"/>
            <w:tcBorders>
              <w:top w:val="nil"/>
              <w:left w:val="nil"/>
              <w:bottom w:val="nil"/>
              <w:right w:val="nil"/>
            </w:tcBorders>
            <w:tcMar>
              <w:top w:w="60" w:type="dxa"/>
              <w:left w:w="150" w:type="dxa"/>
              <w:bottom w:w="60" w:type="dxa"/>
              <w:right w:w="150" w:type="dxa"/>
            </w:tcMar>
            <w:vAlign w:val="center"/>
            <w:hideMark/>
          </w:tcPr>
          <w:p w14:paraId="2DE486F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SKH</w:t>
            </w:r>
          </w:p>
        </w:tc>
      </w:tr>
      <w:tr w:rsidR="006C0209" w:rsidRPr="00AE035E" w14:paraId="00949AF5"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2678BDD6" w14:textId="7664CB97"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Bonitou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Auxis rochei</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1178A8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BLT</w:t>
            </w:r>
          </w:p>
        </w:tc>
        <w:tc>
          <w:tcPr>
            <w:tcW w:w="5622" w:type="dxa"/>
            <w:tcBorders>
              <w:top w:val="nil"/>
              <w:left w:val="nil"/>
              <w:bottom w:val="nil"/>
              <w:right w:val="nil"/>
            </w:tcBorders>
            <w:tcMar>
              <w:top w:w="60" w:type="dxa"/>
              <w:left w:w="150" w:type="dxa"/>
              <w:bottom w:w="60" w:type="dxa"/>
              <w:right w:w="150" w:type="dxa"/>
            </w:tcMar>
            <w:vAlign w:val="center"/>
            <w:hideMark/>
          </w:tcPr>
          <w:p w14:paraId="7F2ABB20" w14:textId="1CDDC0B9"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 osseux</w:t>
            </w:r>
          </w:p>
        </w:tc>
        <w:tc>
          <w:tcPr>
            <w:tcW w:w="1377" w:type="dxa"/>
            <w:tcBorders>
              <w:top w:val="nil"/>
              <w:left w:val="nil"/>
              <w:bottom w:val="nil"/>
              <w:right w:val="nil"/>
            </w:tcBorders>
            <w:tcMar>
              <w:top w:w="60" w:type="dxa"/>
              <w:left w:w="150" w:type="dxa"/>
              <w:bottom w:w="60" w:type="dxa"/>
              <w:right w:w="150" w:type="dxa"/>
            </w:tcMar>
            <w:vAlign w:val="center"/>
            <w:hideMark/>
          </w:tcPr>
          <w:p w14:paraId="2559C98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3697125"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60095FDA" w14:textId="358CCED1"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Thonine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Euthynnus affinis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2AF068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KAW</w:t>
            </w:r>
          </w:p>
        </w:tc>
        <w:tc>
          <w:tcPr>
            <w:tcW w:w="5622" w:type="dxa"/>
            <w:tcBorders>
              <w:top w:val="nil"/>
              <w:left w:val="nil"/>
              <w:bottom w:val="nil"/>
              <w:right w:val="nil"/>
            </w:tcBorders>
            <w:tcMar>
              <w:top w:w="60" w:type="dxa"/>
              <w:left w:w="150" w:type="dxa"/>
              <w:bottom w:w="60" w:type="dxa"/>
              <w:right w:w="150" w:type="dxa"/>
            </w:tcMar>
            <w:vAlign w:val="center"/>
            <w:hideMark/>
          </w:tcPr>
          <w:p w14:paraId="6F9AA0FD" w14:textId="05A0B3D6"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 (en nombre</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1A1F075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0336BF12"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6F26586D" w14:textId="10F3BDB0"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 xml:space="preserve">Thazard rayé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Scomberomorus commerson</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D1B527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COM</w:t>
            </w:r>
          </w:p>
        </w:tc>
        <w:tc>
          <w:tcPr>
            <w:tcW w:w="5622" w:type="dxa"/>
            <w:tcBorders>
              <w:top w:val="nil"/>
              <w:left w:val="nil"/>
              <w:bottom w:val="nil"/>
              <w:right w:val="nil"/>
            </w:tcBorders>
            <w:tcMar>
              <w:top w:w="60" w:type="dxa"/>
              <w:left w:w="150" w:type="dxa"/>
              <w:bottom w:w="60" w:type="dxa"/>
              <w:right w:w="150" w:type="dxa"/>
            </w:tcMar>
            <w:vAlign w:val="center"/>
            <w:hideMark/>
          </w:tcPr>
          <w:p w14:paraId="0C36BB34" w14:textId="162BBD62"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Mammifères marins (en nombre</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AB880E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520FB2D"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664CC724" w14:textId="1EFA14B9" w:rsidR="006C0209" w:rsidRPr="00AE035E" w:rsidRDefault="005A1EB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Thazard barré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Scomberomorus guttatus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A80935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GUT</w:t>
            </w:r>
          </w:p>
        </w:tc>
        <w:tc>
          <w:tcPr>
            <w:tcW w:w="5622" w:type="dxa"/>
            <w:tcBorders>
              <w:top w:val="nil"/>
              <w:left w:val="nil"/>
              <w:bottom w:val="nil"/>
              <w:right w:val="nil"/>
            </w:tcBorders>
            <w:tcMar>
              <w:top w:w="60" w:type="dxa"/>
              <w:left w:w="150" w:type="dxa"/>
              <w:bottom w:w="60" w:type="dxa"/>
              <w:right w:w="150" w:type="dxa"/>
            </w:tcMar>
            <w:vAlign w:val="center"/>
            <w:hideMark/>
          </w:tcPr>
          <w:p w14:paraId="21A214C1" w14:textId="1E8F13C7" w:rsidR="006C0209" w:rsidRPr="00AE035E" w:rsidRDefault="006765C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Requin-baleine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Rhincodon typus</w:t>
            </w:r>
            <w:r w:rsidR="006C0209" w:rsidRPr="00AE035E">
              <w:rPr>
                <w:rFonts w:asciiTheme="minorHAnsi" w:eastAsia="Times New Roman" w:hAnsiTheme="minorHAnsi"/>
                <w:sz w:val="18"/>
                <w:szCs w:val="18"/>
                <w:lang w:val="fr-FR"/>
              </w:rPr>
              <w:t>) (</w:t>
            </w:r>
            <w:r w:rsidRPr="00AE035E">
              <w:rPr>
                <w:rFonts w:asciiTheme="minorHAnsi" w:eastAsia="Times New Roman" w:hAnsiTheme="minorHAnsi"/>
                <w:sz w:val="18"/>
                <w:szCs w:val="18"/>
                <w:lang w:val="fr-FR"/>
              </w:rPr>
              <w:t>en nombre</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202EBE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RHN</w:t>
            </w:r>
          </w:p>
        </w:tc>
      </w:tr>
      <w:tr w:rsidR="006C0209" w:rsidRPr="00AE035E" w14:paraId="74BEAD06"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7D50A34B" w14:textId="435ABFAF" w:rsidR="006C0209" w:rsidRPr="00AE035E" w:rsidRDefault="005A1EB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Espadon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Xiphias gladius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19956C0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SWO</w:t>
            </w:r>
          </w:p>
        </w:tc>
        <w:tc>
          <w:tcPr>
            <w:tcW w:w="5622" w:type="dxa"/>
            <w:tcBorders>
              <w:top w:val="nil"/>
              <w:left w:val="nil"/>
              <w:bottom w:val="nil"/>
              <w:right w:val="nil"/>
            </w:tcBorders>
            <w:tcMar>
              <w:top w:w="60" w:type="dxa"/>
              <w:left w:w="150" w:type="dxa"/>
              <w:bottom w:w="60" w:type="dxa"/>
              <w:right w:w="150" w:type="dxa"/>
            </w:tcMar>
            <w:vAlign w:val="center"/>
            <w:hideMark/>
          </w:tcPr>
          <w:p w14:paraId="145F4003" w14:textId="24E3FF05" w:rsidR="006C0209" w:rsidRPr="00AE035E" w:rsidRDefault="005A1EB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Oiseaux de mer (en nombre</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5276E4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AB037D1"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5200BC76" w14:textId="441CEE2A"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Voilier</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Istiophorus platypterus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14AC95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SFA</w:t>
            </w:r>
          </w:p>
        </w:tc>
        <w:tc>
          <w:tcPr>
            <w:tcW w:w="5622" w:type="dxa"/>
            <w:tcBorders>
              <w:top w:val="nil"/>
              <w:left w:val="nil"/>
              <w:bottom w:val="nil"/>
              <w:right w:val="nil"/>
            </w:tcBorders>
            <w:tcMar>
              <w:top w:w="60" w:type="dxa"/>
              <w:left w:w="150" w:type="dxa"/>
              <w:bottom w:w="60" w:type="dxa"/>
              <w:right w:w="150" w:type="dxa"/>
            </w:tcMar>
            <w:vAlign w:val="center"/>
            <w:hideMark/>
          </w:tcPr>
          <w:p w14:paraId="2D1A0916" w14:textId="5C67792F"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Requins-renards</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Alopias spp</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5ADB509B"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THR</w:t>
            </w:r>
          </w:p>
        </w:tc>
      </w:tr>
      <w:tr w:rsidR="006C0209" w:rsidRPr="00AE035E" w14:paraId="2E588371"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455A257E" w14:textId="7AC9B1E1"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Marlins</w:t>
            </w:r>
            <w:r w:rsidR="00864468" w:rsidRPr="00AE035E">
              <w:rPr>
                <w:rFonts w:asciiTheme="minorHAnsi" w:eastAsia="Times New Roman" w:hAnsiTheme="minorHAnsi"/>
                <w:sz w:val="18"/>
                <w:szCs w:val="18"/>
                <w:lang w:val="fr-FR"/>
              </w:rPr>
              <w:t xml:space="preserve"> et makaires</w:t>
            </w:r>
            <w:r w:rsidRPr="00AE035E">
              <w:rPr>
                <w:rFonts w:asciiTheme="minorHAnsi" w:eastAsia="Times New Roman" w:hAnsiTheme="minorHAnsi"/>
                <w:sz w:val="18"/>
                <w:szCs w:val="18"/>
                <w:lang w:val="fr-FR"/>
              </w:rPr>
              <w:t xml:space="preserve"> (</w:t>
            </w:r>
            <w:r w:rsidRPr="00AE035E">
              <w:rPr>
                <w:rFonts w:asciiTheme="minorHAnsi" w:eastAsia="Times New Roman" w:hAnsiTheme="minorHAnsi"/>
                <w:i/>
                <w:sz w:val="18"/>
                <w:szCs w:val="18"/>
                <w:lang w:val="fr-FR"/>
              </w:rPr>
              <w:t>Tetrapturus spp, Makaira spp</w:t>
            </w:r>
            <w:r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2E5D211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BIL</w:t>
            </w:r>
          </w:p>
        </w:tc>
        <w:tc>
          <w:tcPr>
            <w:tcW w:w="5622" w:type="dxa"/>
            <w:tcBorders>
              <w:top w:val="nil"/>
              <w:left w:val="nil"/>
              <w:bottom w:val="nil"/>
              <w:right w:val="nil"/>
            </w:tcBorders>
            <w:tcMar>
              <w:top w:w="60" w:type="dxa"/>
              <w:left w:w="150" w:type="dxa"/>
              <w:bottom w:w="60" w:type="dxa"/>
              <w:right w:w="150" w:type="dxa"/>
            </w:tcMar>
            <w:vAlign w:val="center"/>
            <w:hideMark/>
          </w:tcPr>
          <w:p w14:paraId="45CAA8A0" w14:textId="63B5BF66"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 océanique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Carcharhinus longimanus</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0AB3C9F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OCS</w:t>
            </w:r>
          </w:p>
        </w:tc>
      </w:tr>
      <w:tr w:rsidR="006C0209" w:rsidRPr="00AE035E" w14:paraId="11FB0E4D"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14B7570D" w14:textId="46DE4002" w:rsidR="006C0209" w:rsidRPr="00AE035E" w:rsidRDefault="00864468" w:rsidP="00864468">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Thon rouge du sud</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maccoyii</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58934EC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SBF</w:t>
            </w:r>
          </w:p>
        </w:tc>
        <w:tc>
          <w:tcPr>
            <w:tcW w:w="5622" w:type="dxa"/>
            <w:tcBorders>
              <w:top w:val="nil"/>
              <w:left w:val="nil"/>
              <w:bottom w:val="nil"/>
              <w:right w:val="nil"/>
            </w:tcBorders>
            <w:tcMar>
              <w:top w:w="60" w:type="dxa"/>
              <w:left w:w="150" w:type="dxa"/>
              <w:bottom w:w="60" w:type="dxa"/>
              <w:right w:w="150" w:type="dxa"/>
            </w:tcMar>
            <w:vAlign w:val="center"/>
            <w:hideMark/>
          </w:tcPr>
          <w:p w14:paraId="26415BCB" w14:textId="5B0DB1C1"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Espèces optionnelles</w:t>
            </w:r>
          </w:p>
        </w:tc>
        <w:tc>
          <w:tcPr>
            <w:tcW w:w="1377" w:type="dxa"/>
            <w:tcBorders>
              <w:top w:val="nil"/>
              <w:left w:val="nil"/>
              <w:bottom w:val="nil"/>
              <w:right w:val="nil"/>
            </w:tcBorders>
            <w:tcMar>
              <w:top w:w="60" w:type="dxa"/>
              <w:left w:w="150" w:type="dxa"/>
              <w:bottom w:w="60" w:type="dxa"/>
              <w:right w:w="150" w:type="dxa"/>
            </w:tcMar>
            <w:vAlign w:val="center"/>
            <w:hideMark/>
          </w:tcPr>
          <w:p w14:paraId="346B432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731906A5"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6760541F"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77" w:type="dxa"/>
            <w:tcBorders>
              <w:top w:val="nil"/>
              <w:left w:val="nil"/>
              <w:bottom w:val="nil"/>
              <w:right w:val="nil"/>
            </w:tcBorders>
            <w:tcMar>
              <w:top w:w="60" w:type="dxa"/>
              <w:left w:w="150" w:type="dxa"/>
              <w:bottom w:w="60" w:type="dxa"/>
              <w:right w:w="150" w:type="dxa"/>
            </w:tcMar>
            <w:vAlign w:val="center"/>
            <w:hideMark/>
          </w:tcPr>
          <w:p w14:paraId="7588134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22" w:type="dxa"/>
            <w:tcBorders>
              <w:top w:val="nil"/>
              <w:left w:val="nil"/>
              <w:bottom w:val="nil"/>
              <w:right w:val="nil"/>
            </w:tcBorders>
            <w:tcMar>
              <w:top w:w="60" w:type="dxa"/>
              <w:left w:w="150" w:type="dxa"/>
              <w:bottom w:w="60" w:type="dxa"/>
              <w:right w:w="150" w:type="dxa"/>
            </w:tcMar>
            <w:vAlign w:val="center"/>
            <w:hideMark/>
          </w:tcPr>
          <w:p w14:paraId="0058B230" w14:textId="48E95905"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Requin-tigre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Galeocerdo cuvier</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65B886D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TIG</w:t>
            </w:r>
          </w:p>
        </w:tc>
      </w:tr>
      <w:tr w:rsidR="006C0209" w:rsidRPr="00AE035E" w14:paraId="55B5E377"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2220E6CC"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77" w:type="dxa"/>
            <w:tcBorders>
              <w:top w:val="nil"/>
              <w:left w:val="nil"/>
              <w:bottom w:val="nil"/>
              <w:right w:val="nil"/>
            </w:tcBorders>
            <w:tcMar>
              <w:top w:w="60" w:type="dxa"/>
              <w:left w:w="150" w:type="dxa"/>
              <w:bottom w:w="60" w:type="dxa"/>
              <w:right w:w="150" w:type="dxa"/>
            </w:tcMar>
            <w:vAlign w:val="center"/>
            <w:hideMark/>
          </w:tcPr>
          <w:p w14:paraId="6342E78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22" w:type="dxa"/>
            <w:tcBorders>
              <w:top w:val="nil"/>
              <w:left w:val="nil"/>
              <w:bottom w:val="nil"/>
              <w:right w:val="nil"/>
            </w:tcBorders>
            <w:tcMar>
              <w:top w:w="60" w:type="dxa"/>
              <w:left w:w="150" w:type="dxa"/>
              <w:bottom w:w="60" w:type="dxa"/>
              <w:right w:w="150" w:type="dxa"/>
            </w:tcMar>
            <w:vAlign w:val="center"/>
            <w:hideMark/>
          </w:tcPr>
          <w:p w14:paraId="18B890C4" w14:textId="6D543B24"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Requin-crocodile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Pseudocarcharias kamoharai</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7B96728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PSK</w:t>
            </w:r>
          </w:p>
        </w:tc>
      </w:tr>
      <w:tr w:rsidR="006C0209" w:rsidRPr="00AE035E" w14:paraId="5489BA97"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3DE42E76"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77" w:type="dxa"/>
            <w:tcBorders>
              <w:top w:val="nil"/>
              <w:left w:val="nil"/>
              <w:bottom w:val="nil"/>
              <w:right w:val="nil"/>
            </w:tcBorders>
            <w:tcMar>
              <w:top w:w="60" w:type="dxa"/>
              <w:left w:w="150" w:type="dxa"/>
              <w:bottom w:w="60" w:type="dxa"/>
              <w:right w:w="150" w:type="dxa"/>
            </w:tcMar>
            <w:vAlign w:val="center"/>
            <w:hideMark/>
          </w:tcPr>
          <w:p w14:paraId="75D743B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22" w:type="dxa"/>
            <w:tcBorders>
              <w:top w:val="nil"/>
              <w:left w:val="nil"/>
              <w:bottom w:val="nil"/>
              <w:right w:val="nil"/>
            </w:tcBorders>
            <w:tcMar>
              <w:top w:w="60" w:type="dxa"/>
              <w:left w:w="150" w:type="dxa"/>
              <w:bottom w:w="60" w:type="dxa"/>
              <w:right w:w="150" w:type="dxa"/>
            </w:tcMar>
            <w:vAlign w:val="center"/>
            <w:hideMark/>
          </w:tcPr>
          <w:p w14:paraId="5E4E0EC2" w14:textId="23A8DF5D"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Mantas et diables de mer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Mobulidae</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739920B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MAN</w:t>
            </w:r>
          </w:p>
        </w:tc>
      </w:tr>
      <w:tr w:rsidR="006C0209" w:rsidRPr="00AE035E" w14:paraId="3AA3D0DE"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42C81B15"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77" w:type="dxa"/>
            <w:tcBorders>
              <w:top w:val="nil"/>
              <w:left w:val="nil"/>
              <w:bottom w:val="nil"/>
              <w:right w:val="nil"/>
            </w:tcBorders>
            <w:tcMar>
              <w:top w:w="60" w:type="dxa"/>
              <w:left w:w="150" w:type="dxa"/>
              <w:bottom w:w="60" w:type="dxa"/>
              <w:right w:w="150" w:type="dxa"/>
            </w:tcMar>
            <w:vAlign w:val="center"/>
            <w:hideMark/>
          </w:tcPr>
          <w:p w14:paraId="11C3C18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22" w:type="dxa"/>
            <w:tcBorders>
              <w:top w:val="nil"/>
              <w:left w:val="nil"/>
              <w:bottom w:val="nil"/>
              <w:right w:val="nil"/>
            </w:tcBorders>
            <w:tcMar>
              <w:top w:w="60" w:type="dxa"/>
              <w:left w:w="150" w:type="dxa"/>
              <w:bottom w:w="60" w:type="dxa"/>
              <w:right w:w="150" w:type="dxa"/>
            </w:tcMar>
            <w:vAlign w:val="center"/>
            <w:hideMark/>
          </w:tcPr>
          <w:p w14:paraId="1DE359A4" w14:textId="430BB60F"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Pastenague violette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Pteroplatytrygon violacea</w:t>
            </w:r>
            <w:r w:rsidR="006C0209" w:rsidRPr="00AE035E">
              <w:rPr>
                <w:rFonts w:asciiTheme="minorHAnsi" w:eastAsia="Times New Roman" w:hAnsiTheme="minorHAnsi"/>
                <w:sz w:val="18"/>
                <w:szCs w:val="18"/>
                <w:lang w:val="fr-FR"/>
              </w:rPr>
              <w:t>)</w:t>
            </w:r>
          </w:p>
        </w:tc>
        <w:tc>
          <w:tcPr>
            <w:tcW w:w="1377" w:type="dxa"/>
            <w:tcBorders>
              <w:top w:val="nil"/>
              <w:left w:val="nil"/>
              <w:bottom w:val="nil"/>
              <w:right w:val="nil"/>
            </w:tcBorders>
            <w:tcMar>
              <w:top w:w="60" w:type="dxa"/>
              <w:left w:w="150" w:type="dxa"/>
              <w:bottom w:w="60" w:type="dxa"/>
              <w:right w:w="150" w:type="dxa"/>
            </w:tcMar>
            <w:vAlign w:val="center"/>
            <w:hideMark/>
          </w:tcPr>
          <w:p w14:paraId="35F2B20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PSL</w:t>
            </w:r>
          </w:p>
        </w:tc>
      </w:tr>
      <w:tr w:rsidR="006C0209" w:rsidRPr="00AE035E" w14:paraId="295592DF" w14:textId="77777777" w:rsidTr="00864468">
        <w:tc>
          <w:tcPr>
            <w:tcW w:w="5304" w:type="dxa"/>
            <w:tcBorders>
              <w:top w:val="nil"/>
              <w:left w:val="nil"/>
              <w:bottom w:val="nil"/>
              <w:right w:val="nil"/>
            </w:tcBorders>
            <w:tcMar>
              <w:top w:w="60" w:type="dxa"/>
              <w:left w:w="150" w:type="dxa"/>
              <w:bottom w:w="60" w:type="dxa"/>
              <w:right w:w="150" w:type="dxa"/>
            </w:tcMar>
            <w:vAlign w:val="center"/>
            <w:hideMark/>
          </w:tcPr>
          <w:p w14:paraId="39909BD5"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1377" w:type="dxa"/>
            <w:tcBorders>
              <w:top w:val="nil"/>
              <w:left w:val="nil"/>
              <w:bottom w:val="nil"/>
              <w:right w:val="nil"/>
            </w:tcBorders>
            <w:tcMar>
              <w:top w:w="60" w:type="dxa"/>
              <w:left w:w="150" w:type="dxa"/>
              <w:bottom w:w="60" w:type="dxa"/>
              <w:right w:w="150" w:type="dxa"/>
            </w:tcMar>
            <w:vAlign w:val="center"/>
            <w:hideMark/>
          </w:tcPr>
          <w:p w14:paraId="7BB7034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622" w:type="dxa"/>
            <w:tcBorders>
              <w:top w:val="nil"/>
              <w:left w:val="nil"/>
              <w:bottom w:val="nil"/>
              <w:right w:val="nil"/>
            </w:tcBorders>
            <w:tcMar>
              <w:top w:w="60" w:type="dxa"/>
              <w:left w:w="150" w:type="dxa"/>
              <w:bottom w:w="60" w:type="dxa"/>
              <w:right w:w="150" w:type="dxa"/>
            </w:tcMar>
            <w:vAlign w:val="center"/>
            <w:hideMark/>
          </w:tcPr>
          <w:p w14:paraId="3705D73E" w14:textId="027CE877"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raies</w:t>
            </w:r>
          </w:p>
        </w:tc>
        <w:tc>
          <w:tcPr>
            <w:tcW w:w="1377" w:type="dxa"/>
            <w:tcBorders>
              <w:top w:val="nil"/>
              <w:left w:val="nil"/>
              <w:bottom w:val="nil"/>
              <w:right w:val="nil"/>
            </w:tcBorders>
            <w:tcMar>
              <w:top w:w="60" w:type="dxa"/>
              <w:left w:w="150" w:type="dxa"/>
              <w:bottom w:w="60" w:type="dxa"/>
              <w:right w:w="150" w:type="dxa"/>
            </w:tcMar>
            <w:vAlign w:val="center"/>
            <w:hideMark/>
          </w:tcPr>
          <w:p w14:paraId="761F498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bl>
    <w:p w14:paraId="3AB62DC0" w14:textId="77777777" w:rsidR="00864468" w:rsidRPr="00AE035E" w:rsidRDefault="00864468" w:rsidP="00864468">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Lorsqu’une CPC applique pleinement le programme d’observateurs, la fourniture des données sur les oiseaux de mer est optionnelle. </w:t>
      </w:r>
    </w:p>
    <w:p w14:paraId="64817BBB" w14:textId="3C348F75" w:rsidR="006C0209" w:rsidRPr="00AE035E" w:rsidRDefault="00864468" w:rsidP="00864468">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Pour les canneurs </w:t>
      </w:r>
      <w:r w:rsidR="006C0209" w:rsidRPr="00AE035E">
        <w:rPr>
          <w:rFonts w:asciiTheme="minorHAnsi" w:eastAsia="Times New Roman" w:hAnsiTheme="minorHAnsi"/>
          <w:sz w:val="18"/>
          <w:szCs w:val="18"/>
          <w:lang w:val="fr-FR"/>
        </w:rPr>
        <w:t>:</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278"/>
        <w:gridCol w:w="1379"/>
        <w:gridCol w:w="5644"/>
        <w:gridCol w:w="1379"/>
      </w:tblGrid>
      <w:tr w:rsidR="006C0209" w:rsidRPr="00AE035E" w14:paraId="4700AAB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674B296" w14:textId="2F362B13"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Principales espèces</w:t>
            </w:r>
          </w:p>
        </w:tc>
        <w:tc>
          <w:tcPr>
            <w:tcW w:w="492" w:type="dxa"/>
            <w:tcBorders>
              <w:top w:val="nil"/>
              <w:left w:val="nil"/>
              <w:bottom w:val="nil"/>
              <w:right w:val="nil"/>
            </w:tcBorders>
            <w:tcMar>
              <w:top w:w="60" w:type="dxa"/>
              <w:left w:w="150" w:type="dxa"/>
              <w:bottom w:w="60" w:type="dxa"/>
              <w:right w:w="150" w:type="dxa"/>
            </w:tcMar>
            <w:vAlign w:val="center"/>
            <w:hideMark/>
          </w:tcPr>
          <w:p w14:paraId="55F415C8" w14:textId="2500449F" w:rsidR="006C0209" w:rsidRPr="00AE035E" w:rsidRDefault="00864468"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c>
          <w:tcPr>
            <w:tcW w:w="2784" w:type="dxa"/>
            <w:tcBorders>
              <w:top w:val="nil"/>
              <w:left w:val="nil"/>
              <w:bottom w:val="nil"/>
              <w:right w:val="nil"/>
            </w:tcBorders>
            <w:tcMar>
              <w:top w:w="60" w:type="dxa"/>
              <w:left w:w="150" w:type="dxa"/>
              <w:bottom w:w="60" w:type="dxa"/>
              <w:right w:w="150" w:type="dxa"/>
            </w:tcMar>
            <w:vAlign w:val="center"/>
            <w:hideMark/>
          </w:tcPr>
          <w:p w14:paraId="0FF48C13" w14:textId="45C68140" w:rsidR="006C0209" w:rsidRPr="00AE035E" w:rsidRDefault="00864468"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Autres espèces</w:t>
            </w:r>
          </w:p>
        </w:tc>
        <w:tc>
          <w:tcPr>
            <w:tcW w:w="516" w:type="dxa"/>
            <w:tcBorders>
              <w:top w:val="nil"/>
              <w:left w:val="nil"/>
              <w:bottom w:val="nil"/>
              <w:right w:val="nil"/>
            </w:tcBorders>
            <w:tcMar>
              <w:top w:w="60" w:type="dxa"/>
              <w:left w:w="150" w:type="dxa"/>
              <w:bottom w:w="60" w:type="dxa"/>
              <w:right w:w="150" w:type="dxa"/>
            </w:tcMar>
            <w:vAlign w:val="center"/>
            <w:hideMark/>
          </w:tcPr>
          <w:p w14:paraId="33AE7664" w14:textId="0DC3CF23" w:rsidR="006C0209" w:rsidRPr="00AE035E" w:rsidRDefault="00864468"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r>
      <w:tr w:rsidR="006C0209" w:rsidRPr="00AE035E" w14:paraId="497DD07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FA27796" w14:textId="6D38A719"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Germon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alalunga</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16D2A36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w:t>
            </w:r>
          </w:p>
        </w:tc>
        <w:tc>
          <w:tcPr>
            <w:tcW w:w="2784" w:type="dxa"/>
            <w:tcBorders>
              <w:top w:val="nil"/>
              <w:left w:val="nil"/>
              <w:bottom w:val="nil"/>
              <w:right w:val="nil"/>
            </w:tcBorders>
            <w:tcMar>
              <w:top w:w="60" w:type="dxa"/>
              <w:left w:w="150" w:type="dxa"/>
              <w:bottom w:w="60" w:type="dxa"/>
              <w:right w:w="150" w:type="dxa"/>
            </w:tcMar>
            <w:vAlign w:val="center"/>
            <w:hideMark/>
          </w:tcPr>
          <w:p w14:paraId="29D3DEF8" w14:textId="5793AB2A"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 osseux</w:t>
            </w:r>
          </w:p>
        </w:tc>
        <w:tc>
          <w:tcPr>
            <w:tcW w:w="516" w:type="dxa"/>
            <w:tcBorders>
              <w:top w:val="nil"/>
              <w:left w:val="nil"/>
              <w:bottom w:val="nil"/>
              <w:right w:val="nil"/>
            </w:tcBorders>
            <w:tcMar>
              <w:top w:w="60" w:type="dxa"/>
              <w:left w:w="150" w:type="dxa"/>
              <w:bottom w:w="60" w:type="dxa"/>
              <w:right w:w="150" w:type="dxa"/>
            </w:tcMar>
            <w:vAlign w:val="center"/>
            <w:hideMark/>
          </w:tcPr>
          <w:p w14:paraId="401D922E"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4B8D2962"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AB44D2F" w14:textId="78AFE781"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Patudo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7201F4F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c>
          <w:tcPr>
            <w:tcW w:w="2784" w:type="dxa"/>
            <w:tcBorders>
              <w:top w:val="nil"/>
              <w:left w:val="nil"/>
              <w:bottom w:val="nil"/>
              <w:right w:val="nil"/>
            </w:tcBorders>
            <w:tcMar>
              <w:top w:w="60" w:type="dxa"/>
              <w:left w:w="150" w:type="dxa"/>
              <w:bottom w:w="60" w:type="dxa"/>
              <w:right w:w="150" w:type="dxa"/>
            </w:tcMar>
            <w:vAlign w:val="center"/>
            <w:hideMark/>
          </w:tcPr>
          <w:p w14:paraId="502083EC" w14:textId="28486703"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Requins</w:t>
            </w:r>
          </w:p>
        </w:tc>
        <w:tc>
          <w:tcPr>
            <w:tcW w:w="516" w:type="dxa"/>
            <w:tcBorders>
              <w:top w:val="nil"/>
              <w:left w:val="nil"/>
              <w:bottom w:val="nil"/>
              <w:right w:val="nil"/>
            </w:tcBorders>
            <w:tcMar>
              <w:top w:w="60" w:type="dxa"/>
              <w:left w:w="150" w:type="dxa"/>
              <w:bottom w:w="60" w:type="dxa"/>
              <w:right w:w="150" w:type="dxa"/>
            </w:tcMar>
            <w:vAlign w:val="center"/>
            <w:hideMark/>
          </w:tcPr>
          <w:p w14:paraId="0A71D1E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4870E795"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179787C" w14:textId="670C0728"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Albacore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2C0FE56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c>
          <w:tcPr>
            <w:tcW w:w="2784" w:type="dxa"/>
            <w:tcBorders>
              <w:top w:val="nil"/>
              <w:left w:val="nil"/>
              <w:bottom w:val="nil"/>
              <w:right w:val="nil"/>
            </w:tcBorders>
            <w:tcMar>
              <w:top w:w="60" w:type="dxa"/>
              <w:left w:w="150" w:type="dxa"/>
              <w:bottom w:w="60" w:type="dxa"/>
              <w:right w:w="150" w:type="dxa"/>
            </w:tcMar>
            <w:vAlign w:val="center"/>
            <w:hideMark/>
          </w:tcPr>
          <w:p w14:paraId="78E01DF2" w14:textId="42E675FE"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Raies</w:t>
            </w:r>
          </w:p>
        </w:tc>
        <w:tc>
          <w:tcPr>
            <w:tcW w:w="516" w:type="dxa"/>
            <w:tcBorders>
              <w:top w:val="nil"/>
              <w:left w:val="nil"/>
              <w:bottom w:val="nil"/>
              <w:right w:val="nil"/>
            </w:tcBorders>
            <w:tcMar>
              <w:top w:w="60" w:type="dxa"/>
              <w:left w:w="150" w:type="dxa"/>
              <w:bottom w:w="60" w:type="dxa"/>
              <w:right w:w="150" w:type="dxa"/>
            </w:tcMar>
            <w:vAlign w:val="center"/>
            <w:hideMark/>
          </w:tcPr>
          <w:p w14:paraId="48E9B27B"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72C8BAB7"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E71233C" w14:textId="743ED9DA"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Listao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4561820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c>
          <w:tcPr>
            <w:tcW w:w="2784" w:type="dxa"/>
            <w:tcBorders>
              <w:top w:val="nil"/>
              <w:left w:val="nil"/>
              <w:bottom w:val="nil"/>
              <w:right w:val="nil"/>
            </w:tcBorders>
            <w:tcMar>
              <w:top w:w="60" w:type="dxa"/>
              <w:left w:w="150" w:type="dxa"/>
              <w:bottom w:w="60" w:type="dxa"/>
              <w:right w:w="150" w:type="dxa"/>
            </w:tcMar>
            <w:vAlign w:val="center"/>
            <w:hideMark/>
          </w:tcPr>
          <w:p w14:paraId="48C6EA9D" w14:textId="15C011EF"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 (en nombre</w:t>
            </w:r>
            <w:r w:rsidR="006C0209" w:rsidRPr="00AE035E">
              <w:rPr>
                <w:rFonts w:asciiTheme="minorHAnsi" w:eastAsia="Times New Roman" w:hAnsiTheme="minorHAnsi"/>
                <w:sz w:val="18"/>
                <w:szCs w:val="18"/>
                <w:lang w:val="fr-FR"/>
              </w:rPr>
              <w:t>)</w:t>
            </w:r>
          </w:p>
        </w:tc>
        <w:tc>
          <w:tcPr>
            <w:tcW w:w="516" w:type="dxa"/>
            <w:tcBorders>
              <w:top w:val="nil"/>
              <w:left w:val="nil"/>
              <w:bottom w:val="nil"/>
              <w:right w:val="nil"/>
            </w:tcBorders>
            <w:tcMar>
              <w:top w:w="60" w:type="dxa"/>
              <w:left w:w="150" w:type="dxa"/>
              <w:bottom w:w="60" w:type="dxa"/>
              <w:right w:w="150" w:type="dxa"/>
            </w:tcMar>
            <w:vAlign w:val="center"/>
            <w:hideMark/>
          </w:tcPr>
          <w:p w14:paraId="1223643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ABF832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9B000C9" w14:textId="47541F7A" w:rsidR="006C0209" w:rsidRPr="00AE035E" w:rsidRDefault="00D24A7C"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Auxide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Auxis spp</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101ACDB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FRZ</w:t>
            </w:r>
          </w:p>
        </w:tc>
        <w:tc>
          <w:tcPr>
            <w:tcW w:w="2784" w:type="dxa"/>
            <w:tcBorders>
              <w:top w:val="nil"/>
              <w:left w:val="nil"/>
              <w:bottom w:val="nil"/>
              <w:right w:val="nil"/>
            </w:tcBorders>
            <w:tcMar>
              <w:top w:w="60" w:type="dxa"/>
              <w:left w:w="150" w:type="dxa"/>
              <w:bottom w:w="60" w:type="dxa"/>
              <w:right w:w="150" w:type="dxa"/>
            </w:tcMar>
            <w:vAlign w:val="center"/>
            <w:hideMark/>
          </w:tcPr>
          <w:p w14:paraId="6F522C15"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16" w:type="dxa"/>
            <w:tcBorders>
              <w:top w:val="nil"/>
              <w:left w:val="nil"/>
              <w:bottom w:val="nil"/>
              <w:right w:val="nil"/>
            </w:tcBorders>
            <w:tcMar>
              <w:top w:w="60" w:type="dxa"/>
              <w:left w:w="150" w:type="dxa"/>
              <w:bottom w:w="60" w:type="dxa"/>
              <w:right w:w="150" w:type="dxa"/>
            </w:tcMar>
            <w:vAlign w:val="center"/>
            <w:hideMark/>
          </w:tcPr>
          <w:p w14:paraId="3E721C9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70D81E2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601849A2" w14:textId="472E0A41" w:rsidR="006C0209" w:rsidRPr="00AE035E" w:rsidRDefault="00D90B5D"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Thonine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Euthynnus affinis</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1ECDC87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KAW</w:t>
            </w:r>
          </w:p>
        </w:tc>
        <w:tc>
          <w:tcPr>
            <w:tcW w:w="2784" w:type="dxa"/>
            <w:tcBorders>
              <w:top w:val="nil"/>
              <w:left w:val="nil"/>
              <w:bottom w:val="nil"/>
              <w:right w:val="nil"/>
            </w:tcBorders>
            <w:tcMar>
              <w:top w:w="60" w:type="dxa"/>
              <w:left w:w="150" w:type="dxa"/>
              <w:bottom w:w="60" w:type="dxa"/>
              <w:right w:w="150" w:type="dxa"/>
            </w:tcMar>
            <w:vAlign w:val="center"/>
            <w:hideMark/>
          </w:tcPr>
          <w:p w14:paraId="57900CF7"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16" w:type="dxa"/>
            <w:tcBorders>
              <w:top w:val="nil"/>
              <w:left w:val="nil"/>
              <w:bottom w:val="nil"/>
              <w:right w:val="nil"/>
            </w:tcBorders>
            <w:tcMar>
              <w:top w:w="60" w:type="dxa"/>
              <w:left w:w="150" w:type="dxa"/>
              <w:bottom w:w="60" w:type="dxa"/>
              <w:right w:w="150" w:type="dxa"/>
            </w:tcMar>
            <w:vAlign w:val="center"/>
            <w:hideMark/>
          </w:tcPr>
          <w:p w14:paraId="4C4E3F1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06632337"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E09266B" w14:textId="6B8D1D30" w:rsidR="006C0209" w:rsidRPr="00AE035E" w:rsidRDefault="00D90B5D"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Thon mignon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tonggol</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30139A8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LOT</w:t>
            </w:r>
          </w:p>
        </w:tc>
        <w:tc>
          <w:tcPr>
            <w:tcW w:w="2784" w:type="dxa"/>
            <w:tcBorders>
              <w:top w:val="nil"/>
              <w:left w:val="nil"/>
              <w:bottom w:val="nil"/>
              <w:right w:val="nil"/>
            </w:tcBorders>
            <w:tcMar>
              <w:top w:w="60" w:type="dxa"/>
              <w:left w:w="150" w:type="dxa"/>
              <w:bottom w:w="60" w:type="dxa"/>
              <w:right w:w="150" w:type="dxa"/>
            </w:tcMar>
            <w:vAlign w:val="center"/>
            <w:hideMark/>
          </w:tcPr>
          <w:p w14:paraId="7B1C2E11"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16" w:type="dxa"/>
            <w:tcBorders>
              <w:top w:val="nil"/>
              <w:left w:val="nil"/>
              <w:bottom w:val="nil"/>
              <w:right w:val="nil"/>
            </w:tcBorders>
            <w:tcMar>
              <w:top w:w="60" w:type="dxa"/>
              <w:left w:w="150" w:type="dxa"/>
              <w:bottom w:w="60" w:type="dxa"/>
              <w:right w:w="150" w:type="dxa"/>
            </w:tcMar>
            <w:vAlign w:val="center"/>
            <w:hideMark/>
          </w:tcPr>
          <w:p w14:paraId="03203A2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0FAB072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44AA7F0" w14:textId="50AC87CC" w:rsidR="006C0209" w:rsidRPr="00AE035E" w:rsidRDefault="00D90B5D"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Thazard rayé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Scomberomorus commerson</w:t>
            </w:r>
            <w:r w:rsidR="006C0209" w:rsidRPr="00AE035E">
              <w:rPr>
                <w:rFonts w:asciiTheme="minorHAnsi" w:eastAsia="Times New Roman" w:hAnsiTheme="minorHAnsi"/>
                <w:sz w:val="18"/>
                <w:szCs w:val="18"/>
                <w:lang w:val="fr-FR"/>
              </w:rPr>
              <w:t>)</w:t>
            </w:r>
          </w:p>
        </w:tc>
        <w:tc>
          <w:tcPr>
            <w:tcW w:w="492" w:type="dxa"/>
            <w:tcBorders>
              <w:top w:val="nil"/>
              <w:left w:val="nil"/>
              <w:bottom w:val="nil"/>
              <w:right w:val="nil"/>
            </w:tcBorders>
            <w:tcMar>
              <w:top w:w="60" w:type="dxa"/>
              <w:left w:w="150" w:type="dxa"/>
              <w:bottom w:w="60" w:type="dxa"/>
              <w:right w:w="150" w:type="dxa"/>
            </w:tcMar>
            <w:vAlign w:val="center"/>
            <w:hideMark/>
          </w:tcPr>
          <w:p w14:paraId="5F195A13"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COM</w:t>
            </w:r>
          </w:p>
        </w:tc>
        <w:tc>
          <w:tcPr>
            <w:tcW w:w="2784" w:type="dxa"/>
            <w:tcBorders>
              <w:top w:val="nil"/>
              <w:left w:val="nil"/>
              <w:bottom w:val="nil"/>
              <w:right w:val="nil"/>
            </w:tcBorders>
            <w:tcMar>
              <w:top w:w="60" w:type="dxa"/>
              <w:left w:w="150" w:type="dxa"/>
              <w:bottom w:w="60" w:type="dxa"/>
              <w:right w:w="150" w:type="dxa"/>
            </w:tcMar>
            <w:vAlign w:val="center"/>
            <w:hideMark/>
          </w:tcPr>
          <w:p w14:paraId="6AA168D3"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16" w:type="dxa"/>
            <w:tcBorders>
              <w:top w:val="nil"/>
              <w:left w:val="nil"/>
              <w:bottom w:val="nil"/>
              <w:right w:val="nil"/>
            </w:tcBorders>
            <w:tcMar>
              <w:top w:w="60" w:type="dxa"/>
              <w:left w:w="150" w:type="dxa"/>
              <w:bottom w:w="60" w:type="dxa"/>
              <w:right w:w="150" w:type="dxa"/>
            </w:tcMar>
            <w:vAlign w:val="center"/>
            <w:hideMark/>
          </w:tcPr>
          <w:p w14:paraId="4D3F479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190033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F3E816B" w14:textId="2172AD49" w:rsidR="006C0209" w:rsidRPr="00AE035E" w:rsidRDefault="003357AD"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espèces sous mandat de la CTOI</w:t>
            </w:r>
          </w:p>
        </w:tc>
        <w:tc>
          <w:tcPr>
            <w:tcW w:w="492" w:type="dxa"/>
            <w:tcBorders>
              <w:top w:val="nil"/>
              <w:left w:val="nil"/>
              <w:bottom w:val="nil"/>
              <w:right w:val="nil"/>
            </w:tcBorders>
            <w:tcMar>
              <w:top w:w="60" w:type="dxa"/>
              <w:left w:w="150" w:type="dxa"/>
              <w:bottom w:w="60" w:type="dxa"/>
              <w:right w:w="150" w:type="dxa"/>
            </w:tcMar>
            <w:vAlign w:val="center"/>
            <w:hideMark/>
          </w:tcPr>
          <w:p w14:paraId="0BF7B15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2784" w:type="dxa"/>
            <w:tcBorders>
              <w:top w:val="nil"/>
              <w:left w:val="nil"/>
              <w:bottom w:val="nil"/>
              <w:right w:val="nil"/>
            </w:tcBorders>
            <w:tcMar>
              <w:top w:w="60" w:type="dxa"/>
              <w:left w:w="150" w:type="dxa"/>
              <w:bottom w:w="60" w:type="dxa"/>
              <w:right w:w="150" w:type="dxa"/>
            </w:tcMar>
            <w:vAlign w:val="center"/>
            <w:hideMark/>
          </w:tcPr>
          <w:p w14:paraId="385A939F" w14:textId="77777777" w:rsidR="006C0209" w:rsidRPr="00AE035E" w:rsidRDefault="006C0209"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c>
          <w:tcPr>
            <w:tcW w:w="516" w:type="dxa"/>
            <w:tcBorders>
              <w:top w:val="nil"/>
              <w:left w:val="nil"/>
              <w:bottom w:val="nil"/>
              <w:right w:val="nil"/>
            </w:tcBorders>
            <w:tcMar>
              <w:top w:w="60" w:type="dxa"/>
              <w:left w:w="150" w:type="dxa"/>
              <w:bottom w:w="60" w:type="dxa"/>
              <w:right w:w="150" w:type="dxa"/>
            </w:tcMar>
            <w:vAlign w:val="center"/>
            <w:hideMark/>
          </w:tcPr>
          <w:p w14:paraId="05DE05C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bl>
    <w:p w14:paraId="7CD8856F" w14:textId="22CCEC9E" w:rsidR="006C0209" w:rsidRPr="00AE035E" w:rsidRDefault="003357AD" w:rsidP="003357AD">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sz w:val="18"/>
          <w:szCs w:val="18"/>
          <w:lang w:val="fr-FR"/>
        </w:rPr>
        <w:t>2.4 REMARQUES</w:t>
      </w:r>
      <w:r w:rsidR="006C0209" w:rsidRPr="00AE035E">
        <w:rPr>
          <w:rFonts w:asciiTheme="minorHAnsi" w:eastAsia="Times New Roman" w:hAnsiTheme="minorHAnsi"/>
          <w:sz w:val="18"/>
          <w:szCs w:val="18"/>
          <w:lang w:val="fr-FR"/>
        </w:rPr>
        <w:br/>
        <w:t xml:space="preserve">1. </w:t>
      </w:r>
      <w:r w:rsidRPr="00AE035E">
        <w:rPr>
          <w:rFonts w:asciiTheme="minorHAnsi" w:eastAsia="Times New Roman" w:hAnsiTheme="minorHAnsi"/>
          <w:sz w:val="18"/>
          <w:szCs w:val="18"/>
          <w:lang w:val="fr-FR"/>
        </w:rPr>
        <w:t>Les rejets de thons, d’espèces apparentées et de requins, devraient être consignés par espèces en poids (kg) ou nombre dans les commentaires.</w:t>
      </w:r>
      <w:r w:rsidR="006C0209" w:rsidRPr="00AE035E">
        <w:rPr>
          <w:rFonts w:asciiTheme="minorHAnsi" w:eastAsia="Times New Roman" w:hAnsiTheme="minorHAnsi"/>
          <w:sz w:val="18"/>
          <w:szCs w:val="18"/>
          <w:lang w:val="fr-FR"/>
        </w:rPr>
        <w:br/>
        <w:t xml:space="preserve">2. </w:t>
      </w:r>
      <w:r w:rsidRPr="00AE035E">
        <w:rPr>
          <w:rFonts w:asciiTheme="minorHAnsi" w:eastAsia="Times New Roman" w:hAnsiTheme="minorHAnsi"/>
          <w:sz w:val="18"/>
          <w:szCs w:val="18"/>
          <w:lang w:val="fr-FR"/>
        </w:rPr>
        <w:t>Toute interaction avec des requins baleines (</w:t>
      </w:r>
      <w:r w:rsidRPr="00AE035E">
        <w:rPr>
          <w:rFonts w:asciiTheme="minorHAnsi" w:eastAsia="Times New Roman" w:hAnsiTheme="minorHAnsi"/>
          <w:i/>
          <w:iCs/>
          <w:sz w:val="18"/>
          <w:szCs w:val="18"/>
          <w:lang w:val="fr-FR"/>
        </w:rPr>
        <w:t>Rhincodon typus</w:t>
      </w:r>
      <w:r w:rsidRPr="00AE035E">
        <w:rPr>
          <w:rFonts w:asciiTheme="minorHAnsi" w:eastAsia="Times New Roman" w:hAnsiTheme="minorHAnsi"/>
          <w:sz w:val="18"/>
          <w:szCs w:val="18"/>
          <w:lang w:val="fr-FR"/>
        </w:rPr>
        <w:t>), des mammifères marins et des oiseaux de mer devrait être consignée dans les commentaires.</w:t>
      </w:r>
      <w:r w:rsidR="006C0209" w:rsidRPr="00AE035E">
        <w:rPr>
          <w:rFonts w:asciiTheme="minorHAnsi" w:eastAsia="Times New Roman" w:hAnsiTheme="minorHAnsi"/>
          <w:sz w:val="18"/>
          <w:szCs w:val="18"/>
          <w:lang w:val="fr-FR"/>
        </w:rPr>
        <w:br/>
        <w:t xml:space="preserve">3. </w:t>
      </w:r>
      <w:r w:rsidRPr="00AE035E">
        <w:rPr>
          <w:rFonts w:asciiTheme="minorHAnsi" w:eastAsia="Times New Roman" w:hAnsiTheme="minorHAnsi"/>
          <w:sz w:val="18"/>
          <w:szCs w:val="18"/>
          <w:lang w:val="fr-FR"/>
        </w:rPr>
        <w:t>Saisir toute autre information dans les commentaires.</w:t>
      </w:r>
      <w:r w:rsidR="006C0209" w:rsidRPr="00AE035E">
        <w:rPr>
          <w:rFonts w:asciiTheme="minorHAnsi" w:eastAsia="Times New Roman" w:hAnsiTheme="minorHAnsi"/>
          <w:sz w:val="18"/>
          <w:szCs w:val="18"/>
          <w:lang w:val="fr-FR"/>
        </w:rPr>
        <w:br/>
        <w:t>Note</w:t>
      </w:r>
      <w:r w:rsidRPr="00AE035E">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 xml:space="preserve">: </w:t>
      </w:r>
      <w:r w:rsidRPr="00AE035E">
        <w:rPr>
          <w:rFonts w:asciiTheme="minorHAnsi" w:eastAsia="Times New Roman" w:hAnsiTheme="minorHAnsi"/>
          <w:sz w:val="18"/>
          <w:szCs w:val="18"/>
          <w:lang w:val="fr-FR"/>
        </w:rPr>
        <w:t>Les espèces mentionnées dans ce modèle représentent la liste de base, et d’autres espèces fréquemment capturées peuvent être ajoutées, selon les zones et les pêcheries</w:t>
      </w:r>
      <w:r w:rsidR="006C0209" w:rsidRPr="00AE035E">
        <w:rPr>
          <w:rFonts w:asciiTheme="minorHAnsi" w:eastAsia="Times New Roman" w:hAnsiTheme="minorHAnsi"/>
          <w:sz w:val="18"/>
          <w:szCs w:val="18"/>
          <w:lang w:val="fr-FR"/>
        </w:rPr>
        <w:t>.</w:t>
      </w:r>
    </w:p>
    <w:p w14:paraId="1983EA76" w14:textId="5655CE58" w:rsidR="006C0209" w:rsidRPr="00AE035E" w:rsidRDefault="00076631" w:rsidP="0039396F">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noProof/>
          <w:sz w:val="18"/>
          <w:szCs w:val="18"/>
          <w:lang w:val="en-GB" w:eastAsia="en-GB"/>
        </w:rPr>
        <mc:AlternateContent>
          <mc:Choice Requires="wps">
            <w:drawing>
              <wp:inline distT="0" distB="0" distL="0" distR="0" wp14:anchorId="06B6C31A" wp14:editId="2C6768E1">
                <wp:extent cx="304800" cy="304800"/>
                <wp:effectExtent l="0" t="0" r="0" b="0"/>
                <wp:docPr id="1" name="Rectangle 2" descr="Figure 1. Longline (Gear Configuration): Average branch line length (meters): straight length in meters between snap and h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igure 1. Longline (Gear Configuration): Average branch line length (meters): straight length in meters between snap and h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UmI6A0DAAA+BgAADgAAAAAAAAAAAAAAAAAuAgAAZHJzL2Uyb0RvYy54&#10;bWxQSwECLQAUAAYACAAAACEATKDpLNgAAAADAQAADwAAAAAAAAAAAAAAAABnBQAAZHJzL2Rvd25y&#10;ZXYueG1sUEsFBgAAAAAEAAQA8wAAAGwGAAAAAA==&#10;" filled="f" stroked="f">
                <o:lock v:ext="edit" aspectratio="t"/>
                <w10:anchorlock/>
              </v:rect>
            </w:pict>
          </mc:Fallback>
        </mc:AlternateContent>
      </w:r>
      <w:r w:rsidR="006C0209" w:rsidRPr="00AE035E">
        <w:rPr>
          <w:rFonts w:asciiTheme="minorHAnsi" w:eastAsia="Times New Roman" w:hAnsiTheme="minorHAnsi"/>
          <w:b/>
          <w:bCs/>
          <w:sz w:val="18"/>
          <w:szCs w:val="18"/>
          <w:lang w:val="fr-FR"/>
        </w:rPr>
        <w:t>Figure 1.</w:t>
      </w:r>
      <w:r w:rsidR="0039396F" w:rsidRPr="00AE035E">
        <w:rPr>
          <w:rFonts w:asciiTheme="minorHAnsi" w:eastAsia="Times New Roman" w:hAnsiTheme="minorHAnsi"/>
          <w:sz w:val="18"/>
          <w:szCs w:val="18"/>
          <w:lang w:val="fr-FR"/>
        </w:rPr>
        <w:t> Palangre (c</w:t>
      </w:r>
      <w:r w:rsidR="006C0209" w:rsidRPr="00AE035E">
        <w:rPr>
          <w:rFonts w:asciiTheme="minorHAnsi" w:eastAsia="Times New Roman" w:hAnsiTheme="minorHAnsi"/>
          <w:sz w:val="18"/>
          <w:szCs w:val="18"/>
          <w:lang w:val="fr-FR"/>
        </w:rPr>
        <w:t>onfiguration</w:t>
      </w:r>
      <w:r w:rsidR="0039396F" w:rsidRPr="00AE035E">
        <w:rPr>
          <w:rFonts w:asciiTheme="minorHAnsi" w:eastAsia="Times New Roman" w:hAnsiTheme="minorHAnsi"/>
          <w:sz w:val="18"/>
          <w:szCs w:val="18"/>
          <w:lang w:val="fr-FR"/>
        </w:rPr>
        <w:t xml:space="preserve"> d’engin</w:t>
      </w:r>
      <w:r w:rsidR="006C0209" w:rsidRPr="00AE035E">
        <w:rPr>
          <w:rFonts w:asciiTheme="minorHAnsi" w:eastAsia="Times New Roman" w:hAnsiTheme="minorHAnsi"/>
          <w:sz w:val="18"/>
          <w:szCs w:val="18"/>
          <w:lang w:val="fr-FR"/>
        </w:rPr>
        <w:t>)</w:t>
      </w:r>
      <w:r w:rsidR="0039396F" w:rsidRPr="00AE035E">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 xml:space="preserve">: </w:t>
      </w:r>
      <w:r w:rsidR="0039396F" w:rsidRPr="00AE035E">
        <w:rPr>
          <w:rFonts w:asciiTheme="minorHAnsi" w:eastAsia="Times New Roman" w:hAnsiTheme="minorHAnsi"/>
          <w:sz w:val="18"/>
          <w:szCs w:val="18"/>
          <w:lang w:val="fr-FR"/>
        </w:rPr>
        <w:t>Longueur moyenne des avançons (mètres) : longueur droite entre l’agrafe et l’hameçon</w:t>
      </w:r>
      <w:r w:rsidR="006C0209" w:rsidRPr="00AE035E">
        <w:rPr>
          <w:rFonts w:asciiTheme="minorHAnsi" w:eastAsia="Times New Roman" w:hAnsiTheme="minorHAnsi"/>
          <w:sz w:val="18"/>
          <w:szCs w:val="18"/>
          <w:lang w:val="fr-FR"/>
        </w:rPr>
        <w:t>.</w:t>
      </w:r>
    </w:p>
    <w:p w14:paraId="74C68383" w14:textId="00E675DA" w:rsidR="006C0209" w:rsidRPr="00AE035E" w:rsidRDefault="006C0209" w:rsidP="006C0209">
      <w:pPr>
        <w:spacing w:line="255" w:lineRule="atLeast"/>
        <w:jc w:val="center"/>
        <w:rPr>
          <w:rFonts w:asciiTheme="minorHAnsi" w:eastAsia="Times New Roman" w:hAnsiTheme="minorHAnsi"/>
          <w:b/>
          <w:bCs/>
          <w:sz w:val="18"/>
          <w:szCs w:val="18"/>
          <w:lang w:val="fr-FR"/>
        </w:rPr>
      </w:pPr>
      <w:r w:rsidRPr="00AE035E">
        <w:rPr>
          <w:rFonts w:asciiTheme="minorHAnsi" w:eastAsia="Times New Roman" w:hAnsiTheme="minorHAnsi"/>
          <w:b/>
          <w:bCs/>
          <w:sz w:val="18"/>
          <w:szCs w:val="18"/>
          <w:lang w:val="fr-FR"/>
        </w:rPr>
        <w:t>ANNEX</w:t>
      </w:r>
      <w:r w:rsidR="001125B9" w:rsidRPr="00AE035E">
        <w:rPr>
          <w:rFonts w:asciiTheme="minorHAnsi" w:eastAsia="Times New Roman" w:hAnsiTheme="minorHAnsi"/>
          <w:b/>
          <w:bCs/>
          <w:sz w:val="18"/>
          <w:szCs w:val="18"/>
          <w:lang w:val="fr-FR"/>
        </w:rPr>
        <w:t>E</w:t>
      </w:r>
      <w:r w:rsidRPr="00AE035E">
        <w:rPr>
          <w:rFonts w:asciiTheme="minorHAnsi" w:eastAsia="Times New Roman" w:hAnsiTheme="minorHAnsi"/>
          <w:b/>
          <w:bCs/>
          <w:sz w:val="18"/>
          <w:szCs w:val="18"/>
          <w:lang w:val="fr-FR"/>
        </w:rPr>
        <w:t xml:space="preserve"> III </w:t>
      </w:r>
      <w:r w:rsidR="001125B9" w:rsidRPr="00AE035E">
        <w:rPr>
          <w:rFonts w:asciiTheme="minorHAnsi" w:eastAsia="Times New Roman" w:hAnsiTheme="minorHAnsi"/>
          <w:b/>
          <w:bCs/>
          <w:sz w:val="18"/>
          <w:szCs w:val="18"/>
          <w:lang w:val="fr-FR"/>
        </w:rPr>
        <w:t>- Modèle de</w:t>
      </w:r>
      <w:r w:rsidR="006222BF" w:rsidRPr="00AE035E">
        <w:rPr>
          <w:rFonts w:asciiTheme="minorHAnsi" w:eastAsia="Times New Roman" w:hAnsiTheme="minorHAnsi"/>
          <w:b/>
          <w:bCs/>
          <w:sz w:val="18"/>
          <w:szCs w:val="18"/>
          <w:lang w:val="fr-FR"/>
        </w:rPr>
        <w:t xml:space="preserve"> fiche</w:t>
      </w:r>
      <w:r w:rsidR="001125B9" w:rsidRPr="00AE035E">
        <w:rPr>
          <w:rFonts w:asciiTheme="minorHAnsi" w:eastAsia="Times New Roman" w:hAnsiTheme="minorHAnsi"/>
          <w:b/>
          <w:bCs/>
          <w:sz w:val="18"/>
          <w:szCs w:val="18"/>
          <w:lang w:val="fr-FR"/>
        </w:rPr>
        <w:t xml:space="preserve"> de pêche pour la ligne à main et la traîne</w:t>
      </w:r>
    </w:p>
    <w:p w14:paraId="4AAA72EC" w14:textId="05D04704" w:rsidR="008F5FEB" w:rsidRPr="00AE035E" w:rsidRDefault="006C0209" w:rsidP="008F5FEB">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sz w:val="18"/>
          <w:szCs w:val="18"/>
          <w:lang w:val="fr-FR"/>
        </w:rPr>
        <w:t>Note</w:t>
      </w:r>
      <w:r w:rsidR="00814FDD" w:rsidRPr="00AE035E">
        <w:rPr>
          <w:rFonts w:asciiTheme="minorHAnsi" w:eastAsia="Times New Roman" w:hAnsiTheme="minorHAnsi"/>
          <w:b/>
          <w:sz w:val="18"/>
          <w:szCs w:val="18"/>
          <w:lang w:val="fr-FR"/>
        </w:rPr>
        <w:t> </w:t>
      </w:r>
      <w:r w:rsidRPr="00AE035E">
        <w:rPr>
          <w:rFonts w:asciiTheme="minorHAnsi" w:eastAsia="Times New Roman" w:hAnsiTheme="minorHAnsi"/>
          <w:b/>
          <w:sz w:val="18"/>
          <w:szCs w:val="18"/>
          <w:lang w:val="fr-FR"/>
        </w:rPr>
        <w:t>:</w:t>
      </w:r>
      <w:r w:rsidRPr="00AE035E">
        <w:rPr>
          <w:rFonts w:asciiTheme="minorHAnsi" w:eastAsia="Times New Roman" w:hAnsiTheme="minorHAnsi"/>
          <w:sz w:val="18"/>
          <w:szCs w:val="18"/>
          <w:lang w:val="fr-FR"/>
        </w:rPr>
        <w:t xml:space="preserve"> </w:t>
      </w:r>
      <w:r w:rsidR="00814FDD" w:rsidRPr="00AE035E">
        <w:rPr>
          <w:rFonts w:asciiTheme="minorHAnsi" w:eastAsia="Times New Roman" w:hAnsiTheme="minorHAnsi"/>
          <w:bCs/>
          <w:sz w:val="18"/>
          <w:szCs w:val="18"/>
          <w:lang w:val="fr-FR"/>
        </w:rPr>
        <w:t>P</w:t>
      </w:r>
      <w:r w:rsidR="00493B81" w:rsidRPr="00AE035E">
        <w:rPr>
          <w:rFonts w:asciiTheme="minorHAnsi" w:eastAsia="Times New Roman" w:hAnsiTheme="minorHAnsi"/>
          <w:bCs/>
          <w:sz w:val="18"/>
          <w:szCs w:val="18"/>
          <w:lang w:val="fr-FR"/>
        </w:rPr>
        <w:t>our tous les engins concernés par cette annexe, utiliser les formats suivants pour la date et l’heure</w:t>
      </w:r>
      <w:r w:rsidRPr="00AE035E">
        <w:rPr>
          <w:rFonts w:asciiTheme="minorHAnsi" w:eastAsia="Times New Roman" w:hAnsiTheme="minorHAnsi"/>
          <w:sz w:val="18"/>
          <w:szCs w:val="18"/>
          <w:lang w:val="fr-FR"/>
        </w:rPr>
        <w:br/>
      </w:r>
      <w:r w:rsidR="00493B81" w:rsidRPr="00AE035E">
        <w:rPr>
          <w:rFonts w:asciiTheme="minorHAnsi" w:eastAsia="Times New Roman" w:hAnsiTheme="minorHAnsi"/>
          <w:b/>
          <w:sz w:val="18"/>
          <w:szCs w:val="18"/>
          <w:lang w:val="fr-FR"/>
        </w:rPr>
        <w:t>D</w:t>
      </w:r>
      <w:r w:rsidRPr="00AE035E">
        <w:rPr>
          <w:rFonts w:asciiTheme="minorHAnsi" w:eastAsia="Times New Roman" w:hAnsiTheme="minorHAnsi"/>
          <w:b/>
          <w:sz w:val="18"/>
          <w:szCs w:val="18"/>
          <w:lang w:val="fr-FR"/>
        </w:rPr>
        <w:t>ate</w:t>
      </w:r>
      <w:r w:rsidR="00814FDD" w:rsidRPr="00AE035E">
        <w:rPr>
          <w:rFonts w:asciiTheme="minorHAnsi" w:eastAsia="Times New Roman" w:hAnsiTheme="minorHAnsi"/>
          <w:b/>
          <w:sz w:val="18"/>
          <w:szCs w:val="18"/>
          <w:lang w:val="fr-FR"/>
        </w:rPr>
        <w:t> </w:t>
      </w:r>
      <w:r w:rsidRPr="00AE035E">
        <w:rPr>
          <w:rFonts w:asciiTheme="minorHAnsi" w:eastAsia="Times New Roman" w:hAnsiTheme="minorHAnsi"/>
          <w:b/>
          <w:sz w:val="18"/>
          <w:szCs w:val="18"/>
          <w:lang w:val="fr-FR"/>
        </w:rPr>
        <w:t>:</w:t>
      </w:r>
      <w:r w:rsidRPr="00AE035E">
        <w:rPr>
          <w:rFonts w:asciiTheme="minorHAnsi" w:eastAsia="Times New Roman" w:hAnsiTheme="minorHAnsi"/>
          <w:sz w:val="18"/>
          <w:szCs w:val="18"/>
          <w:lang w:val="fr-FR"/>
        </w:rPr>
        <w:t xml:space="preserve"> </w:t>
      </w:r>
      <w:r w:rsidR="00493B81" w:rsidRPr="00AE035E">
        <w:rPr>
          <w:rFonts w:asciiTheme="minorHAnsi" w:eastAsia="Times New Roman" w:hAnsiTheme="minorHAnsi"/>
          <w:sz w:val="18"/>
          <w:szCs w:val="18"/>
          <w:lang w:val="fr-FR"/>
        </w:rPr>
        <w:t xml:space="preserve">Pour saisir la date pour chaque calée/coup/opération : </w:t>
      </w:r>
      <w:r w:rsidR="00493B81" w:rsidRPr="00AE035E">
        <w:rPr>
          <w:rFonts w:asciiTheme="minorHAnsi" w:eastAsia="Times New Roman" w:hAnsiTheme="minorHAnsi"/>
          <w:bCs/>
          <w:sz w:val="18"/>
          <w:szCs w:val="18"/>
          <w:lang w:val="fr-FR"/>
        </w:rPr>
        <w:t>utiliser le format AAAA/MM/JJ</w:t>
      </w:r>
      <w:r w:rsidRPr="00AE035E">
        <w:rPr>
          <w:rFonts w:asciiTheme="minorHAnsi" w:eastAsia="Times New Roman" w:hAnsiTheme="minorHAnsi"/>
          <w:sz w:val="18"/>
          <w:szCs w:val="18"/>
          <w:lang w:val="fr-FR"/>
        </w:rPr>
        <w:br/>
      </w:r>
      <w:r w:rsidR="00D41F38" w:rsidRPr="00AE035E">
        <w:rPr>
          <w:rFonts w:asciiTheme="minorHAnsi" w:eastAsia="Times New Roman" w:hAnsiTheme="minorHAnsi"/>
          <w:b/>
          <w:sz w:val="18"/>
          <w:szCs w:val="18"/>
          <w:lang w:val="fr-FR"/>
        </w:rPr>
        <w:t>Heure :</w:t>
      </w:r>
      <w:r w:rsidR="00D41F38" w:rsidRPr="00AE035E">
        <w:rPr>
          <w:rFonts w:asciiTheme="minorHAnsi" w:eastAsia="Times New Roman" w:hAnsiTheme="minorHAnsi"/>
          <w:sz w:val="18"/>
          <w:szCs w:val="18"/>
          <w:lang w:val="fr-FR"/>
        </w:rPr>
        <w:t xml:space="preserve"> Pour saisir l’heure, utiliser soit le fuseau horaire local, l’heure GMT, ou l’heure nationale et préciser clairement quel fuseau horaire a été utilisé</w:t>
      </w:r>
      <w:r w:rsidR="00814FDD" w:rsidRPr="00AE035E">
        <w:rPr>
          <w:rFonts w:asciiTheme="minorHAnsi" w:eastAsia="Times New Roman" w:hAnsiTheme="minorHAnsi"/>
          <w:sz w:val="18"/>
          <w:szCs w:val="18"/>
          <w:lang w:val="fr-FR"/>
        </w:rPr>
        <w:br/>
      </w:r>
      <w:r w:rsidR="00814FDD" w:rsidRPr="00AE035E">
        <w:rPr>
          <w:rFonts w:asciiTheme="minorHAnsi" w:eastAsia="Times New Roman" w:hAnsiTheme="minorHAnsi"/>
          <w:b/>
          <w:sz w:val="18"/>
          <w:szCs w:val="18"/>
          <w:lang w:val="fr-FR"/>
        </w:rPr>
        <w:t>I – LIGNE À MAIN</w:t>
      </w:r>
      <w:r w:rsidRPr="00AE035E">
        <w:rPr>
          <w:rFonts w:asciiTheme="minorHAnsi" w:eastAsia="Times New Roman" w:hAnsiTheme="minorHAnsi"/>
          <w:sz w:val="18"/>
          <w:szCs w:val="18"/>
          <w:lang w:val="fr-FR"/>
        </w:rPr>
        <w:br/>
      </w:r>
      <w:r w:rsidR="00814FDD" w:rsidRPr="00AE035E">
        <w:rPr>
          <w:rFonts w:asciiTheme="minorHAnsi" w:eastAsia="Times New Roman" w:hAnsiTheme="minorHAnsi"/>
          <w:sz w:val="18"/>
          <w:szCs w:val="18"/>
          <w:lang w:val="fr-FR"/>
        </w:rPr>
        <w:t>Toutes les informations du livre de pêche doivent être enregistrées quotidiennement ; lorsque plus d’un acte de pêche est réalisé en une journée, consigner chacun d’eux séparément</w:t>
      </w:r>
      <w:r w:rsidRPr="00AE035E">
        <w:rPr>
          <w:rFonts w:asciiTheme="minorHAnsi" w:eastAsia="Times New Roman" w:hAnsiTheme="minorHAnsi"/>
          <w:sz w:val="18"/>
          <w:szCs w:val="18"/>
          <w:lang w:val="fr-FR"/>
        </w:rPr>
        <w:br/>
      </w:r>
      <w:r w:rsidR="00814FDD" w:rsidRPr="00AE035E">
        <w:rPr>
          <w:rFonts w:asciiTheme="minorHAnsi" w:eastAsia="Times New Roman" w:hAnsiTheme="minorHAnsi"/>
          <w:bCs/>
          <w:sz w:val="18"/>
          <w:szCs w:val="18"/>
          <w:lang w:val="fr-FR"/>
        </w:rPr>
        <w:t>À consigner une fois par marée ou par mois en cas d’opérations quotidiennes</w:t>
      </w:r>
      <w:r w:rsidR="00814FDD" w:rsidRPr="00AE035E">
        <w:rPr>
          <w:rFonts w:asciiTheme="minorHAnsi" w:eastAsia="Times New Roman" w:hAnsiTheme="minorHAnsi"/>
          <w:sz w:val="18"/>
          <w:szCs w:val="18"/>
          <w:lang w:val="fr-FR"/>
        </w:rPr>
        <w:br/>
      </w:r>
      <w:r w:rsidR="00814FDD" w:rsidRPr="00AE035E">
        <w:rPr>
          <w:rFonts w:asciiTheme="minorHAnsi" w:eastAsia="Times New Roman" w:hAnsiTheme="minorHAnsi"/>
          <w:b/>
          <w:sz w:val="18"/>
          <w:szCs w:val="18"/>
          <w:lang w:val="fr-FR"/>
        </w:rPr>
        <w:t xml:space="preserve">1.1 </w:t>
      </w:r>
      <w:r w:rsidRPr="00AE035E">
        <w:rPr>
          <w:rFonts w:asciiTheme="minorHAnsi" w:eastAsia="Times New Roman" w:hAnsiTheme="minorHAnsi"/>
          <w:b/>
          <w:sz w:val="18"/>
          <w:szCs w:val="18"/>
          <w:lang w:val="fr-FR"/>
        </w:rPr>
        <w:t>INFORMATION</w:t>
      </w:r>
      <w:r w:rsidR="00814FDD" w:rsidRPr="00AE035E">
        <w:rPr>
          <w:rFonts w:asciiTheme="minorHAnsi" w:eastAsia="Times New Roman" w:hAnsiTheme="minorHAnsi"/>
          <w:b/>
          <w:sz w:val="18"/>
          <w:szCs w:val="18"/>
          <w:lang w:val="fr-FR"/>
        </w:rPr>
        <w:t>S DE DÉCLARATION</w:t>
      </w:r>
      <w:r w:rsidRPr="00AE035E">
        <w:rPr>
          <w:rFonts w:asciiTheme="minorHAnsi" w:eastAsia="Times New Roman" w:hAnsiTheme="minorHAnsi"/>
          <w:sz w:val="18"/>
          <w:szCs w:val="18"/>
          <w:lang w:val="fr-FR"/>
        </w:rPr>
        <w:br/>
        <w:t xml:space="preserve">1. </w:t>
      </w:r>
      <w:r w:rsidR="00814FDD" w:rsidRPr="00AE035E">
        <w:rPr>
          <w:rFonts w:asciiTheme="minorHAnsi" w:eastAsia="Times New Roman" w:hAnsiTheme="minorHAnsi"/>
          <w:sz w:val="18"/>
          <w:szCs w:val="18"/>
          <w:lang w:val="fr-FR"/>
        </w:rPr>
        <w:t>Jour de pêche (ou date de soumission du livre de pêche si plusieurs jours de pêche</w:t>
      </w:r>
      <w:r w:rsidRPr="00AE035E">
        <w:rPr>
          <w:rFonts w:asciiTheme="minorHAnsi" w:eastAsia="Times New Roman" w:hAnsiTheme="minorHAnsi"/>
          <w:sz w:val="18"/>
          <w:szCs w:val="18"/>
          <w:lang w:val="fr-FR"/>
        </w:rPr>
        <w:t>)</w:t>
      </w:r>
      <w:r w:rsidRPr="00AE035E">
        <w:rPr>
          <w:rFonts w:asciiTheme="minorHAnsi" w:eastAsia="Times New Roman" w:hAnsiTheme="minorHAnsi"/>
          <w:sz w:val="18"/>
          <w:szCs w:val="18"/>
          <w:lang w:val="fr-FR"/>
        </w:rPr>
        <w:br/>
        <w:t>2. N</w:t>
      </w:r>
      <w:r w:rsidR="00814FDD" w:rsidRPr="00AE035E">
        <w:rPr>
          <w:rFonts w:asciiTheme="minorHAnsi" w:eastAsia="Times New Roman" w:hAnsiTheme="minorHAnsi"/>
          <w:sz w:val="18"/>
          <w:szCs w:val="18"/>
          <w:lang w:val="fr-FR"/>
        </w:rPr>
        <w:t>om de la personne déclarante</w:t>
      </w:r>
      <w:r w:rsidRPr="00AE035E">
        <w:rPr>
          <w:rFonts w:asciiTheme="minorHAnsi" w:eastAsia="Times New Roman" w:hAnsiTheme="minorHAnsi"/>
          <w:sz w:val="18"/>
          <w:szCs w:val="18"/>
          <w:lang w:val="fr-FR"/>
        </w:rPr>
        <w:br/>
      </w:r>
      <w:r w:rsidR="00814FDD" w:rsidRPr="00AE035E">
        <w:rPr>
          <w:rFonts w:asciiTheme="minorHAnsi" w:eastAsia="Times New Roman" w:hAnsiTheme="minorHAnsi"/>
          <w:b/>
          <w:sz w:val="18"/>
          <w:szCs w:val="18"/>
          <w:lang w:val="fr-FR"/>
        </w:rPr>
        <w:t>1.2 INFORMATIONS SUR LE NAVIRE</w:t>
      </w:r>
      <w:r w:rsidRPr="00AE035E">
        <w:rPr>
          <w:rFonts w:asciiTheme="minorHAnsi" w:eastAsia="Times New Roman" w:hAnsiTheme="minorHAnsi"/>
          <w:sz w:val="18"/>
          <w:szCs w:val="18"/>
          <w:lang w:val="fr-FR"/>
        </w:rPr>
        <w:br/>
        <w:t xml:space="preserve">1. </w:t>
      </w:r>
      <w:r w:rsidR="00814FDD" w:rsidRPr="00AE035E">
        <w:rPr>
          <w:rFonts w:asciiTheme="minorHAnsi" w:eastAsia="Times New Roman" w:hAnsiTheme="minorHAnsi"/>
          <w:sz w:val="18"/>
          <w:szCs w:val="18"/>
          <w:lang w:val="fr-FR"/>
        </w:rPr>
        <w:t>Nom et immatriculation du navire et numéro IMO si disponible</w:t>
      </w:r>
      <w:r w:rsidR="00814FDD" w:rsidRPr="00AE035E">
        <w:rPr>
          <w:rFonts w:asciiTheme="minorHAnsi" w:eastAsia="Times New Roman" w:hAnsiTheme="minorHAnsi"/>
          <w:sz w:val="18"/>
          <w:szCs w:val="18"/>
          <w:lang w:val="fr-FR"/>
        </w:rPr>
        <w:br/>
        <w:t>2. Numéro CTOI, si disponible</w:t>
      </w:r>
      <w:r w:rsidR="00814FDD" w:rsidRPr="00AE035E">
        <w:rPr>
          <w:rFonts w:asciiTheme="minorHAnsi" w:eastAsia="Times New Roman" w:hAnsiTheme="minorHAnsi"/>
          <w:sz w:val="18"/>
          <w:szCs w:val="18"/>
          <w:lang w:val="fr-FR"/>
        </w:rPr>
        <w:br/>
        <w:t>3. Numéro de licence de pêche</w:t>
      </w:r>
      <w:r w:rsidRPr="00AE035E">
        <w:rPr>
          <w:rFonts w:asciiTheme="minorHAnsi" w:eastAsia="Times New Roman" w:hAnsiTheme="minorHAnsi"/>
          <w:sz w:val="18"/>
          <w:szCs w:val="18"/>
          <w:lang w:val="fr-FR"/>
        </w:rPr>
        <w:br/>
        <w:t xml:space="preserve">4. </w:t>
      </w:r>
      <w:r w:rsidR="00814FDD" w:rsidRPr="00AE035E">
        <w:rPr>
          <w:rFonts w:asciiTheme="minorHAnsi" w:eastAsia="Times New Roman" w:hAnsiTheme="minorHAnsi"/>
          <w:sz w:val="18"/>
          <w:szCs w:val="18"/>
          <w:lang w:val="fr-FR"/>
        </w:rPr>
        <w:t>Taille du navire : tonnage brut et/ou longueur hors-tout en mètres</w:t>
      </w:r>
      <w:r w:rsidR="00814FDD" w:rsidRPr="00AE035E">
        <w:rPr>
          <w:rFonts w:asciiTheme="minorHAnsi" w:eastAsia="Times New Roman" w:hAnsiTheme="minorHAnsi"/>
          <w:sz w:val="18"/>
          <w:szCs w:val="18"/>
          <w:lang w:val="fr-FR"/>
        </w:rPr>
        <w:br/>
      </w:r>
      <w:r w:rsidR="00814FDD" w:rsidRPr="00AE035E">
        <w:rPr>
          <w:rFonts w:asciiTheme="minorHAnsi" w:eastAsia="Times New Roman" w:hAnsiTheme="minorHAnsi"/>
          <w:b/>
          <w:sz w:val="18"/>
          <w:szCs w:val="18"/>
          <w:lang w:val="fr-FR"/>
        </w:rPr>
        <w:t xml:space="preserve">1.3 </w:t>
      </w:r>
      <w:r w:rsidRPr="00AE035E">
        <w:rPr>
          <w:rFonts w:asciiTheme="minorHAnsi" w:eastAsia="Times New Roman" w:hAnsiTheme="minorHAnsi"/>
          <w:b/>
          <w:sz w:val="18"/>
          <w:szCs w:val="18"/>
          <w:lang w:val="fr-FR"/>
        </w:rPr>
        <w:t>INFORMATION</w:t>
      </w:r>
      <w:r w:rsidR="00814FDD" w:rsidRPr="00AE035E">
        <w:rPr>
          <w:rFonts w:asciiTheme="minorHAnsi" w:eastAsia="Times New Roman" w:hAnsiTheme="minorHAnsi"/>
          <w:b/>
          <w:sz w:val="18"/>
          <w:szCs w:val="18"/>
          <w:lang w:val="fr-FR"/>
        </w:rPr>
        <w:t>S SUR LA MARÉE</w:t>
      </w:r>
      <w:r w:rsidRPr="00AE035E">
        <w:rPr>
          <w:rFonts w:asciiTheme="minorHAnsi" w:eastAsia="Times New Roman" w:hAnsiTheme="minorHAnsi"/>
          <w:sz w:val="18"/>
          <w:szCs w:val="18"/>
          <w:lang w:val="fr-FR"/>
        </w:rPr>
        <w:br/>
      </w:r>
      <w:r w:rsidRPr="00AE035E">
        <w:rPr>
          <w:rFonts w:asciiTheme="minorHAnsi" w:eastAsia="Times New Roman" w:hAnsiTheme="minorHAnsi"/>
          <w:sz w:val="18"/>
          <w:szCs w:val="18"/>
          <w:lang w:val="fr-FR"/>
        </w:rPr>
        <w:lastRenderedPageBreak/>
        <w:t xml:space="preserve">1. </w:t>
      </w:r>
      <w:r w:rsidR="00814FDD" w:rsidRPr="00AE035E">
        <w:rPr>
          <w:rFonts w:asciiTheme="minorHAnsi" w:eastAsia="Times New Roman" w:hAnsiTheme="minorHAnsi"/>
          <w:sz w:val="18"/>
          <w:szCs w:val="18"/>
          <w:lang w:val="fr-FR"/>
        </w:rPr>
        <w:t>Date et port de départ</w:t>
      </w:r>
      <w:r w:rsidRPr="00AE035E">
        <w:rPr>
          <w:rFonts w:asciiTheme="minorHAnsi" w:eastAsia="Times New Roman" w:hAnsiTheme="minorHAnsi"/>
          <w:sz w:val="18"/>
          <w:szCs w:val="18"/>
          <w:lang w:val="fr-FR"/>
        </w:rPr>
        <w:br/>
        <w:t xml:space="preserve">2. </w:t>
      </w:r>
      <w:r w:rsidR="00814FDD" w:rsidRPr="00AE035E">
        <w:rPr>
          <w:rFonts w:asciiTheme="minorHAnsi" w:eastAsia="Times New Roman" w:hAnsiTheme="minorHAnsi"/>
          <w:sz w:val="18"/>
          <w:szCs w:val="18"/>
          <w:lang w:val="fr-FR"/>
        </w:rPr>
        <w:t>Date et port d’arrivée</w:t>
      </w:r>
      <w:r w:rsidRPr="00AE035E">
        <w:rPr>
          <w:rFonts w:asciiTheme="minorHAnsi" w:eastAsia="Times New Roman" w:hAnsiTheme="minorHAnsi"/>
          <w:sz w:val="18"/>
          <w:szCs w:val="18"/>
          <w:lang w:val="fr-FR"/>
        </w:rPr>
        <w:br/>
      </w:r>
      <w:r w:rsidRPr="00AE035E">
        <w:rPr>
          <w:rFonts w:asciiTheme="minorHAnsi" w:eastAsia="Times New Roman" w:hAnsiTheme="minorHAnsi"/>
          <w:b/>
          <w:sz w:val="18"/>
          <w:szCs w:val="18"/>
          <w:lang w:val="fr-FR"/>
        </w:rPr>
        <w:t>2.1 OPERATION</w:t>
      </w:r>
      <w:r w:rsidRPr="00AE035E">
        <w:rPr>
          <w:rFonts w:asciiTheme="minorHAnsi" w:eastAsia="Times New Roman" w:hAnsiTheme="minorHAnsi"/>
          <w:sz w:val="18"/>
          <w:szCs w:val="18"/>
          <w:lang w:val="fr-FR"/>
        </w:rPr>
        <w:br/>
        <w:t xml:space="preserve">1. </w:t>
      </w:r>
      <w:r w:rsidR="00814FDD" w:rsidRPr="00AE035E">
        <w:rPr>
          <w:rFonts w:asciiTheme="minorHAnsi" w:eastAsia="Times New Roman" w:hAnsiTheme="minorHAnsi"/>
          <w:sz w:val="18"/>
          <w:szCs w:val="18"/>
          <w:lang w:val="fr-FR"/>
        </w:rPr>
        <w:t>Date de pêche</w:t>
      </w:r>
      <w:r w:rsidRPr="00AE035E">
        <w:rPr>
          <w:rFonts w:asciiTheme="minorHAnsi" w:eastAsia="Times New Roman" w:hAnsiTheme="minorHAnsi"/>
          <w:sz w:val="18"/>
          <w:szCs w:val="18"/>
          <w:lang w:val="fr-FR"/>
        </w:rPr>
        <w:br/>
      </w:r>
      <w:r w:rsidR="00814FDD" w:rsidRPr="00AE035E">
        <w:rPr>
          <w:rFonts w:asciiTheme="minorHAnsi" w:eastAsia="Times New Roman" w:hAnsiTheme="minorHAnsi"/>
          <w:sz w:val="18"/>
          <w:szCs w:val="18"/>
          <w:lang w:val="fr-FR"/>
        </w:rPr>
        <w:t>Noter la date de pêche. Chaque jour de pêche doit être consigné séparément</w:t>
      </w:r>
      <w:r w:rsidRPr="00AE035E">
        <w:rPr>
          <w:rFonts w:asciiTheme="minorHAnsi" w:eastAsia="Times New Roman" w:hAnsiTheme="minorHAnsi"/>
          <w:sz w:val="18"/>
          <w:szCs w:val="18"/>
          <w:lang w:val="fr-FR"/>
        </w:rPr>
        <w:br/>
        <w:t xml:space="preserve">2. </w:t>
      </w:r>
      <w:r w:rsidR="00814FDD" w:rsidRPr="00AE035E">
        <w:rPr>
          <w:rFonts w:asciiTheme="minorHAnsi" w:eastAsia="Times New Roman" w:hAnsiTheme="minorHAnsi"/>
          <w:sz w:val="18"/>
          <w:szCs w:val="18"/>
          <w:lang w:val="fr-FR"/>
        </w:rPr>
        <w:t>Nombre de pêcheurs</w:t>
      </w:r>
      <w:r w:rsidRPr="00AE035E">
        <w:rPr>
          <w:rFonts w:asciiTheme="minorHAnsi" w:eastAsia="Times New Roman" w:hAnsiTheme="minorHAnsi"/>
          <w:sz w:val="18"/>
          <w:szCs w:val="18"/>
          <w:lang w:val="fr-FR"/>
        </w:rPr>
        <w:br/>
      </w:r>
      <w:r w:rsidR="00814FDD" w:rsidRPr="00AE035E">
        <w:rPr>
          <w:rFonts w:asciiTheme="minorHAnsi" w:eastAsia="Times New Roman" w:hAnsiTheme="minorHAnsi"/>
          <w:sz w:val="18"/>
          <w:szCs w:val="18"/>
          <w:lang w:val="fr-FR"/>
        </w:rPr>
        <w:t>Noter le nombre de pêcheurs à bord par jour de pêche</w:t>
      </w:r>
      <w:r w:rsidRPr="00AE035E">
        <w:rPr>
          <w:rFonts w:asciiTheme="minorHAnsi" w:eastAsia="Times New Roman" w:hAnsiTheme="minorHAnsi"/>
          <w:sz w:val="18"/>
          <w:szCs w:val="18"/>
          <w:lang w:val="fr-FR"/>
        </w:rPr>
        <w:br/>
        <w:t xml:space="preserve">3. </w:t>
      </w:r>
      <w:r w:rsidR="00814FDD" w:rsidRPr="00AE035E">
        <w:rPr>
          <w:rFonts w:asciiTheme="minorHAnsi" w:eastAsia="Times New Roman" w:hAnsiTheme="minorHAnsi"/>
          <w:sz w:val="18"/>
          <w:szCs w:val="18"/>
          <w:lang w:val="fr-FR"/>
        </w:rPr>
        <w:t>Nombre d’engins de pêche</w:t>
      </w:r>
      <w:r w:rsidRPr="00AE035E">
        <w:rPr>
          <w:rFonts w:asciiTheme="minorHAnsi" w:eastAsia="Times New Roman" w:hAnsiTheme="minorHAnsi"/>
          <w:sz w:val="18"/>
          <w:szCs w:val="18"/>
          <w:lang w:val="fr-FR"/>
        </w:rPr>
        <w:br/>
      </w:r>
      <w:r w:rsidR="00814FDD" w:rsidRPr="00AE035E">
        <w:rPr>
          <w:rFonts w:asciiTheme="minorHAnsi" w:eastAsia="Times New Roman" w:hAnsiTheme="minorHAnsi"/>
          <w:sz w:val="18"/>
          <w:szCs w:val="18"/>
          <w:lang w:val="fr-FR"/>
        </w:rPr>
        <w:t>Noter le nombre de lignes de pêche utilisés durant la journée de pêche. Si le nombre exact n’est pas disponible, utiliser les classes suivantes : i) 5 lignes ou moins , ii) de 6 à 10 lignes, iii) 11 lignes ou plus</w:t>
      </w:r>
      <w:r w:rsidRPr="00AE035E">
        <w:rPr>
          <w:rFonts w:asciiTheme="minorHAnsi" w:eastAsia="Times New Roman" w:hAnsiTheme="minorHAnsi"/>
          <w:sz w:val="18"/>
          <w:szCs w:val="18"/>
          <w:lang w:val="fr-FR"/>
        </w:rPr>
        <w:br/>
        <w:t xml:space="preserve">4. </w:t>
      </w:r>
      <w:r w:rsidR="008F5FEB" w:rsidRPr="00AE035E">
        <w:rPr>
          <w:rFonts w:asciiTheme="minorHAnsi" w:eastAsia="Times New Roman" w:hAnsiTheme="minorHAnsi"/>
          <w:sz w:val="18"/>
          <w:szCs w:val="18"/>
          <w:lang w:val="fr-FR"/>
        </w:rPr>
        <w:t>Nombre et type de bancs (DCP ancré ou dérivant, mammifère marin, libre…) pêchés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Indiquer le nombre et le type de bancs (DCP ancré ou dérivant, mammifère marin, libre…) pêchés durant la journée</w:t>
      </w:r>
      <w:r w:rsidRPr="00AE035E">
        <w:rPr>
          <w:rFonts w:asciiTheme="minorHAnsi" w:eastAsia="Times New Roman" w:hAnsiTheme="minorHAnsi"/>
          <w:sz w:val="18"/>
          <w:szCs w:val="18"/>
          <w:lang w:val="fr-FR"/>
        </w:rPr>
        <w:br/>
        <w:t xml:space="preserve">5. </w:t>
      </w:r>
      <w:r w:rsidR="008F5FEB" w:rsidRPr="00AE035E">
        <w:rPr>
          <w:rFonts w:asciiTheme="minorHAnsi" w:eastAsia="Times New Roman" w:hAnsiTheme="minorHAnsi"/>
          <w:sz w:val="18"/>
          <w:szCs w:val="18"/>
          <w:lang w:val="fr-FR"/>
        </w:rPr>
        <w:t>Localisation des captures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 xml:space="preserve">Position en latitude et longitude : la position à midi, la position au début de l’engin </w:t>
      </w:r>
      <w:r w:rsidR="008F5FEB" w:rsidRPr="00AE035E">
        <w:rPr>
          <w:rFonts w:asciiTheme="minorHAnsi" w:eastAsia="Times New Roman" w:hAnsiTheme="minorHAnsi"/>
          <w:i/>
          <w:iCs/>
          <w:sz w:val="18"/>
          <w:szCs w:val="18"/>
          <w:lang w:val="fr-FR"/>
        </w:rPr>
        <w:t xml:space="preserve">[sic] </w:t>
      </w:r>
      <w:r w:rsidR="008F5FEB" w:rsidRPr="00AE035E">
        <w:rPr>
          <w:rFonts w:asciiTheme="minorHAnsi" w:eastAsia="Times New Roman" w:hAnsiTheme="minorHAnsi"/>
          <w:sz w:val="18"/>
          <w:szCs w:val="18"/>
          <w:lang w:val="fr-FR"/>
        </w:rPr>
        <w:t xml:space="preserve">ou le code de zone d’opération (p. ex. ZEE des Seychelles, haute mer…) peuvent être utilisés ; noter la latitude et la longitude à midi pour les jours sans pêche, sauf au </w:t>
      </w:r>
      <w:r w:rsidRPr="00AE035E">
        <w:rPr>
          <w:rFonts w:asciiTheme="minorHAnsi" w:eastAsia="Times New Roman" w:hAnsiTheme="minorHAnsi"/>
          <w:sz w:val="18"/>
          <w:szCs w:val="18"/>
          <w:lang w:val="fr-FR"/>
        </w:rPr>
        <w:t>port</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Lorsque les informations sont consignées quotidiennement, noter la (les) zone(s) de 1ºx1º où la pêche a eu lieu</w:t>
      </w:r>
      <w:r w:rsidRPr="00AE035E">
        <w:rPr>
          <w:rFonts w:asciiTheme="minorHAnsi" w:eastAsia="Times New Roman" w:hAnsiTheme="minorHAnsi"/>
          <w:sz w:val="18"/>
          <w:szCs w:val="18"/>
          <w:lang w:val="fr-FR"/>
        </w:rPr>
        <w:br/>
        <w:t xml:space="preserve">6. </w:t>
      </w:r>
      <w:r w:rsidR="008F5FEB" w:rsidRPr="00AE035E">
        <w:rPr>
          <w:rFonts w:asciiTheme="minorHAnsi" w:eastAsia="Times New Roman" w:hAnsiTheme="minorHAnsi"/>
          <w:sz w:val="18"/>
          <w:szCs w:val="18"/>
          <w:lang w:val="fr-FR"/>
        </w:rPr>
        <w:t>Appâts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Indiquer le type d’appâts utilisés (p. ex. poisson, calmar…), le cas échéant</w:t>
      </w:r>
      <w:r w:rsidRPr="00AE035E">
        <w:rPr>
          <w:rFonts w:asciiTheme="minorHAnsi" w:eastAsia="Times New Roman" w:hAnsiTheme="minorHAnsi"/>
          <w:sz w:val="18"/>
          <w:szCs w:val="18"/>
          <w:lang w:val="fr-FR"/>
        </w:rPr>
        <w:br/>
      </w:r>
      <w:r w:rsidRPr="00AE035E">
        <w:rPr>
          <w:rFonts w:asciiTheme="minorHAnsi" w:eastAsia="Times New Roman" w:hAnsiTheme="minorHAnsi"/>
          <w:b/>
          <w:sz w:val="18"/>
          <w:szCs w:val="18"/>
          <w:lang w:val="fr-FR"/>
        </w:rPr>
        <w:t>2.2 CA</w:t>
      </w:r>
      <w:r w:rsidR="008F5FEB" w:rsidRPr="00AE035E">
        <w:rPr>
          <w:rFonts w:asciiTheme="minorHAnsi" w:eastAsia="Times New Roman" w:hAnsiTheme="minorHAnsi"/>
          <w:b/>
          <w:sz w:val="18"/>
          <w:szCs w:val="18"/>
          <w:lang w:val="fr-FR"/>
        </w:rPr>
        <w:t>PTURES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Captures en nombre et/ou poids (kg) par espèces</w:t>
      </w:r>
      <w:r w:rsidRPr="00AE035E">
        <w:rPr>
          <w:rFonts w:asciiTheme="minorHAnsi" w:eastAsia="Times New Roman" w:hAnsiTheme="minorHAnsi"/>
          <w:sz w:val="18"/>
          <w:szCs w:val="18"/>
          <w:lang w:val="fr-FR"/>
        </w:rPr>
        <w:br/>
        <w:t xml:space="preserve">1. </w:t>
      </w:r>
      <w:r w:rsidR="008F5FEB" w:rsidRPr="00AE035E">
        <w:rPr>
          <w:rFonts w:asciiTheme="minorHAnsi" w:eastAsia="Times New Roman" w:hAnsiTheme="minorHAnsi"/>
          <w:sz w:val="18"/>
          <w:szCs w:val="18"/>
          <w:lang w:val="fr-FR"/>
        </w:rPr>
        <w:t>Prises en nombre et/ou poids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Pour chaque espèce de la section 2-3, noter le nombre et le poids vif estimé (kg) capturé et retenu par jour de pêche</w:t>
      </w:r>
      <w:r w:rsidRPr="00AE035E">
        <w:rPr>
          <w:rFonts w:asciiTheme="minorHAnsi" w:eastAsia="Times New Roman" w:hAnsiTheme="minorHAnsi"/>
          <w:sz w:val="18"/>
          <w:szCs w:val="18"/>
          <w:lang w:val="fr-FR"/>
        </w:rPr>
        <w:br/>
        <w:t xml:space="preserve">2. </w:t>
      </w:r>
      <w:r w:rsidR="008F5FEB" w:rsidRPr="00AE035E">
        <w:rPr>
          <w:rFonts w:asciiTheme="minorHAnsi" w:eastAsia="Times New Roman" w:hAnsiTheme="minorHAnsi"/>
          <w:sz w:val="18"/>
          <w:szCs w:val="18"/>
          <w:lang w:val="fr-FR"/>
        </w:rPr>
        <w:t>Rejets en nombre et/ou poids</w:t>
      </w:r>
      <w:r w:rsidRPr="00AE035E">
        <w:rPr>
          <w:rFonts w:asciiTheme="minorHAnsi" w:eastAsia="Times New Roman" w:hAnsiTheme="minorHAnsi"/>
          <w:sz w:val="18"/>
          <w:szCs w:val="18"/>
          <w:lang w:val="fr-FR"/>
        </w:rPr>
        <w:br/>
      </w:r>
      <w:r w:rsidR="008F5FEB" w:rsidRPr="00AE035E">
        <w:rPr>
          <w:rFonts w:asciiTheme="minorHAnsi" w:eastAsia="Times New Roman" w:hAnsiTheme="minorHAnsi"/>
          <w:sz w:val="18"/>
          <w:szCs w:val="18"/>
          <w:lang w:val="fr-FR"/>
        </w:rPr>
        <w:t>Pour chaque espèce de la section 2-3, noter le nombre et le poids vif estimé (kg) capturé et rejeté par jour de pêche</w:t>
      </w:r>
    </w:p>
    <w:p w14:paraId="7EB01FD6" w14:textId="29A6C43D" w:rsidR="006C0209" w:rsidRPr="00AE035E" w:rsidRDefault="006C0209" w:rsidP="008F5FEB">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sz w:val="18"/>
          <w:szCs w:val="18"/>
          <w:lang w:val="fr-FR"/>
        </w:rPr>
        <w:t xml:space="preserve">2.3 </w:t>
      </w:r>
      <w:r w:rsidR="008F5FEB" w:rsidRPr="00AE035E">
        <w:rPr>
          <w:rFonts w:asciiTheme="minorHAnsi" w:eastAsia="Times New Roman" w:hAnsiTheme="minorHAnsi"/>
          <w:b/>
          <w:sz w:val="18"/>
          <w:szCs w:val="18"/>
          <w:lang w:val="fr-FR"/>
        </w:rPr>
        <w:t>ESPÈCES</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11100"/>
        <w:gridCol w:w="2580"/>
      </w:tblGrid>
      <w:tr w:rsidR="006C0209" w:rsidRPr="00AE035E" w14:paraId="61994FB2"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45C260A2" w14:textId="7E0B7335"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Espèces principales</w:t>
            </w:r>
          </w:p>
        </w:tc>
        <w:tc>
          <w:tcPr>
            <w:tcW w:w="876" w:type="dxa"/>
            <w:tcBorders>
              <w:top w:val="nil"/>
              <w:left w:val="nil"/>
              <w:bottom w:val="nil"/>
              <w:right w:val="nil"/>
            </w:tcBorders>
            <w:tcMar>
              <w:top w:w="60" w:type="dxa"/>
              <w:left w:w="150" w:type="dxa"/>
              <w:bottom w:w="60" w:type="dxa"/>
              <w:right w:w="150" w:type="dxa"/>
            </w:tcMar>
            <w:vAlign w:val="center"/>
            <w:hideMark/>
          </w:tcPr>
          <w:p w14:paraId="4D02057C" w14:textId="6E0B82EB" w:rsidR="006C0209" w:rsidRPr="00AE035E" w:rsidRDefault="008F5FEB" w:rsidP="00332044">
            <w:pPr>
              <w:spacing w:before="40" w:after="40"/>
              <w:jc w:val="center"/>
              <w:rPr>
                <w:rFonts w:asciiTheme="minorHAnsi" w:eastAsia="Times New Roman" w:hAnsiTheme="minorHAnsi"/>
                <w:b/>
                <w:sz w:val="18"/>
                <w:szCs w:val="18"/>
                <w:lang w:val="fr-FR"/>
              </w:rPr>
            </w:pPr>
            <w:r w:rsidRPr="00AE035E">
              <w:rPr>
                <w:rFonts w:asciiTheme="minorHAnsi" w:eastAsia="Times New Roman" w:hAnsiTheme="minorHAnsi"/>
                <w:b/>
                <w:sz w:val="18"/>
                <w:szCs w:val="18"/>
                <w:lang w:val="fr-FR"/>
              </w:rPr>
              <w:t>Code FAO</w:t>
            </w:r>
          </w:p>
        </w:tc>
      </w:tr>
      <w:tr w:rsidR="006C0209" w:rsidRPr="00AE035E" w14:paraId="7C13EDD0"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51933DD9" w14:textId="7C72D0DE"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Albacore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18B8940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r>
      <w:tr w:rsidR="006C0209" w:rsidRPr="00AE035E" w14:paraId="3EC1D5BF"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23974EE2" w14:textId="18661FC1"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Patudo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7EB9F39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r>
      <w:tr w:rsidR="006C0209" w:rsidRPr="00AE035E" w14:paraId="7FDA5958"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2D31D2BC" w14:textId="09FA09E3"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Listao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6B6E41A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r>
      <w:tr w:rsidR="006C0209" w:rsidRPr="00AE035E" w14:paraId="0488BBE5"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76A27A87" w14:textId="414878C7"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 xml:space="preserve">Voilier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Istiophorus platypterus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52438D18"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SFA</w:t>
            </w:r>
          </w:p>
        </w:tc>
      </w:tr>
      <w:tr w:rsidR="006C0209" w:rsidRPr="00AE035E" w14:paraId="1CB99999"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0C9D026E" w14:textId="1BB57F2F" w:rsidR="006C0209" w:rsidRPr="00AE035E" w:rsidRDefault="008F5FEB"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Makaire bleu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Makaira indica</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7E72FF5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BLM</w:t>
            </w:r>
          </w:p>
        </w:tc>
      </w:tr>
      <w:tr w:rsidR="006C0209" w:rsidRPr="00AE035E" w14:paraId="6A136EA9"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17464E0A" w14:textId="729B2E55"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porte-épée</w:t>
            </w:r>
          </w:p>
        </w:tc>
        <w:tc>
          <w:tcPr>
            <w:tcW w:w="876" w:type="dxa"/>
            <w:tcBorders>
              <w:top w:val="nil"/>
              <w:left w:val="nil"/>
              <w:bottom w:val="nil"/>
              <w:right w:val="nil"/>
            </w:tcBorders>
            <w:tcMar>
              <w:top w:w="60" w:type="dxa"/>
              <w:left w:w="150" w:type="dxa"/>
              <w:bottom w:w="60" w:type="dxa"/>
              <w:right w:w="150" w:type="dxa"/>
            </w:tcMar>
            <w:vAlign w:val="center"/>
            <w:hideMark/>
          </w:tcPr>
          <w:p w14:paraId="7F2C85B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745B10D7"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068942DB" w14:textId="4F6AA724"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Thon mignon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Thunnus tonggol</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5AD68FE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LOT</w:t>
            </w:r>
          </w:p>
        </w:tc>
      </w:tr>
      <w:tr w:rsidR="006C0209" w:rsidRPr="00AE035E" w14:paraId="2791ADD0"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64A20156" w14:textId="773D8917"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Thonine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Euthynnus affinis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361A3C8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KAW</w:t>
            </w:r>
          </w:p>
        </w:tc>
      </w:tr>
      <w:tr w:rsidR="006C0209" w:rsidRPr="00AE035E" w14:paraId="7A450A94"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1AC5CE12" w14:textId="2512DF8F"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Auxide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Auxis spp</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317F434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FRZ</w:t>
            </w:r>
          </w:p>
        </w:tc>
      </w:tr>
      <w:tr w:rsidR="006C0209" w:rsidRPr="00AE035E" w14:paraId="1FD14480"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45B3BF69" w14:textId="13B56B98"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Thazard rayé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Scomberomorus commerson</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1BC2EB8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COM</w:t>
            </w:r>
          </w:p>
        </w:tc>
      </w:tr>
      <w:tr w:rsidR="006C0209" w:rsidRPr="00AE035E" w14:paraId="51178A03"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3A3DA26A" w14:textId="24D38D4A"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Thazard barré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Scomberomorus guttatus</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698C940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GUT</w:t>
            </w:r>
          </w:p>
        </w:tc>
      </w:tr>
      <w:tr w:rsidR="006C0209" w:rsidRPr="00AE035E" w14:paraId="5EBEC7EB"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0F167B25" w14:textId="5A3153D6"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Requins</w:t>
            </w:r>
          </w:p>
        </w:tc>
        <w:tc>
          <w:tcPr>
            <w:tcW w:w="876" w:type="dxa"/>
            <w:tcBorders>
              <w:top w:val="nil"/>
              <w:left w:val="nil"/>
              <w:bottom w:val="nil"/>
              <w:right w:val="nil"/>
            </w:tcBorders>
            <w:tcMar>
              <w:top w:w="60" w:type="dxa"/>
              <w:left w:w="150" w:type="dxa"/>
              <w:bottom w:w="60" w:type="dxa"/>
              <w:right w:w="150" w:type="dxa"/>
            </w:tcMar>
            <w:vAlign w:val="center"/>
            <w:hideMark/>
          </w:tcPr>
          <w:p w14:paraId="6C7EFD0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B780917"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5808674C" w14:textId="4CDEF53B"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w:t>
            </w:r>
          </w:p>
        </w:tc>
        <w:tc>
          <w:tcPr>
            <w:tcW w:w="876" w:type="dxa"/>
            <w:tcBorders>
              <w:top w:val="nil"/>
              <w:left w:val="nil"/>
              <w:bottom w:val="nil"/>
              <w:right w:val="nil"/>
            </w:tcBorders>
            <w:tcMar>
              <w:top w:w="60" w:type="dxa"/>
              <w:left w:w="150" w:type="dxa"/>
              <w:bottom w:w="60" w:type="dxa"/>
              <w:right w:w="150" w:type="dxa"/>
            </w:tcMar>
            <w:vAlign w:val="center"/>
            <w:hideMark/>
          </w:tcPr>
          <w:p w14:paraId="556FC22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3EA3A927"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070196AB" w14:textId="604C422E"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Raies</w:t>
            </w:r>
          </w:p>
        </w:tc>
        <w:tc>
          <w:tcPr>
            <w:tcW w:w="876" w:type="dxa"/>
            <w:tcBorders>
              <w:top w:val="nil"/>
              <w:left w:val="nil"/>
              <w:bottom w:val="nil"/>
              <w:right w:val="nil"/>
            </w:tcBorders>
            <w:tcMar>
              <w:top w:w="60" w:type="dxa"/>
              <w:left w:w="150" w:type="dxa"/>
              <w:bottom w:w="60" w:type="dxa"/>
              <w:right w:w="150" w:type="dxa"/>
            </w:tcMar>
            <w:vAlign w:val="center"/>
            <w:hideMark/>
          </w:tcPr>
          <w:p w14:paraId="62FDD365"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07952C78"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279D0061" w14:textId="107CA2D2" w:rsidR="006C0209" w:rsidRPr="00AE035E" w:rsidRDefault="00245702"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 (en nombre</w:t>
            </w:r>
            <w:r w:rsidR="006C0209" w:rsidRPr="00AE035E">
              <w:rPr>
                <w:rFonts w:asciiTheme="minorHAnsi" w:eastAsia="Times New Roman" w:hAnsiTheme="minorHAnsi"/>
                <w:sz w:val="18"/>
                <w:szCs w:val="18"/>
                <w:lang w:val="fr-FR"/>
              </w:rPr>
              <w:t>)</w:t>
            </w:r>
          </w:p>
        </w:tc>
        <w:tc>
          <w:tcPr>
            <w:tcW w:w="876" w:type="dxa"/>
            <w:tcBorders>
              <w:top w:val="nil"/>
              <w:left w:val="nil"/>
              <w:bottom w:val="nil"/>
              <w:right w:val="nil"/>
            </w:tcBorders>
            <w:tcMar>
              <w:top w:w="60" w:type="dxa"/>
              <w:left w:w="150" w:type="dxa"/>
              <w:bottom w:w="60" w:type="dxa"/>
              <w:right w:w="150" w:type="dxa"/>
            </w:tcMar>
            <w:vAlign w:val="center"/>
            <w:hideMark/>
          </w:tcPr>
          <w:p w14:paraId="4D24607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bl>
    <w:p w14:paraId="00D7A168" w14:textId="273D9C39" w:rsidR="006C0209" w:rsidRPr="00AE035E" w:rsidRDefault="00245702" w:rsidP="009C0533">
      <w:pPr>
        <w:spacing w:before="360" w:after="360" w:line="255" w:lineRule="atLeast"/>
        <w:rPr>
          <w:rFonts w:asciiTheme="minorHAnsi" w:eastAsia="Times New Roman" w:hAnsiTheme="minorHAnsi"/>
          <w:sz w:val="18"/>
          <w:szCs w:val="18"/>
          <w:lang w:val="fr-FR"/>
        </w:rPr>
      </w:pPr>
      <w:r w:rsidRPr="00AE035E">
        <w:rPr>
          <w:rFonts w:asciiTheme="minorHAnsi" w:eastAsia="Times New Roman" w:hAnsiTheme="minorHAnsi"/>
          <w:b/>
          <w:sz w:val="18"/>
          <w:szCs w:val="18"/>
          <w:lang w:val="fr-FR"/>
        </w:rPr>
        <w:t>2.4 REMARQUES</w:t>
      </w:r>
      <w:r w:rsidR="006C0209" w:rsidRPr="00AE035E">
        <w:rPr>
          <w:rFonts w:asciiTheme="minorHAnsi" w:eastAsia="Times New Roman" w:hAnsiTheme="minorHAnsi"/>
          <w:sz w:val="18"/>
          <w:szCs w:val="18"/>
          <w:lang w:val="fr-FR"/>
        </w:rPr>
        <w:br/>
        <w:t xml:space="preserve">1. </w:t>
      </w:r>
      <w:r w:rsidRPr="00AE035E">
        <w:rPr>
          <w:rFonts w:asciiTheme="minorHAnsi" w:eastAsia="Times New Roman" w:hAnsiTheme="minorHAnsi"/>
          <w:sz w:val="18"/>
          <w:szCs w:val="18"/>
          <w:lang w:val="fr-FR"/>
        </w:rPr>
        <w:t>Saisir toute autre information dans les commentaires</w:t>
      </w:r>
      <w:r w:rsidR="006C0209" w:rsidRPr="00AE035E">
        <w:rPr>
          <w:rFonts w:asciiTheme="minorHAnsi" w:eastAsia="Times New Roman" w:hAnsiTheme="minorHAnsi"/>
          <w:sz w:val="18"/>
          <w:szCs w:val="18"/>
          <w:lang w:val="fr-FR"/>
        </w:rPr>
        <w:br/>
        <w:t>Note</w:t>
      </w:r>
      <w:r w:rsidR="00F46EE2">
        <w:rPr>
          <w:rFonts w:asciiTheme="minorHAnsi" w:eastAsia="Times New Roman" w:hAnsiTheme="minorHAnsi"/>
          <w:sz w:val="18"/>
          <w:szCs w:val="18"/>
          <w:lang w:val="fr-FR"/>
        </w:rPr>
        <w:t> </w:t>
      </w:r>
      <w:r w:rsidR="006C0209" w:rsidRPr="00AE035E">
        <w:rPr>
          <w:rFonts w:asciiTheme="minorHAnsi" w:eastAsia="Times New Roman" w:hAnsiTheme="minorHAnsi"/>
          <w:sz w:val="18"/>
          <w:szCs w:val="18"/>
          <w:lang w:val="fr-FR"/>
        </w:rPr>
        <w:t xml:space="preserve">: </w:t>
      </w:r>
      <w:r w:rsidRPr="00AE035E">
        <w:rPr>
          <w:rFonts w:asciiTheme="minorHAnsi" w:eastAsia="Times New Roman" w:hAnsiTheme="minorHAnsi"/>
          <w:sz w:val="18"/>
          <w:szCs w:val="18"/>
          <w:lang w:val="fr-FR"/>
        </w:rPr>
        <w:t>Les espèces mentionnées dans ce modèle représentent la liste de base, et d’autres espèces fréquemment capturées peuvent être ajoutées, selon les zones et les pêcheries</w:t>
      </w:r>
      <w:r w:rsidR="006C0209" w:rsidRPr="00AE035E">
        <w:rPr>
          <w:rFonts w:asciiTheme="minorHAnsi" w:eastAsia="Times New Roman" w:hAnsiTheme="minorHAnsi"/>
          <w:sz w:val="18"/>
          <w:szCs w:val="18"/>
          <w:lang w:val="fr-FR"/>
        </w:rPr>
        <w:br/>
      </w:r>
      <w:r w:rsidR="006C0209" w:rsidRPr="00AE035E">
        <w:rPr>
          <w:rFonts w:asciiTheme="minorHAnsi" w:eastAsia="Times New Roman" w:hAnsiTheme="minorHAnsi"/>
          <w:b/>
          <w:sz w:val="18"/>
          <w:szCs w:val="18"/>
          <w:lang w:val="fr-FR"/>
        </w:rPr>
        <w:t>II - TR</w:t>
      </w:r>
      <w:r w:rsidRPr="00AE035E">
        <w:rPr>
          <w:rFonts w:asciiTheme="minorHAnsi" w:eastAsia="Times New Roman" w:hAnsiTheme="minorHAnsi"/>
          <w:b/>
          <w:sz w:val="18"/>
          <w:szCs w:val="18"/>
          <w:lang w:val="fr-FR"/>
        </w:rPr>
        <w:t>AINE</w:t>
      </w:r>
      <w:r w:rsidR="006C0209" w:rsidRPr="00AE035E">
        <w:rPr>
          <w:rFonts w:asciiTheme="minorHAnsi" w:eastAsia="Times New Roman" w:hAnsiTheme="minorHAnsi"/>
          <w:sz w:val="18"/>
          <w:szCs w:val="18"/>
          <w:lang w:val="fr-FR"/>
        </w:rPr>
        <w:br/>
      </w:r>
      <w:r w:rsidR="00C3007D" w:rsidRPr="00AE035E">
        <w:rPr>
          <w:rFonts w:asciiTheme="minorHAnsi" w:eastAsia="Times New Roman" w:hAnsiTheme="minorHAnsi"/>
          <w:sz w:val="18"/>
          <w:szCs w:val="18"/>
          <w:lang w:val="fr-FR"/>
        </w:rPr>
        <w:t xml:space="preserve">Toutes les informations du livre de pêche doivent être enregistrées </w:t>
      </w:r>
      <w:r w:rsidR="0035720B" w:rsidRPr="00AE035E">
        <w:rPr>
          <w:rFonts w:asciiTheme="minorHAnsi" w:eastAsia="Times New Roman" w:hAnsiTheme="minorHAnsi"/>
          <w:sz w:val="18"/>
          <w:szCs w:val="18"/>
          <w:lang w:val="fr-FR"/>
        </w:rPr>
        <w:t>quotidiennement ;</w:t>
      </w:r>
      <w:r w:rsidR="00C3007D" w:rsidRPr="00AE035E">
        <w:rPr>
          <w:rFonts w:asciiTheme="minorHAnsi" w:eastAsia="Times New Roman" w:hAnsiTheme="minorHAnsi"/>
          <w:sz w:val="18"/>
          <w:szCs w:val="18"/>
          <w:lang w:val="fr-FR"/>
        </w:rPr>
        <w:t xml:space="preserve"> lorsque plus d’un acte de pêche est réalisé en une journée, saisir chacun d’eux séparément</w:t>
      </w:r>
      <w:r w:rsidRPr="00AE035E">
        <w:rPr>
          <w:rFonts w:asciiTheme="minorHAnsi" w:eastAsia="Times New Roman" w:hAnsiTheme="minorHAnsi"/>
          <w:sz w:val="18"/>
          <w:szCs w:val="18"/>
          <w:lang w:val="fr-FR"/>
        </w:rPr>
        <w:br/>
      </w:r>
      <w:r w:rsidRPr="00AE035E">
        <w:rPr>
          <w:rFonts w:asciiTheme="minorHAnsi" w:eastAsia="Times New Roman" w:hAnsiTheme="minorHAnsi"/>
          <w:b/>
          <w:sz w:val="18"/>
          <w:szCs w:val="18"/>
          <w:lang w:val="fr-FR"/>
        </w:rPr>
        <w:t xml:space="preserve">1.1 </w:t>
      </w:r>
      <w:r w:rsidR="006C0209" w:rsidRPr="00AE035E">
        <w:rPr>
          <w:rFonts w:asciiTheme="minorHAnsi" w:eastAsia="Times New Roman" w:hAnsiTheme="minorHAnsi"/>
          <w:b/>
          <w:sz w:val="18"/>
          <w:szCs w:val="18"/>
          <w:lang w:val="fr-FR"/>
        </w:rPr>
        <w:t>INFORMATION</w:t>
      </w:r>
      <w:r w:rsidRPr="00AE035E">
        <w:rPr>
          <w:rFonts w:asciiTheme="minorHAnsi" w:eastAsia="Times New Roman" w:hAnsiTheme="minorHAnsi"/>
          <w:b/>
          <w:sz w:val="18"/>
          <w:szCs w:val="18"/>
          <w:lang w:val="fr-FR"/>
        </w:rPr>
        <w:t>S DE DÉCLARATION</w:t>
      </w:r>
      <w:r w:rsidR="006C0209" w:rsidRPr="00AE035E">
        <w:rPr>
          <w:rFonts w:asciiTheme="minorHAnsi" w:eastAsia="Times New Roman" w:hAnsiTheme="minorHAnsi"/>
          <w:sz w:val="18"/>
          <w:szCs w:val="18"/>
          <w:lang w:val="fr-FR"/>
        </w:rPr>
        <w:br/>
        <w:t xml:space="preserve">1. </w:t>
      </w:r>
      <w:r w:rsidR="00C3007D" w:rsidRPr="00AE035E">
        <w:rPr>
          <w:rFonts w:asciiTheme="minorHAnsi" w:eastAsia="Times New Roman" w:hAnsiTheme="minorHAnsi"/>
          <w:sz w:val="18"/>
          <w:szCs w:val="18"/>
          <w:lang w:val="fr-FR"/>
        </w:rPr>
        <w:t>Jour de pêche (ou date de soumission du livre de pêche en cas de pêche pendant plusieurs jours</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sz w:val="18"/>
          <w:szCs w:val="18"/>
          <w:lang w:val="fr-FR"/>
        </w:rPr>
        <w:br/>
        <w:t xml:space="preserve">2. </w:t>
      </w:r>
      <w:r w:rsidR="00C3007D" w:rsidRPr="00AE035E">
        <w:rPr>
          <w:rFonts w:asciiTheme="minorHAnsi" w:eastAsia="Times New Roman" w:hAnsiTheme="minorHAnsi"/>
          <w:sz w:val="18"/>
          <w:szCs w:val="18"/>
          <w:lang w:val="fr-FR"/>
        </w:rPr>
        <w:t>Nom de la personne déclarante</w:t>
      </w:r>
      <w:r w:rsidR="0035720B" w:rsidRPr="00AE035E">
        <w:rPr>
          <w:rFonts w:asciiTheme="minorHAnsi" w:eastAsia="Times New Roman" w:hAnsiTheme="minorHAnsi"/>
          <w:sz w:val="18"/>
          <w:szCs w:val="18"/>
          <w:lang w:val="fr-FR"/>
        </w:rPr>
        <w:br/>
      </w:r>
      <w:r w:rsidR="0035720B" w:rsidRPr="00AE035E">
        <w:rPr>
          <w:rFonts w:asciiTheme="minorHAnsi" w:eastAsia="Times New Roman" w:hAnsiTheme="minorHAnsi"/>
          <w:b/>
          <w:sz w:val="18"/>
          <w:szCs w:val="18"/>
          <w:lang w:val="fr-FR"/>
        </w:rPr>
        <w:t xml:space="preserve">1.2  </w:t>
      </w:r>
      <w:r w:rsidR="006C0209" w:rsidRPr="00AE035E">
        <w:rPr>
          <w:rFonts w:asciiTheme="minorHAnsi" w:eastAsia="Times New Roman" w:hAnsiTheme="minorHAnsi"/>
          <w:b/>
          <w:sz w:val="18"/>
          <w:szCs w:val="18"/>
          <w:lang w:val="fr-FR"/>
        </w:rPr>
        <w:t>INFORMATION</w:t>
      </w:r>
      <w:r w:rsidR="0035720B" w:rsidRPr="00AE035E">
        <w:rPr>
          <w:rFonts w:asciiTheme="minorHAnsi" w:eastAsia="Times New Roman" w:hAnsiTheme="minorHAnsi"/>
          <w:b/>
          <w:sz w:val="18"/>
          <w:szCs w:val="18"/>
          <w:lang w:val="fr-FR"/>
        </w:rPr>
        <w:t>S SUR LE NAVIRE</w:t>
      </w:r>
      <w:r w:rsidR="006C0209" w:rsidRPr="00AE035E">
        <w:rPr>
          <w:rFonts w:asciiTheme="minorHAnsi" w:eastAsia="Times New Roman" w:hAnsiTheme="minorHAnsi"/>
          <w:sz w:val="18"/>
          <w:szCs w:val="18"/>
          <w:lang w:val="fr-FR"/>
        </w:rPr>
        <w:br/>
        <w:t xml:space="preserve">1. </w:t>
      </w:r>
      <w:r w:rsidR="0035720B" w:rsidRPr="00AE035E">
        <w:rPr>
          <w:rFonts w:asciiTheme="minorHAnsi" w:eastAsia="Times New Roman" w:hAnsiTheme="minorHAnsi"/>
          <w:sz w:val="18"/>
          <w:szCs w:val="18"/>
          <w:lang w:val="fr-FR"/>
        </w:rPr>
        <w:t>Nom et immatriculation du navire et numéro IMO, si disponible</w:t>
      </w:r>
      <w:r w:rsidR="006C0209" w:rsidRPr="00AE035E">
        <w:rPr>
          <w:rFonts w:asciiTheme="minorHAnsi" w:eastAsia="Times New Roman" w:hAnsiTheme="minorHAnsi"/>
          <w:sz w:val="18"/>
          <w:szCs w:val="18"/>
          <w:lang w:val="fr-FR"/>
        </w:rPr>
        <w:br/>
        <w:t xml:space="preserve">2. </w:t>
      </w:r>
      <w:r w:rsidR="0035720B" w:rsidRPr="00AE035E">
        <w:rPr>
          <w:rFonts w:asciiTheme="minorHAnsi" w:eastAsia="Times New Roman" w:hAnsiTheme="minorHAnsi"/>
          <w:sz w:val="18"/>
          <w:szCs w:val="18"/>
          <w:lang w:val="fr-FR"/>
        </w:rPr>
        <w:t>Numéro CTOI, si disponible</w:t>
      </w:r>
      <w:r w:rsidR="006C0209" w:rsidRPr="00AE035E">
        <w:rPr>
          <w:rFonts w:asciiTheme="minorHAnsi" w:eastAsia="Times New Roman" w:hAnsiTheme="minorHAnsi"/>
          <w:sz w:val="18"/>
          <w:szCs w:val="18"/>
          <w:lang w:val="fr-FR"/>
        </w:rPr>
        <w:br/>
        <w:t xml:space="preserve">3. </w:t>
      </w:r>
      <w:r w:rsidR="0035720B" w:rsidRPr="00AE035E">
        <w:rPr>
          <w:rFonts w:asciiTheme="minorHAnsi" w:eastAsia="Times New Roman" w:hAnsiTheme="minorHAnsi"/>
          <w:sz w:val="18"/>
          <w:szCs w:val="18"/>
          <w:lang w:val="fr-FR"/>
        </w:rPr>
        <w:t>Numéro de licence de pêche</w:t>
      </w:r>
      <w:r w:rsidR="006C0209" w:rsidRPr="00AE035E">
        <w:rPr>
          <w:rFonts w:asciiTheme="minorHAnsi" w:eastAsia="Times New Roman" w:hAnsiTheme="minorHAnsi"/>
          <w:sz w:val="18"/>
          <w:szCs w:val="18"/>
          <w:lang w:val="fr-FR"/>
        </w:rPr>
        <w:br/>
        <w:t xml:space="preserve">4. </w:t>
      </w:r>
      <w:r w:rsidR="0035720B" w:rsidRPr="00AE035E">
        <w:rPr>
          <w:rFonts w:asciiTheme="minorHAnsi" w:eastAsia="Times New Roman" w:hAnsiTheme="minorHAnsi"/>
          <w:sz w:val="18"/>
          <w:szCs w:val="18"/>
          <w:lang w:val="fr-FR"/>
        </w:rPr>
        <w:t>Taille du navire : tonnage brut et/ou longueur hors-tout en mètres</w:t>
      </w:r>
      <w:r w:rsidR="0035720B" w:rsidRPr="00AE035E">
        <w:rPr>
          <w:rFonts w:asciiTheme="minorHAnsi" w:eastAsia="Times New Roman" w:hAnsiTheme="minorHAnsi"/>
          <w:sz w:val="18"/>
          <w:szCs w:val="18"/>
          <w:lang w:val="fr-FR"/>
        </w:rPr>
        <w:br/>
      </w:r>
      <w:r w:rsidR="0035720B" w:rsidRPr="00AE035E">
        <w:rPr>
          <w:rFonts w:asciiTheme="minorHAnsi" w:eastAsia="Times New Roman" w:hAnsiTheme="minorHAnsi"/>
          <w:b/>
          <w:sz w:val="18"/>
          <w:szCs w:val="18"/>
          <w:lang w:val="fr-FR"/>
        </w:rPr>
        <w:t xml:space="preserve">1.3 </w:t>
      </w:r>
      <w:r w:rsidR="006C0209" w:rsidRPr="00AE035E">
        <w:rPr>
          <w:rFonts w:asciiTheme="minorHAnsi" w:eastAsia="Times New Roman" w:hAnsiTheme="minorHAnsi"/>
          <w:b/>
          <w:sz w:val="18"/>
          <w:szCs w:val="18"/>
          <w:lang w:val="fr-FR"/>
        </w:rPr>
        <w:t>INFORMATION</w:t>
      </w:r>
      <w:r w:rsidR="0035720B" w:rsidRPr="00AE035E">
        <w:rPr>
          <w:rFonts w:asciiTheme="minorHAnsi" w:eastAsia="Times New Roman" w:hAnsiTheme="minorHAnsi"/>
          <w:b/>
          <w:sz w:val="18"/>
          <w:szCs w:val="18"/>
          <w:lang w:val="fr-FR"/>
        </w:rPr>
        <w:t>S SUR LA MARÉE</w:t>
      </w:r>
      <w:r w:rsidR="006C0209" w:rsidRPr="00AE035E">
        <w:rPr>
          <w:rFonts w:asciiTheme="minorHAnsi" w:eastAsia="Times New Roman" w:hAnsiTheme="minorHAnsi"/>
          <w:sz w:val="18"/>
          <w:szCs w:val="18"/>
          <w:lang w:val="fr-FR"/>
        </w:rPr>
        <w:br/>
      </w:r>
      <w:r w:rsidR="006C0209" w:rsidRPr="00AE035E">
        <w:rPr>
          <w:rFonts w:asciiTheme="minorHAnsi" w:eastAsia="Times New Roman" w:hAnsiTheme="minorHAnsi"/>
          <w:sz w:val="18"/>
          <w:szCs w:val="18"/>
          <w:lang w:val="fr-FR"/>
        </w:rPr>
        <w:lastRenderedPageBreak/>
        <w:t xml:space="preserve">1. </w:t>
      </w:r>
      <w:r w:rsidR="0035720B" w:rsidRPr="00AE035E">
        <w:rPr>
          <w:rFonts w:asciiTheme="minorHAnsi" w:eastAsia="Times New Roman" w:hAnsiTheme="minorHAnsi"/>
          <w:sz w:val="18"/>
          <w:szCs w:val="18"/>
          <w:lang w:val="fr-FR"/>
        </w:rPr>
        <w:t>Date et port de départ</w:t>
      </w:r>
      <w:r w:rsidR="006C0209" w:rsidRPr="00AE035E">
        <w:rPr>
          <w:rFonts w:asciiTheme="minorHAnsi" w:eastAsia="Times New Roman" w:hAnsiTheme="minorHAnsi"/>
          <w:sz w:val="18"/>
          <w:szCs w:val="18"/>
          <w:lang w:val="fr-FR"/>
        </w:rPr>
        <w:br/>
        <w:t xml:space="preserve">2. </w:t>
      </w:r>
      <w:r w:rsidR="0035720B" w:rsidRPr="00AE035E">
        <w:rPr>
          <w:rFonts w:asciiTheme="minorHAnsi" w:eastAsia="Times New Roman" w:hAnsiTheme="minorHAnsi"/>
          <w:sz w:val="18"/>
          <w:szCs w:val="18"/>
          <w:lang w:val="fr-FR"/>
        </w:rPr>
        <w:t>Date et port d’arrivée</w:t>
      </w:r>
      <w:r w:rsidR="0035720B" w:rsidRPr="00AE035E">
        <w:rPr>
          <w:rFonts w:asciiTheme="minorHAnsi" w:eastAsia="Times New Roman" w:hAnsiTheme="minorHAnsi"/>
          <w:sz w:val="18"/>
          <w:szCs w:val="18"/>
          <w:lang w:val="fr-FR"/>
        </w:rPr>
        <w:br/>
      </w:r>
      <w:r w:rsidR="0035720B" w:rsidRPr="00AE035E">
        <w:rPr>
          <w:rFonts w:asciiTheme="minorHAnsi" w:eastAsia="Times New Roman" w:hAnsiTheme="minorHAnsi"/>
          <w:b/>
          <w:sz w:val="18"/>
          <w:szCs w:val="18"/>
          <w:lang w:val="fr-FR"/>
        </w:rPr>
        <w:t>2.1 OPÉ</w:t>
      </w:r>
      <w:r w:rsidR="006C0209" w:rsidRPr="00AE035E">
        <w:rPr>
          <w:rFonts w:asciiTheme="minorHAnsi" w:eastAsia="Times New Roman" w:hAnsiTheme="minorHAnsi"/>
          <w:b/>
          <w:sz w:val="18"/>
          <w:szCs w:val="18"/>
          <w:lang w:val="fr-FR"/>
        </w:rPr>
        <w:t>RATION</w:t>
      </w:r>
      <w:r w:rsidR="006C0209" w:rsidRPr="00AE035E">
        <w:rPr>
          <w:rFonts w:asciiTheme="minorHAnsi" w:eastAsia="Times New Roman" w:hAnsiTheme="minorHAnsi"/>
          <w:sz w:val="18"/>
          <w:szCs w:val="18"/>
          <w:lang w:val="fr-FR"/>
        </w:rPr>
        <w:br/>
        <w:t xml:space="preserve">1. </w:t>
      </w:r>
      <w:r w:rsidR="00E50096" w:rsidRPr="00AE035E">
        <w:rPr>
          <w:rFonts w:asciiTheme="minorHAnsi" w:eastAsia="Times New Roman" w:hAnsiTheme="minorHAnsi"/>
          <w:sz w:val="18"/>
          <w:szCs w:val="18"/>
          <w:lang w:val="fr-FR"/>
        </w:rPr>
        <w:t>Date de pêche</w:t>
      </w:r>
      <w:r w:rsidR="006C0209" w:rsidRPr="00AE035E">
        <w:rPr>
          <w:rFonts w:asciiTheme="minorHAnsi" w:eastAsia="Times New Roman" w:hAnsiTheme="minorHAnsi"/>
          <w:sz w:val="18"/>
          <w:szCs w:val="18"/>
          <w:lang w:val="fr-FR"/>
        </w:rPr>
        <w:br/>
      </w:r>
      <w:r w:rsidR="006222BF" w:rsidRPr="00AE035E">
        <w:rPr>
          <w:rFonts w:asciiTheme="minorHAnsi" w:eastAsia="Times New Roman" w:hAnsiTheme="minorHAnsi"/>
          <w:sz w:val="18"/>
          <w:szCs w:val="18"/>
          <w:lang w:val="fr-FR"/>
        </w:rPr>
        <w:t>Noter la date de pêche. Chaque jour de pêche doit être consigné séparément</w:t>
      </w:r>
      <w:r w:rsidR="006222BF" w:rsidRPr="00AE035E">
        <w:rPr>
          <w:rFonts w:asciiTheme="minorHAnsi" w:eastAsia="Times New Roman" w:hAnsiTheme="minorHAnsi"/>
          <w:sz w:val="18"/>
          <w:szCs w:val="18"/>
          <w:lang w:val="fr-FR"/>
        </w:rPr>
        <w:br/>
        <w:t>2. Nombre de pêcheurs</w:t>
      </w:r>
      <w:r w:rsidR="006C0209" w:rsidRPr="00AE035E">
        <w:rPr>
          <w:rFonts w:asciiTheme="minorHAnsi" w:eastAsia="Times New Roman" w:hAnsiTheme="minorHAnsi"/>
          <w:sz w:val="18"/>
          <w:szCs w:val="18"/>
          <w:lang w:val="fr-FR"/>
        </w:rPr>
        <w:br/>
      </w:r>
      <w:r w:rsidR="00EC1DCB" w:rsidRPr="00AE035E">
        <w:rPr>
          <w:rFonts w:asciiTheme="minorHAnsi" w:eastAsia="Times New Roman" w:hAnsiTheme="minorHAnsi"/>
          <w:sz w:val="18"/>
          <w:szCs w:val="18"/>
          <w:lang w:val="fr-FR"/>
        </w:rPr>
        <w:t>Noter le nombre de pêcheurs à bord par jour de pêche</w:t>
      </w:r>
      <w:r w:rsidR="006C0209" w:rsidRPr="00AE035E">
        <w:rPr>
          <w:rFonts w:asciiTheme="minorHAnsi" w:eastAsia="Times New Roman" w:hAnsiTheme="minorHAnsi"/>
          <w:sz w:val="18"/>
          <w:szCs w:val="18"/>
          <w:lang w:val="fr-FR"/>
        </w:rPr>
        <w:br/>
        <w:t xml:space="preserve">3. </w:t>
      </w:r>
      <w:r w:rsidR="00EC1DCB" w:rsidRPr="00AE035E">
        <w:rPr>
          <w:rFonts w:asciiTheme="minorHAnsi" w:eastAsia="Times New Roman" w:hAnsiTheme="minorHAnsi"/>
          <w:sz w:val="18"/>
          <w:szCs w:val="18"/>
          <w:lang w:val="fr-FR"/>
        </w:rPr>
        <w:t>Nombre d’engins de pêche</w:t>
      </w:r>
      <w:r w:rsidR="006C0209" w:rsidRPr="00AE035E">
        <w:rPr>
          <w:rFonts w:asciiTheme="minorHAnsi" w:eastAsia="Times New Roman" w:hAnsiTheme="minorHAnsi"/>
          <w:sz w:val="18"/>
          <w:szCs w:val="18"/>
          <w:lang w:val="fr-FR"/>
        </w:rPr>
        <w:br/>
      </w:r>
      <w:r w:rsidR="00EC1DCB" w:rsidRPr="00AE035E">
        <w:rPr>
          <w:rFonts w:asciiTheme="minorHAnsi" w:eastAsia="Times New Roman" w:hAnsiTheme="minorHAnsi"/>
          <w:sz w:val="18"/>
          <w:szCs w:val="18"/>
          <w:lang w:val="fr-FR"/>
        </w:rPr>
        <w:t>Noter le nombre de lignes utilisés durant la journée. Si le nombre exact n’est pas disponible, utiliser les classes suivantes : i) 3 lignes ou moins, ii) plus de 3 lignes</w:t>
      </w:r>
      <w:r w:rsidR="006C0209" w:rsidRPr="00AE035E">
        <w:rPr>
          <w:rFonts w:asciiTheme="minorHAnsi" w:eastAsia="Times New Roman" w:hAnsiTheme="minorHAnsi"/>
          <w:sz w:val="18"/>
          <w:szCs w:val="18"/>
          <w:lang w:val="fr-FR"/>
        </w:rPr>
        <w:br/>
        <w:t xml:space="preserve">4. </w:t>
      </w:r>
      <w:r w:rsidR="00EC1DCB" w:rsidRPr="00AE035E">
        <w:rPr>
          <w:rFonts w:asciiTheme="minorHAnsi" w:eastAsia="Times New Roman" w:hAnsiTheme="minorHAnsi"/>
          <w:sz w:val="18"/>
          <w:szCs w:val="18"/>
          <w:lang w:val="fr-FR"/>
        </w:rPr>
        <w:t>Nombre et type de bancs (DCP ancré ou dérivant, mammifère marin, libre…) pêchés                                                                                                                                                                                      Indiquer le nombre et le type de bancs (DCP ancré ou dérivant, mammifère marin, libre…) pêchés durant la journée</w:t>
      </w:r>
      <w:r w:rsidR="006C0209" w:rsidRPr="00AE035E">
        <w:rPr>
          <w:rFonts w:asciiTheme="minorHAnsi" w:eastAsia="Times New Roman" w:hAnsiTheme="minorHAnsi"/>
          <w:sz w:val="18"/>
          <w:szCs w:val="18"/>
          <w:lang w:val="fr-FR"/>
        </w:rPr>
        <w:br/>
        <w:t xml:space="preserve">5. </w:t>
      </w:r>
      <w:r w:rsidR="00EC1DCB" w:rsidRPr="00AE035E">
        <w:rPr>
          <w:rFonts w:asciiTheme="minorHAnsi" w:eastAsia="Times New Roman" w:hAnsiTheme="minorHAnsi"/>
          <w:sz w:val="18"/>
          <w:szCs w:val="18"/>
          <w:lang w:val="fr-FR"/>
        </w:rPr>
        <w:t>Localisation des captures</w:t>
      </w:r>
      <w:r w:rsidR="006C0209" w:rsidRPr="00AE035E">
        <w:rPr>
          <w:rFonts w:asciiTheme="minorHAnsi" w:eastAsia="Times New Roman" w:hAnsiTheme="minorHAnsi"/>
          <w:sz w:val="18"/>
          <w:szCs w:val="18"/>
          <w:lang w:val="fr-FR"/>
        </w:rPr>
        <w:br/>
      </w:r>
      <w:r w:rsidR="009C0533" w:rsidRPr="00AE035E">
        <w:rPr>
          <w:rFonts w:asciiTheme="minorHAnsi" w:eastAsia="Times New Roman" w:hAnsiTheme="minorHAnsi"/>
          <w:sz w:val="18"/>
          <w:szCs w:val="18"/>
          <w:lang w:val="fr-FR"/>
        </w:rPr>
        <w:t xml:space="preserve">Position en latitude et longitude : la position à midi, la position au début de l’engin </w:t>
      </w:r>
      <w:r w:rsidR="009C0533" w:rsidRPr="00AE035E">
        <w:rPr>
          <w:rFonts w:asciiTheme="minorHAnsi" w:eastAsia="Times New Roman" w:hAnsiTheme="minorHAnsi"/>
          <w:i/>
          <w:iCs/>
          <w:sz w:val="18"/>
          <w:szCs w:val="18"/>
          <w:lang w:val="fr-FR"/>
        </w:rPr>
        <w:t xml:space="preserve">[sic] </w:t>
      </w:r>
      <w:r w:rsidR="009C0533" w:rsidRPr="00AE035E">
        <w:rPr>
          <w:rFonts w:asciiTheme="minorHAnsi" w:eastAsia="Times New Roman" w:hAnsiTheme="minorHAnsi"/>
          <w:sz w:val="18"/>
          <w:szCs w:val="18"/>
          <w:lang w:val="fr-FR"/>
        </w:rPr>
        <w:t>ou le code de zone d’opération (p. ex. ZEE des Seychelles, haute mer…) peuvent être utilisés ;; noter la latitude et la longitude à midi pour les jours sans pêche, sauf au port                                                                                                                                                                                                                     Lorsque les informations sont consignées quotidiennement, noter la (les) zone(s) de 1ºx1º où la pêche a eu lieu</w:t>
      </w:r>
      <w:r w:rsidR="006C0209" w:rsidRPr="00AE035E">
        <w:rPr>
          <w:rFonts w:asciiTheme="minorHAnsi" w:eastAsia="Times New Roman" w:hAnsiTheme="minorHAnsi"/>
          <w:sz w:val="18"/>
          <w:szCs w:val="18"/>
          <w:lang w:val="fr-FR"/>
        </w:rPr>
        <w:br/>
        <w:t xml:space="preserve">6. </w:t>
      </w:r>
      <w:r w:rsidR="009C0533" w:rsidRPr="00AE035E">
        <w:rPr>
          <w:rFonts w:asciiTheme="minorHAnsi" w:eastAsia="Times New Roman" w:hAnsiTheme="minorHAnsi"/>
          <w:sz w:val="18"/>
          <w:szCs w:val="18"/>
          <w:lang w:val="fr-FR"/>
        </w:rPr>
        <w:t>Appâts</w:t>
      </w:r>
      <w:r w:rsidR="006C0209" w:rsidRPr="00AE035E">
        <w:rPr>
          <w:rFonts w:asciiTheme="minorHAnsi" w:eastAsia="Times New Roman" w:hAnsiTheme="minorHAnsi"/>
          <w:sz w:val="18"/>
          <w:szCs w:val="18"/>
          <w:lang w:val="fr-FR"/>
        </w:rPr>
        <w:br/>
      </w:r>
      <w:r w:rsidR="009C0533" w:rsidRPr="00AE035E">
        <w:rPr>
          <w:rFonts w:asciiTheme="minorHAnsi" w:eastAsia="Times New Roman" w:hAnsiTheme="minorHAnsi"/>
          <w:sz w:val="18"/>
          <w:szCs w:val="18"/>
          <w:lang w:val="fr-FR"/>
        </w:rPr>
        <w:t>Indiquer le type d’appâts ou indiquer si des leurres utilisés</w:t>
      </w:r>
      <w:r w:rsidR="006C0209" w:rsidRPr="00AE035E">
        <w:rPr>
          <w:rFonts w:asciiTheme="minorHAnsi" w:eastAsia="Times New Roman" w:hAnsiTheme="minorHAnsi"/>
          <w:sz w:val="18"/>
          <w:szCs w:val="18"/>
          <w:lang w:val="fr-FR"/>
        </w:rPr>
        <w:br/>
        <w:t>2.2 CA</w:t>
      </w:r>
      <w:r w:rsidR="009C0533" w:rsidRPr="00AE035E">
        <w:rPr>
          <w:rFonts w:asciiTheme="minorHAnsi" w:eastAsia="Times New Roman" w:hAnsiTheme="minorHAnsi"/>
          <w:sz w:val="18"/>
          <w:szCs w:val="18"/>
          <w:lang w:val="fr-FR"/>
        </w:rPr>
        <w:t>PTURES</w:t>
      </w:r>
      <w:r w:rsidR="006C0209" w:rsidRPr="00AE035E">
        <w:rPr>
          <w:rFonts w:asciiTheme="minorHAnsi" w:eastAsia="Times New Roman" w:hAnsiTheme="minorHAnsi"/>
          <w:sz w:val="18"/>
          <w:szCs w:val="18"/>
          <w:lang w:val="fr-FR"/>
        </w:rPr>
        <w:br/>
      </w:r>
      <w:r w:rsidR="009C0533" w:rsidRPr="00AE035E">
        <w:rPr>
          <w:rFonts w:asciiTheme="minorHAnsi" w:eastAsia="Times New Roman" w:hAnsiTheme="minorHAnsi"/>
          <w:sz w:val="18"/>
          <w:szCs w:val="18"/>
          <w:lang w:val="fr-FR"/>
        </w:rPr>
        <w:t>Captures en nombre et/ou poids (kg) par espèces</w:t>
      </w:r>
      <w:r w:rsidR="006C0209" w:rsidRPr="00AE035E">
        <w:rPr>
          <w:rFonts w:asciiTheme="minorHAnsi" w:eastAsia="Times New Roman" w:hAnsiTheme="minorHAnsi"/>
          <w:sz w:val="18"/>
          <w:szCs w:val="18"/>
          <w:lang w:val="fr-FR"/>
        </w:rPr>
        <w:br/>
        <w:t xml:space="preserve">1. </w:t>
      </w:r>
      <w:r w:rsidR="009C0533" w:rsidRPr="00AE035E">
        <w:rPr>
          <w:rFonts w:asciiTheme="minorHAnsi" w:eastAsia="Times New Roman" w:hAnsiTheme="minorHAnsi"/>
          <w:sz w:val="18"/>
          <w:szCs w:val="18"/>
          <w:lang w:val="fr-FR"/>
        </w:rPr>
        <w:t>Prises conservées en nombre et/ou poids</w:t>
      </w:r>
      <w:r w:rsidR="006C0209" w:rsidRPr="00AE035E">
        <w:rPr>
          <w:rFonts w:asciiTheme="minorHAnsi" w:eastAsia="Times New Roman" w:hAnsiTheme="minorHAnsi"/>
          <w:sz w:val="18"/>
          <w:szCs w:val="18"/>
          <w:lang w:val="fr-FR"/>
        </w:rPr>
        <w:br/>
      </w:r>
      <w:r w:rsidR="009C0533" w:rsidRPr="00AE035E">
        <w:rPr>
          <w:rFonts w:asciiTheme="minorHAnsi" w:eastAsia="Times New Roman" w:hAnsiTheme="minorHAnsi"/>
          <w:sz w:val="18"/>
          <w:szCs w:val="18"/>
          <w:lang w:val="fr-FR"/>
        </w:rPr>
        <w:t>Pour chaque espèce de la section 2-3, noter le nombre et le poids vif estimé (kg) capturé et retenu par jour de pêche</w:t>
      </w:r>
      <w:r w:rsidR="006C0209" w:rsidRPr="00AE035E">
        <w:rPr>
          <w:rFonts w:asciiTheme="minorHAnsi" w:eastAsia="Times New Roman" w:hAnsiTheme="minorHAnsi"/>
          <w:sz w:val="18"/>
          <w:szCs w:val="18"/>
          <w:lang w:val="fr-FR"/>
        </w:rPr>
        <w:br/>
        <w:t xml:space="preserve">2. </w:t>
      </w:r>
      <w:r w:rsidR="009C0533" w:rsidRPr="00AE035E">
        <w:rPr>
          <w:rFonts w:asciiTheme="minorHAnsi" w:eastAsia="Times New Roman" w:hAnsiTheme="minorHAnsi"/>
          <w:sz w:val="18"/>
          <w:szCs w:val="18"/>
          <w:lang w:val="fr-FR"/>
        </w:rPr>
        <w:t>Rejets en nombre et/ou poids</w:t>
      </w:r>
      <w:r w:rsidR="006C0209" w:rsidRPr="00AE035E">
        <w:rPr>
          <w:rFonts w:asciiTheme="minorHAnsi" w:eastAsia="Times New Roman" w:hAnsiTheme="minorHAnsi"/>
          <w:sz w:val="18"/>
          <w:szCs w:val="18"/>
          <w:lang w:val="fr-FR"/>
        </w:rPr>
        <w:br/>
      </w:r>
      <w:r w:rsidR="009C0533" w:rsidRPr="00AE035E">
        <w:rPr>
          <w:rFonts w:asciiTheme="minorHAnsi" w:eastAsia="Times New Roman" w:hAnsiTheme="minorHAnsi"/>
          <w:sz w:val="18"/>
          <w:szCs w:val="18"/>
          <w:lang w:val="fr-FR"/>
        </w:rPr>
        <w:t>Pour chaque espèce de la section 2-3, noter le nombre et le poids vif estimé (kg) capturé et rejeté par jour de pêche</w:t>
      </w:r>
      <w:r w:rsidR="006C0209" w:rsidRPr="00AE035E">
        <w:rPr>
          <w:rFonts w:asciiTheme="minorHAnsi" w:eastAsia="Times New Roman" w:hAnsiTheme="minorHAnsi"/>
          <w:sz w:val="18"/>
          <w:szCs w:val="18"/>
          <w:lang w:val="fr-FR"/>
        </w:rPr>
        <w:br/>
        <w:t xml:space="preserve">2.3 </w:t>
      </w:r>
      <w:r w:rsidR="009C0533" w:rsidRPr="00AE035E">
        <w:rPr>
          <w:rFonts w:asciiTheme="minorHAnsi" w:eastAsia="Times New Roman" w:hAnsiTheme="minorHAnsi"/>
          <w:sz w:val="18"/>
          <w:szCs w:val="18"/>
          <w:lang w:val="fr-FR"/>
        </w:rPr>
        <w:t>ESPÈCES</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10787"/>
        <w:gridCol w:w="2893"/>
      </w:tblGrid>
      <w:tr w:rsidR="006C0209" w:rsidRPr="00AE035E" w14:paraId="066B4456"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6B57D3E4" w14:textId="33F9CC6F" w:rsidR="006C0209" w:rsidRPr="00AE035E" w:rsidRDefault="009C0533"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b/>
                <w:bCs/>
                <w:sz w:val="18"/>
                <w:szCs w:val="18"/>
                <w:lang w:val="fr-FR"/>
              </w:rPr>
              <w:t>Principales espèces</w:t>
            </w:r>
          </w:p>
        </w:tc>
        <w:tc>
          <w:tcPr>
            <w:tcW w:w="972" w:type="dxa"/>
            <w:tcBorders>
              <w:top w:val="nil"/>
              <w:left w:val="nil"/>
              <w:bottom w:val="nil"/>
              <w:right w:val="nil"/>
            </w:tcBorders>
            <w:tcMar>
              <w:top w:w="60" w:type="dxa"/>
              <w:left w:w="150" w:type="dxa"/>
              <w:bottom w:w="60" w:type="dxa"/>
              <w:right w:w="150" w:type="dxa"/>
            </w:tcMar>
            <w:vAlign w:val="center"/>
            <w:hideMark/>
          </w:tcPr>
          <w:p w14:paraId="2368CC1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FAO code</w:t>
            </w:r>
          </w:p>
        </w:tc>
      </w:tr>
      <w:tr w:rsidR="006C0209" w:rsidRPr="00AE035E" w14:paraId="2AAEC84E"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C295BE0" w14:textId="5CD79C5C" w:rsidR="006C0209" w:rsidRPr="00AE035E" w:rsidRDefault="009C0533" w:rsidP="009C0533">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Albacore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albacares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39B688E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YFT</w:t>
            </w:r>
          </w:p>
        </w:tc>
      </w:tr>
      <w:tr w:rsidR="006C0209" w:rsidRPr="00AE035E" w14:paraId="46FF1AE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E472FA1" w14:textId="23ABB0BF" w:rsidR="006C0209" w:rsidRPr="00AE035E" w:rsidRDefault="009C0533" w:rsidP="009C0533">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Patudo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obesus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5BFAFE6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BET</w:t>
            </w:r>
          </w:p>
        </w:tc>
      </w:tr>
      <w:tr w:rsidR="006C0209" w:rsidRPr="00AE035E" w14:paraId="481F91D8"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3B8B796" w14:textId="4BFA4E96" w:rsidR="006C0209" w:rsidRPr="00AE035E" w:rsidRDefault="009C0533" w:rsidP="009C0533">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Listao</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Katsuwonus pelamis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2067C5E4"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SKJ</w:t>
            </w:r>
          </w:p>
        </w:tc>
      </w:tr>
      <w:tr w:rsidR="006C0209" w:rsidRPr="00AE035E" w14:paraId="2375C5C0"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E2AF963" w14:textId="1723673B" w:rsidR="006C0209" w:rsidRPr="00AE035E" w:rsidRDefault="009C0533" w:rsidP="009C0533">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Germon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alalunga</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51AE36B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ALB</w:t>
            </w:r>
          </w:p>
        </w:tc>
      </w:tr>
      <w:tr w:rsidR="006C0209" w:rsidRPr="00AE035E" w14:paraId="67D0EE8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8302439" w14:textId="0F33A62C" w:rsidR="006C0209" w:rsidRPr="00AE035E" w:rsidRDefault="009C0533" w:rsidP="009C0533">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Espadon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Xiphias gladius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69EA97DD"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SWO</w:t>
            </w:r>
          </w:p>
        </w:tc>
      </w:tr>
      <w:tr w:rsidR="006C0209" w:rsidRPr="00AE035E" w14:paraId="3CAD0570"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55C54F6" w14:textId="1A1C9AAC" w:rsidR="006C0209" w:rsidRPr="00AE035E" w:rsidRDefault="0013310D"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lastRenderedPageBreak/>
              <w:t>Marlin bleu</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Makaira nigricans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523454FB"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BUM</w:t>
            </w:r>
          </w:p>
        </w:tc>
      </w:tr>
      <w:tr w:rsidR="006C0209" w:rsidRPr="00AE035E" w14:paraId="220C5EE7"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4B674E0" w14:textId="15153F10"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Makaire bleu</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Makaira indica</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76AE9162"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BLM</w:t>
            </w:r>
          </w:p>
        </w:tc>
      </w:tr>
      <w:tr w:rsidR="006C0209" w:rsidRPr="00AE035E" w14:paraId="19552B32"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FA198F6" w14:textId="20A43B45"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Marlin rayé</w:t>
            </w:r>
            <w:r w:rsidR="006C0209" w:rsidRPr="00AE035E">
              <w:rPr>
                <w:rFonts w:asciiTheme="minorHAnsi" w:eastAsia="Times New Roman" w:hAnsiTheme="minorHAnsi"/>
                <w:sz w:val="18"/>
                <w:szCs w:val="18"/>
                <w:lang w:val="fr-FR"/>
              </w:rPr>
              <w:t xml:space="preserve"> (Tetrapturus audax)</w:t>
            </w:r>
          </w:p>
        </w:tc>
        <w:tc>
          <w:tcPr>
            <w:tcW w:w="972" w:type="dxa"/>
            <w:tcBorders>
              <w:top w:val="nil"/>
              <w:left w:val="nil"/>
              <w:bottom w:val="nil"/>
              <w:right w:val="nil"/>
            </w:tcBorders>
            <w:tcMar>
              <w:top w:w="60" w:type="dxa"/>
              <w:left w:w="150" w:type="dxa"/>
              <w:bottom w:w="60" w:type="dxa"/>
              <w:right w:w="150" w:type="dxa"/>
            </w:tcMar>
            <w:vAlign w:val="center"/>
            <w:hideMark/>
          </w:tcPr>
          <w:p w14:paraId="0575F56E"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MLS</w:t>
            </w:r>
          </w:p>
        </w:tc>
      </w:tr>
      <w:tr w:rsidR="006C0209" w:rsidRPr="00AE035E" w14:paraId="2820BFA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366D369" w14:textId="44C3AA84"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Voilier</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Istiophorus platypterus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4AC95077"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SFA</w:t>
            </w:r>
          </w:p>
        </w:tc>
      </w:tr>
      <w:tr w:rsidR="006C0209" w:rsidRPr="00AE035E" w14:paraId="224F8893"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B65E62E" w14:textId="54FC0703"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porte-épée</w:t>
            </w:r>
          </w:p>
        </w:tc>
        <w:tc>
          <w:tcPr>
            <w:tcW w:w="972" w:type="dxa"/>
            <w:tcBorders>
              <w:top w:val="nil"/>
              <w:left w:val="nil"/>
              <w:bottom w:val="nil"/>
              <w:right w:val="nil"/>
            </w:tcBorders>
            <w:tcMar>
              <w:top w:w="60" w:type="dxa"/>
              <w:left w:w="150" w:type="dxa"/>
              <w:bottom w:w="60" w:type="dxa"/>
              <w:right w:w="150" w:type="dxa"/>
            </w:tcMar>
            <w:vAlign w:val="center"/>
            <w:hideMark/>
          </w:tcPr>
          <w:p w14:paraId="5F3C2B2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744523E"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60374558" w14:textId="0B32B0CA"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Thon mignon</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Thunnus tonggol</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436C27EC"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LOT</w:t>
            </w:r>
          </w:p>
        </w:tc>
      </w:tr>
      <w:tr w:rsidR="006C0209" w:rsidRPr="00AE035E" w14:paraId="5BB2B44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313CF45" w14:textId="2A069123" w:rsidR="006C0209" w:rsidRPr="00AE035E" w:rsidRDefault="004B7487" w:rsidP="004B7487">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xml:space="preserve">Thonine </w:t>
            </w:r>
            <w:r w:rsidR="006C0209" w:rsidRPr="00AE035E">
              <w:rPr>
                <w:rFonts w:asciiTheme="minorHAnsi" w:eastAsia="Times New Roman" w:hAnsiTheme="minorHAnsi"/>
                <w:sz w:val="18"/>
                <w:szCs w:val="18"/>
                <w:lang w:val="fr-FR"/>
              </w:rPr>
              <w:t>(</w:t>
            </w:r>
            <w:r w:rsidR="006C0209" w:rsidRPr="00AE035E">
              <w:rPr>
                <w:rFonts w:asciiTheme="minorHAnsi" w:eastAsia="Times New Roman" w:hAnsiTheme="minorHAnsi"/>
                <w:i/>
                <w:sz w:val="18"/>
                <w:szCs w:val="18"/>
                <w:lang w:val="fr-FR"/>
              </w:rPr>
              <w:t>Euthynnus affinis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2A034D21"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KAW</w:t>
            </w:r>
          </w:p>
        </w:tc>
      </w:tr>
      <w:tr w:rsidR="006C0209" w:rsidRPr="00AE035E" w14:paraId="5ABC7370"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1BA9E45" w14:textId="0A788BF2" w:rsidR="006C0209" w:rsidRPr="00AE035E" w:rsidRDefault="00D2175E" w:rsidP="00D2175E">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Auxide</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Auxis spp</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1F56A9CA"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FRZ</w:t>
            </w:r>
          </w:p>
        </w:tc>
      </w:tr>
      <w:tr w:rsidR="006C0209" w:rsidRPr="00AE035E" w14:paraId="275D2B4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AA56D5A" w14:textId="0726FA63" w:rsidR="006C0209" w:rsidRPr="00AE035E" w:rsidRDefault="0011030A" w:rsidP="0011030A">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Thazard rayé</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Scomberomorus commerson</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0760CB1F"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COM</w:t>
            </w:r>
          </w:p>
        </w:tc>
      </w:tr>
      <w:tr w:rsidR="006C0209" w:rsidRPr="00AE035E" w14:paraId="1F1F1F37"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3C52BD94" w14:textId="107F451C" w:rsidR="006C0209" w:rsidRPr="00AE035E" w:rsidRDefault="0011030A" w:rsidP="0011030A">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Thazard barré</w:t>
            </w:r>
            <w:r w:rsidR="006C0209" w:rsidRPr="00AE035E">
              <w:rPr>
                <w:rFonts w:asciiTheme="minorHAnsi" w:eastAsia="Times New Roman" w:hAnsiTheme="minorHAnsi"/>
                <w:sz w:val="18"/>
                <w:szCs w:val="18"/>
                <w:lang w:val="fr-FR"/>
              </w:rPr>
              <w:t xml:space="preserve"> (</w:t>
            </w:r>
            <w:r w:rsidR="006C0209" w:rsidRPr="00AE035E">
              <w:rPr>
                <w:rFonts w:asciiTheme="minorHAnsi" w:eastAsia="Times New Roman" w:hAnsiTheme="minorHAnsi"/>
                <w:i/>
                <w:sz w:val="18"/>
                <w:szCs w:val="18"/>
                <w:lang w:val="fr-FR"/>
              </w:rPr>
              <w:t>Scomberomorus guttatus</w:t>
            </w:r>
            <w:r w:rsidR="006C0209" w:rsidRPr="00AE035E">
              <w:rPr>
                <w:rFonts w:asciiTheme="minorHAnsi" w:eastAsia="Times New Roman" w:hAnsiTheme="minorHAnsi"/>
                <w:sz w:val="18"/>
                <w:szCs w:val="18"/>
                <w:lang w:val="fr-FR"/>
              </w:rPr>
              <w:t>)</w:t>
            </w:r>
          </w:p>
        </w:tc>
        <w:tc>
          <w:tcPr>
            <w:tcW w:w="972" w:type="dxa"/>
            <w:tcBorders>
              <w:top w:val="nil"/>
              <w:left w:val="nil"/>
              <w:bottom w:val="nil"/>
              <w:right w:val="nil"/>
            </w:tcBorders>
            <w:tcMar>
              <w:top w:w="60" w:type="dxa"/>
              <w:left w:w="150" w:type="dxa"/>
              <w:bottom w:w="60" w:type="dxa"/>
              <w:right w:w="150" w:type="dxa"/>
            </w:tcMar>
            <w:vAlign w:val="center"/>
            <w:hideMark/>
          </w:tcPr>
          <w:p w14:paraId="4D3FAEBB"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GUT</w:t>
            </w:r>
          </w:p>
        </w:tc>
      </w:tr>
      <w:tr w:rsidR="006C0209" w:rsidRPr="00AE035E" w14:paraId="148CD20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7FD4E4F" w14:textId="3A830A69" w:rsidR="006C0209" w:rsidRPr="00AE035E" w:rsidRDefault="0011030A"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Requins</w:t>
            </w:r>
          </w:p>
        </w:tc>
        <w:tc>
          <w:tcPr>
            <w:tcW w:w="972" w:type="dxa"/>
            <w:tcBorders>
              <w:top w:val="nil"/>
              <w:left w:val="nil"/>
              <w:bottom w:val="nil"/>
              <w:right w:val="nil"/>
            </w:tcBorders>
            <w:tcMar>
              <w:top w:w="60" w:type="dxa"/>
              <w:left w:w="150" w:type="dxa"/>
              <w:bottom w:w="60" w:type="dxa"/>
              <w:right w:w="150" w:type="dxa"/>
            </w:tcMar>
            <w:vAlign w:val="center"/>
            <w:hideMark/>
          </w:tcPr>
          <w:p w14:paraId="1BB1F190"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23A19C0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961BFD6" w14:textId="553AE450" w:rsidR="006C0209" w:rsidRPr="00AE035E" w:rsidRDefault="0011030A" w:rsidP="0011030A">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Autres poissons</w:t>
            </w:r>
          </w:p>
        </w:tc>
        <w:tc>
          <w:tcPr>
            <w:tcW w:w="972" w:type="dxa"/>
            <w:tcBorders>
              <w:top w:val="nil"/>
              <w:left w:val="nil"/>
              <w:bottom w:val="nil"/>
              <w:right w:val="nil"/>
            </w:tcBorders>
            <w:tcMar>
              <w:top w:w="60" w:type="dxa"/>
              <w:left w:w="150" w:type="dxa"/>
              <w:bottom w:w="60" w:type="dxa"/>
              <w:right w:w="150" w:type="dxa"/>
            </w:tcMar>
            <w:vAlign w:val="center"/>
            <w:hideMark/>
          </w:tcPr>
          <w:p w14:paraId="36097386"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556A2A42"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9EC2CF6" w14:textId="5E896D0C" w:rsidR="006C0209" w:rsidRPr="00AE035E" w:rsidRDefault="0011030A" w:rsidP="00332044">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Raies</w:t>
            </w:r>
          </w:p>
        </w:tc>
        <w:tc>
          <w:tcPr>
            <w:tcW w:w="972" w:type="dxa"/>
            <w:tcBorders>
              <w:top w:val="nil"/>
              <w:left w:val="nil"/>
              <w:bottom w:val="nil"/>
              <w:right w:val="nil"/>
            </w:tcBorders>
            <w:tcMar>
              <w:top w:w="60" w:type="dxa"/>
              <w:left w:w="150" w:type="dxa"/>
              <w:bottom w:w="60" w:type="dxa"/>
              <w:right w:w="150" w:type="dxa"/>
            </w:tcMar>
            <w:vAlign w:val="center"/>
            <w:hideMark/>
          </w:tcPr>
          <w:p w14:paraId="4485A079" w14:textId="77777777" w:rsidR="006C0209" w:rsidRPr="00AE035E" w:rsidRDefault="006C0209" w:rsidP="00332044">
            <w:pPr>
              <w:spacing w:before="40" w:after="40"/>
              <w:jc w:val="center"/>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 </w:t>
            </w:r>
          </w:p>
        </w:tc>
      </w:tr>
      <w:tr w:rsidR="006C0209" w:rsidRPr="00AE035E" w14:paraId="5CA39DB8"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64E3F9D2" w14:textId="63D4CB7C" w:rsidR="006C0209" w:rsidRPr="00AE035E" w:rsidRDefault="0011030A" w:rsidP="0011030A">
            <w:pPr>
              <w:spacing w:before="40" w:after="40"/>
              <w:rPr>
                <w:rFonts w:asciiTheme="minorHAnsi" w:eastAsia="Times New Roman" w:hAnsiTheme="minorHAnsi"/>
                <w:sz w:val="18"/>
                <w:szCs w:val="18"/>
                <w:lang w:val="fr-FR"/>
              </w:rPr>
            </w:pPr>
            <w:r w:rsidRPr="00AE035E">
              <w:rPr>
                <w:rFonts w:asciiTheme="minorHAnsi" w:eastAsia="Times New Roman" w:hAnsiTheme="minorHAnsi"/>
                <w:sz w:val="18"/>
                <w:szCs w:val="18"/>
                <w:lang w:val="fr-FR"/>
              </w:rPr>
              <w:t>Tortues marines</w:t>
            </w:r>
          </w:p>
        </w:tc>
        <w:tc>
          <w:tcPr>
            <w:tcW w:w="0" w:type="auto"/>
            <w:vAlign w:val="center"/>
            <w:hideMark/>
          </w:tcPr>
          <w:p w14:paraId="18F3D0F2" w14:textId="77777777" w:rsidR="006C0209" w:rsidRPr="00AE035E" w:rsidRDefault="006C0209" w:rsidP="00332044">
            <w:pPr>
              <w:spacing w:before="40" w:after="40"/>
              <w:rPr>
                <w:rFonts w:asciiTheme="minorHAnsi" w:eastAsia="Times New Roman" w:hAnsiTheme="minorHAnsi"/>
                <w:sz w:val="20"/>
                <w:szCs w:val="20"/>
                <w:lang w:val="fr-FR"/>
              </w:rPr>
            </w:pPr>
          </w:p>
        </w:tc>
      </w:tr>
    </w:tbl>
    <w:p w14:paraId="0BE67277" w14:textId="77777777" w:rsidR="003A33EC" w:rsidRPr="00AE035E" w:rsidRDefault="003A33EC">
      <w:pPr>
        <w:rPr>
          <w:rFonts w:asciiTheme="minorHAnsi" w:hAnsiTheme="minorHAnsi"/>
          <w:lang w:val="fr-FR"/>
        </w:rPr>
        <w:sectPr w:rsidR="003A33EC" w:rsidRPr="00AE035E" w:rsidSect="003A33EC">
          <w:pgSz w:w="16838" w:h="11906" w:orient="landscape"/>
          <w:pgMar w:top="1440" w:right="1440" w:bottom="1440" w:left="1440" w:header="708" w:footer="708" w:gutter="0"/>
          <w:cols w:space="708"/>
          <w:titlePg/>
          <w:docGrid w:linePitch="360"/>
        </w:sectPr>
      </w:pPr>
    </w:p>
    <w:p w14:paraId="22C1F1CF" w14:textId="62CF2EFC" w:rsidR="00E44CAF" w:rsidRPr="00AE035E" w:rsidRDefault="00337FE8" w:rsidP="00EC0F35">
      <w:pPr>
        <w:pStyle w:val="Heading3"/>
        <w:rPr>
          <w:rFonts w:asciiTheme="minorHAnsi" w:hAnsiTheme="minorHAnsi"/>
          <w:lang w:val="fr-FR"/>
        </w:rPr>
      </w:pPr>
      <w:bookmarkStart w:id="34" w:name="_Toc408236185"/>
      <w:r w:rsidRPr="00AE035E">
        <w:rPr>
          <w:rFonts w:asciiTheme="minorHAnsi" w:hAnsiTheme="minorHAnsi"/>
          <w:lang w:val="fr-FR"/>
        </w:rPr>
        <w:lastRenderedPageBreak/>
        <w:t>RÉ</w:t>
      </w:r>
      <w:r w:rsidR="00E44CAF" w:rsidRPr="00AE035E">
        <w:rPr>
          <w:rFonts w:asciiTheme="minorHAnsi" w:hAnsiTheme="minorHAnsi"/>
          <w:lang w:val="fr-FR"/>
        </w:rPr>
        <w:t xml:space="preserve">SOLUTION 10/02 </w:t>
      </w:r>
      <w:r w:rsidRPr="00AE035E">
        <w:rPr>
          <w:rFonts w:asciiTheme="minorHAnsi" w:hAnsiTheme="minorHAnsi"/>
          <w:lang w:val="fr-FR"/>
        </w:rPr>
        <w:t>STATISTIQUES EXIGIBLES DES MEMBRES ET PARTIES COOPÉRANTES NON CONTRACTANTES DE LA CTOI (CPC</w:t>
      </w:r>
      <w:r w:rsidR="00E44CAF" w:rsidRPr="00AE035E">
        <w:rPr>
          <w:rFonts w:asciiTheme="minorHAnsi" w:hAnsiTheme="minorHAnsi"/>
          <w:lang w:val="fr-FR"/>
        </w:rPr>
        <w:t>)</w:t>
      </w:r>
      <w:bookmarkEnd w:id="34"/>
    </w:p>
    <w:p w14:paraId="029D5389" w14:textId="77777777" w:rsidR="00E44CAF" w:rsidRPr="00AE035E" w:rsidRDefault="00E44CAF" w:rsidP="00E44CAF">
      <w:pPr>
        <w:rPr>
          <w:rFonts w:asciiTheme="minorHAnsi" w:hAnsiTheme="minorHAnsi"/>
          <w:lang w:val="fr-FR"/>
        </w:rPr>
      </w:pPr>
    </w:p>
    <w:p w14:paraId="5FA37E22" w14:textId="2CB0D03A"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0B1F60F3" w14:textId="77777777" w:rsidR="00CA6063" w:rsidRPr="00AE035E" w:rsidRDefault="00CA6063" w:rsidP="00E44CAF">
      <w:pPr>
        <w:rPr>
          <w:rFonts w:asciiTheme="minorHAnsi" w:hAnsiTheme="minorHAnsi"/>
          <w:lang w:val="fr-FR"/>
        </w:rPr>
      </w:pPr>
    </w:p>
    <w:p w14:paraId="73E3219E" w14:textId="575F7D8E" w:rsidR="008530E7" w:rsidRPr="00AE035E" w:rsidRDefault="001C1B94" w:rsidP="008530E7">
      <w:pPr>
        <w:autoSpaceDE w:val="0"/>
        <w:autoSpaceDN w:val="0"/>
        <w:adjustRightInd w:val="0"/>
        <w:jc w:val="center"/>
        <w:rPr>
          <w:rFonts w:asciiTheme="minorHAnsi" w:hAnsiTheme="minorHAnsi"/>
          <w:b/>
          <w:lang w:val="fr-FR"/>
        </w:rPr>
      </w:pPr>
      <w:r w:rsidRPr="00AE035E">
        <w:rPr>
          <w:rFonts w:asciiTheme="minorHAnsi" w:hAnsiTheme="minorHAnsi"/>
          <w:b/>
          <w:lang w:val="fr-FR"/>
        </w:rPr>
        <w:t>EXIGENCES STATISTIQUES DE LA CTOI</w:t>
      </w:r>
    </w:p>
    <w:p w14:paraId="6B8DA6C7" w14:textId="77777777" w:rsidR="008530E7" w:rsidRPr="00AE035E" w:rsidRDefault="008530E7" w:rsidP="008530E7">
      <w:pPr>
        <w:autoSpaceDE w:val="0"/>
        <w:autoSpaceDN w:val="0"/>
        <w:adjustRightInd w:val="0"/>
        <w:rPr>
          <w:rFonts w:asciiTheme="minorHAnsi" w:hAnsiTheme="minorHAnsi"/>
          <w:lang w:val="fr-FR"/>
        </w:rPr>
      </w:pPr>
    </w:p>
    <w:p w14:paraId="34440E37" w14:textId="2D08A117" w:rsidR="008530E7" w:rsidRPr="00AE035E" w:rsidRDefault="007E2104" w:rsidP="007F7C07">
      <w:pPr>
        <w:numPr>
          <w:ilvl w:val="0"/>
          <w:numId w:val="27"/>
        </w:numPr>
        <w:autoSpaceDE w:val="0"/>
        <w:autoSpaceDN w:val="0"/>
        <w:adjustRightInd w:val="0"/>
        <w:rPr>
          <w:rFonts w:asciiTheme="minorHAnsi" w:hAnsiTheme="minorHAnsi"/>
          <w:lang w:val="fr-FR"/>
        </w:rPr>
      </w:pPr>
      <w:r w:rsidRPr="00AE035E">
        <w:rPr>
          <w:rFonts w:asciiTheme="minorHAnsi" w:hAnsiTheme="minorHAnsi"/>
          <w:lang w:val="fr-FR"/>
        </w:rPr>
        <w:t>Dans cette</w:t>
      </w:r>
      <w:r w:rsidR="00CA6063" w:rsidRPr="00AE035E">
        <w:rPr>
          <w:rFonts w:asciiTheme="minorHAnsi" w:hAnsiTheme="minorHAnsi"/>
          <w:lang w:val="fr-FR"/>
        </w:rPr>
        <w:t xml:space="preserve"> section, </w:t>
      </w:r>
      <w:r w:rsidRPr="00AE035E">
        <w:rPr>
          <w:rFonts w:asciiTheme="minorHAnsi" w:hAnsiTheme="minorHAnsi"/>
          <w:lang w:val="fr-FR"/>
        </w:rPr>
        <w:t>l’on entend par « données de cap</w:t>
      </w:r>
      <w:r w:rsidR="001C1B94" w:rsidRPr="00AE035E">
        <w:rPr>
          <w:rFonts w:asciiTheme="minorHAnsi" w:hAnsiTheme="minorHAnsi"/>
          <w:lang w:val="fr-FR"/>
        </w:rPr>
        <w:t>tures</w:t>
      </w:r>
      <w:r w:rsidRPr="00AE035E">
        <w:rPr>
          <w:rFonts w:asciiTheme="minorHAnsi" w:hAnsiTheme="minorHAnsi"/>
          <w:lang w:val="fr-FR"/>
        </w:rPr>
        <w:t xml:space="preserve"> nominales »</w:t>
      </w:r>
      <w:r w:rsidR="001C1B94" w:rsidRPr="00AE035E">
        <w:rPr>
          <w:rFonts w:asciiTheme="minorHAnsi" w:hAnsiTheme="minorHAnsi"/>
          <w:lang w:val="fr-FR"/>
        </w:rPr>
        <w:t>, les e</w:t>
      </w:r>
      <w:r w:rsidRPr="00AE035E">
        <w:rPr>
          <w:rFonts w:asciiTheme="minorHAnsi" w:hAnsiTheme="minorHAnsi"/>
          <w:lang w:val="fr-FR"/>
        </w:rPr>
        <w:t>stimations des captures annuelles totales par espèces et par engins pour toutes les espèces sous mandat de la CTOI</w:t>
      </w:r>
      <w:r w:rsidR="008530E7" w:rsidRPr="00AE035E">
        <w:rPr>
          <w:rFonts w:asciiTheme="minorHAnsi" w:hAnsiTheme="minorHAnsi"/>
          <w:lang w:val="fr-FR"/>
        </w:rPr>
        <w:t>.</w:t>
      </w:r>
    </w:p>
    <w:p w14:paraId="31E21971" w14:textId="77777777" w:rsidR="008530E7" w:rsidRPr="00AE035E" w:rsidRDefault="008530E7" w:rsidP="008530E7">
      <w:pPr>
        <w:autoSpaceDE w:val="0"/>
        <w:autoSpaceDN w:val="0"/>
        <w:adjustRightInd w:val="0"/>
        <w:rPr>
          <w:rFonts w:asciiTheme="minorHAnsi" w:hAnsiTheme="minorHAnsi"/>
          <w:lang w:val="fr-FR"/>
        </w:rPr>
      </w:pPr>
    </w:p>
    <w:p w14:paraId="49F6C623" w14:textId="1BE0AC9E" w:rsidR="008530E7" w:rsidRPr="00AE035E" w:rsidRDefault="00A0663F" w:rsidP="007F7C07">
      <w:pPr>
        <w:numPr>
          <w:ilvl w:val="0"/>
          <w:numId w:val="27"/>
        </w:numPr>
        <w:autoSpaceDE w:val="0"/>
        <w:autoSpaceDN w:val="0"/>
        <w:adjustRightInd w:val="0"/>
        <w:rPr>
          <w:rFonts w:asciiTheme="minorHAnsi" w:hAnsiTheme="minorHAnsi"/>
          <w:lang w:val="fr-FR"/>
        </w:rPr>
      </w:pPr>
      <w:r w:rsidRPr="00AE035E">
        <w:rPr>
          <w:rFonts w:asciiTheme="minorHAnsi" w:hAnsiTheme="minorHAnsi"/>
          <w:lang w:val="fr-FR"/>
        </w:rPr>
        <w:t xml:space="preserve">Les informations et données suivantes seront fournies </w:t>
      </w:r>
      <w:r w:rsidR="007E2104" w:rsidRPr="00AE035E">
        <w:rPr>
          <w:rFonts w:asciiTheme="minorHAnsi" w:hAnsiTheme="minorHAnsi"/>
          <w:lang w:val="fr-FR"/>
        </w:rPr>
        <w:t xml:space="preserve">au Secrétariat de la CTOI </w:t>
      </w:r>
      <w:r w:rsidRPr="00AE035E">
        <w:rPr>
          <w:rFonts w:asciiTheme="minorHAnsi" w:hAnsiTheme="minorHAnsi"/>
          <w:lang w:val="fr-FR"/>
        </w:rPr>
        <w:t>en temps et lieu fixés par la</w:t>
      </w:r>
      <w:r w:rsidR="008530E7" w:rsidRPr="00AE035E">
        <w:rPr>
          <w:rFonts w:asciiTheme="minorHAnsi" w:hAnsiTheme="minorHAnsi"/>
          <w:lang w:val="fr-FR"/>
        </w:rPr>
        <w:t xml:space="preserve"> Commission</w:t>
      </w:r>
      <w:r w:rsidR="007E2104" w:rsidRPr="00AE035E">
        <w:rPr>
          <w:rFonts w:asciiTheme="minorHAnsi" w:hAnsiTheme="minorHAnsi"/>
          <w:lang w:val="fr-FR"/>
        </w:rPr>
        <w:t> </w:t>
      </w:r>
      <w:r w:rsidR="008530E7" w:rsidRPr="00AE035E">
        <w:rPr>
          <w:rFonts w:asciiTheme="minorHAnsi" w:hAnsiTheme="minorHAnsi"/>
          <w:lang w:val="fr-FR"/>
        </w:rPr>
        <w:t>:</w:t>
      </w:r>
    </w:p>
    <w:p w14:paraId="1B1C0E80" w14:textId="77777777" w:rsidR="008530E7" w:rsidRPr="00AE035E" w:rsidRDefault="008530E7" w:rsidP="008530E7">
      <w:pPr>
        <w:autoSpaceDE w:val="0"/>
        <w:autoSpaceDN w:val="0"/>
        <w:adjustRightInd w:val="0"/>
        <w:rPr>
          <w:rFonts w:asciiTheme="minorHAnsi" w:hAnsiTheme="minorHAnsi"/>
          <w:highlight w:val="yellow"/>
          <w:lang w:val="fr-FR"/>
        </w:rPr>
      </w:pPr>
    </w:p>
    <w:p w14:paraId="1E64F98D" w14:textId="2179A2D5" w:rsidR="008530E7" w:rsidRPr="00AE035E" w:rsidRDefault="00215EDD" w:rsidP="007F7C07">
      <w:pPr>
        <w:numPr>
          <w:ilvl w:val="1"/>
          <w:numId w:val="20"/>
        </w:numPr>
        <w:autoSpaceDE w:val="0"/>
        <w:autoSpaceDN w:val="0"/>
        <w:adjustRightInd w:val="0"/>
        <w:rPr>
          <w:rFonts w:asciiTheme="minorHAnsi" w:hAnsiTheme="minorHAnsi"/>
          <w:lang w:val="fr-FR"/>
        </w:rPr>
      </w:pPr>
      <w:r w:rsidRPr="00AE035E">
        <w:rPr>
          <w:rFonts w:asciiTheme="minorHAnsi" w:hAnsiTheme="minorHAnsi"/>
          <w:lang w:val="fr-FR"/>
        </w:rPr>
        <w:t>Les données de prise et effort seront soumises :</w:t>
      </w:r>
    </w:p>
    <w:p w14:paraId="22C660C7" w14:textId="77777777" w:rsidR="008530E7" w:rsidRPr="00AE035E" w:rsidRDefault="008530E7" w:rsidP="008530E7">
      <w:pPr>
        <w:autoSpaceDE w:val="0"/>
        <w:autoSpaceDN w:val="0"/>
        <w:adjustRightInd w:val="0"/>
        <w:rPr>
          <w:rFonts w:asciiTheme="minorHAnsi" w:hAnsiTheme="minorHAnsi"/>
          <w:lang w:val="fr-FR"/>
        </w:rPr>
      </w:pPr>
    </w:p>
    <w:p w14:paraId="2F7B81DE" w14:textId="603723CC" w:rsidR="008530E7" w:rsidRPr="00AE035E" w:rsidRDefault="00215EDD"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Pour les pêcheries de surface : le poids des captures par espèces et l’effort de pêche seront fournis par strates de 1˚ et par mois </w:t>
      </w:r>
      <w:r w:rsidR="008530E7" w:rsidRPr="00AE035E">
        <w:rPr>
          <w:rFonts w:asciiTheme="minorHAnsi" w:hAnsiTheme="minorHAnsi"/>
          <w:lang w:val="fr-FR"/>
        </w:rPr>
        <w:t>;</w:t>
      </w:r>
    </w:p>
    <w:p w14:paraId="3031F7BE" w14:textId="77777777" w:rsidR="008530E7" w:rsidRPr="00AE035E" w:rsidRDefault="008530E7" w:rsidP="008530E7">
      <w:pPr>
        <w:autoSpaceDE w:val="0"/>
        <w:autoSpaceDN w:val="0"/>
        <w:adjustRightInd w:val="0"/>
        <w:rPr>
          <w:rFonts w:asciiTheme="minorHAnsi" w:hAnsiTheme="minorHAnsi"/>
          <w:lang w:val="fr-FR"/>
        </w:rPr>
      </w:pPr>
    </w:p>
    <w:p w14:paraId="07FA028D" w14:textId="75C8655F" w:rsidR="008530E7" w:rsidRPr="00AE035E" w:rsidRDefault="00B31F83"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Les données des senneurs seront stratifiées par mode de pêche (par exemple bancs libres ou associés à des objets flottants). Les données seront extrapolées aux captures mensuelles nationales totales pour chaque engin. Les documents décrivant les procédures d’extrapolation (y compris les facteurs de substitution correspondant à la couverture des registres de pêche) devront être également régulièrement fournis </w:t>
      </w:r>
      <w:r w:rsidR="00AD38FC" w:rsidRPr="00AE035E">
        <w:rPr>
          <w:rFonts w:asciiTheme="minorHAnsi" w:hAnsiTheme="minorHAnsi"/>
          <w:lang w:val="fr-FR"/>
        </w:rPr>
        <w:t>;</w:t>
      </w:r>
    </w:p>
    <w:p w14:paraId="1D409C7D" w14:textId="77777777" w:rsidR="008530E7" w:rsidRPr="00AE035E" w:rsidRDefault="008530E7" w:rsidP="008530E7">
      <w:pPr>
        <w:autoSpaceDE w:val="0"/>
        <w:autoSpaceDN w:val="0"/>
        <w:adjustRightInd w:val="0"/>
        <w:rPr>
          <w:rFonts w:asciiTheme="minorHAnsi" w:hAnsiTheme="minorHAnsi"/>
          <w:highlight w:val="yellow"/>
          <w:lang w:val="fr-FR"/>
        </w:rPr>
      </w:pPr>
    </w:p>
    <w:p w14:paraId="52C022E7" w14:textId="43278960" w:rsidR="008530E7" w:rsidRPr="00AE035E" w:rsidRDefault="002505AB"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Pour les p</w:t>
      </w:r>
      <w:r w:rsidR="005D5807" w:rsidRPr="00AE035E">
        <w:rPr>
          <w:rFonts w:asciiTheme="minorHAnsi" w:hAnsiTheme="minorHAnsi"/>
          <w:lang w:val="fr-FR"/>
        </w:rPr>
        <w:t>êcheries de palangre : les captures par espèces</w:t>
      </w:r>
      <w:r w:rsidRPr="00AE035E">
        <w:rPr>
          <w:rFonts w:asciiTheme="minorHAnsi" w:hAnsiTheme="minorHAnsi"/>
          <w:lang w:val="fr-FR"/>
        </w:rPr>
        <w:t xml:space="preserve">, en nombre ou en poids, </w:t>
      </w:r>
      <w:r w:rsidR="005D5807" w:rsidRPr="00AE035E">
        <w:rPr>
          <w:rFonts w:asciiTheme="minorHAnsi" w:hAnsiTheme="minorHAnsi"/>
          <w:lang w:val="fr-FR"/>
        </w:rPr>
        <w:t xml:space="preserve"> et l’effort –en nombre d’hameçons déployés– seront fournies par strates de 5˚ et par mois. Les documents décrivant les procédures d’extrapolation (y compris les facteurs de substitution correspondant à la couverture des registres de pêche) devront être également régulièrement fournis. Pour les travaux des groupes de travail concernés (sous la responsabilité du Comité scientifique de la CTOI), les données de palangre devraient présenter une résolution d’au moins 1˚ par mois ; et</w:t>
      </w:r>
    </w:p>
    <w:p w14:paraId="3007DA4D" w14:textId="77777777" w:rsidR="008530E7" w:rsidRPr="00AE035E" w:rsidRDefault="008530E7" w:rsidP="008530E7">
      <w:pPr>
        <w:autoSpaceDE w:val="0"/>
        <w:autoSpaceDN w:val="0"/>
        <w:adjustRightInd w:val="0"/>
        <w:rPr>
          <w:rFonts w:asciiTheme="minorHAnsi" w:hAnsiTheme="minorHAnsi"/>
          <w:lang w:val="fr-FR"/>
        </w:rPr>
      </w:pPr>
    </w:p>
    <w:p w14:paraId="384E8268" w14:textId="6E5D5C28" w:rsidR="008530E7" w:rsidRPr="00AE035E" w:rsidRDefault="00C25825"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 xml:space="preserve">Pour les pêcheries côtières de thons et de thonidés, </w:t>
      </w:r>
      <w:r w:rsidR="00C61CA6" w:rsidRPr="00AE035E">
        <w:rPr>
          <w:rFonts w:asciiTheme="minorHAnsi" w:hAnsiTheme="minorHAnsi"/>
          <w:lang w:val="fr-FR"/>
        </w:rPr>
        <w:t>les principales espèces de requins capturées et, si possible, les autres espèces de requins et les prises accessoires</w:t>
      </w:r>
      <w:r w:rsidR="00CA6063" w:rsidRPr="00AE035E">
        <w:rPr>
          <w:rFonts w:asciiTheme="minorHAnsi" w:hAnsiTheme="minorHAnsi"/>
          <w:lang w:val="fr-FR"/>
        </w:rPr>
        <w:t>,</w:t>
      </w:r>
      <w:r w:rsidR="00C61CA6" w:rsidRPr="00AE035E">
        <w:rPr>
          <w:rFonts w:asciiTheme="minorHAnsi" w:hAnsiTheme="minorHAnsi"/>
          <w:lang w:val="fr-FR"/>
        </w:rPr>
        <w:t xml:space="preserve"> les données disponibles de captures par espèces et par engins, ainsi que d’effort de pêche seront soumises régulièrement et pourront être fournies sur la base </w:t>
      </w:r>
      <w:r w:rsidR="004C2731" w:rsidRPr="00AE035E">
        <w:rPr>
          <w:rFonts w:asciiTheme="minorHAnsi" w:hAnsiTheme="minorHAnsi"/>
          <w:lang w:val="fr-FR"/>
        </w:rPr>
        <w:t>d’une</w:t>
      </w:r>
      <w:r w:rsidR="00C61CA6" w:rsidRPr="00AE035E">
        <w:rPr>
          <w:rFonts w:asciiTheme="minorHAnsi" w:hAnsiTheme="minorHAnsi"/>
          <w:lang w:val="fr-FR"/>
        </w:rPr>
        <w:t xml:space="preserve"> stratification géographique alternative, si cela correspond mieux à la pêcherie concernée</w:t>
      </w:r>
      <w:r w:rsidR="00CA6063" w:rsidRPr="00AE035E">
        <w:rPr>
          <w:rFonts w:asciiTheme="minorHAnsi" w:hAnsiTheme="minorHAnsi"/>
          <w:lang w:val="fr-FR"/>
        </w:rPr>
        <w:t>.</w:t>
      </w:r>
      <w:r w:rsidR="004F38C3" w:rsidRPr="00AE035E">
        <w:rPr>
          <w:rFonts w:asciiTheme="minorHAnsi" w:hAnsiTheme="minorHAnsi"/>
          <w:lang w:val="fr-FR"/>
        </w:rPr>
        <w:t xml:space="preserve">  </w:t>
      </w:r>
    </w:p>
    <w:p w14:paraId="36ED9FBB" w14:textId="77777777" w:rsidR="008530E7" w:rsidRPr="00AE035E" w:rsidRDefault="008530E7" w:rsidP="008530E7">
      <w:pPr>
        <w:autoSpaceDE w:val="0"/>
        <w:autoSpaceDN w:val="0"/>
        <w:adjustRightInd w:val="0"/>
        <w:rPr>
          <w:rFonts w:asciiTheme="minorHAnsi" w:hAnsiTheme="minorHAnsi"/>
          <w:lang w:val="fr-FR"/>
        </w:rPr>
      </w:pPr>
    </w:p>
    <w:p w14:paraId="55159B81" w14:textId="296C004B" w:rsidR="008530E7" w:rsidRPr="00AE035E" w:rsidRDefault="000C5247" w:rsidP="007F7C07">
      <w:pPr>
        <w:numPr>
          <w:ilvl w:val="1"/>
          <w:numId w:val="20"/>
        </w:numPr>
        <w:autoSpaceDE w:val="0"/>
        <w:autoSpaceDN w:val="0"/>
        <w:adjustRightInd w:val="0"/>
        <w:rPr>
          <w:rFonts w:asciiTheme="minorHAnsi" w:hAnsiTheme="minorHAnsi"/>
          <w:lang w:val="fr-FR"/>
        </w:rPr>
      </w:pPr>
      <w:r w:rsidRPr="00AE035E">
        <w:rPr>
          <w:rFonts w:asciiTheme="minorHAnsi" w:hAnsiTheme="minorHAnsi"/>
          <w:lang w:val="fr-FR"/>
        </w:rPr>
        <w:t>Les données de tailles seront fournies pour tous les engins et toutes les espèces sous mandat de la CTOI, conformément aux directives établies par le Comité scientifique de la CTOI, et les échantillonnages de tailles </w:t>
      </w:r>
      <w:r w:rsidR="008530E7" w:rsidRPr="00AE035E">
        <w:rPr>
          <w:rFonts w:asciiTheme="minorHAnsi" w:hAnsiTheme="minorHAnsi"/>
          <w:lang w:val="fr-FR"/>
        </w:rPr>
        <w:t>:</w:t>
      </w:r>
    </w:p>
    <w:p w14:paraId="38FB8426" w14:textId="77777777" w:rsidR="008530E7" w:rsidRPr="00AE035E" w:rsidRDefault="008530E7" w:rsidP="008530E7">
      <w:pPr>
        <w:autoSpaceDE w:val="0"/>
        <w:autoSpaceDN w:val="0"/>
        <w:adjustRightInd w:val="0"/>
        <w:rPr>
          <w:rFonts w:asciiTheme="minorHAnsi" w:hAnsiTheme="minorHAnsi"/>
          <w:lang w:val="fr-FR"/>
        </w:rPr>
      </w:pPr>
    </w:p>
    <w:p w14:paraId="240968F1" w14:textId="20604CB8" w:rsidR="008530E7" w:rsidRPr="00AE035E" w:rsidRDefault="000C5247"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seront réalisés selon des modèles aléatoires stricts et bien documentés, qui sont nécessaires pour fournir des évaluations des tailles non biaisées </w:t>
      </w:r>
      <w:r w:rsidR="008530E7" w:rsidRPr="00AE035E">
        <w:rPr>
          <w:rFonts w:asciiTheme="minorHAnsi" w:hAnsiTheme="minorHAnsi"/>
          <w:lang w:val="fr-FR"/>
        </w:rPr>
        <w:t>;</w:t>
      </w:r>
    </w:p>
    <w:p w14:paraId="180BB5CD" w14:textId="77777777" w:rsidR="008530E7" w:rsidRPr="00AE035E" w:rsidRDefault="008530E7" w:rsidP="008530E7">
      <w:pPr>
        <w:autoSpaceDE w:val="0"/>
        <w:autoSpaceDN w:val="0"/>
        <w:adjustRightInd w:val="0"/>
        <w:rPr>
          <w:rFonts w:asciiTheme="minorHAnsi" w:hAnsiTheme="minorHAnsi"/>
          <w:lang w:val="fr-FR"/>
        </w:rPr>
      </w:pPr>
    </w:p>
    <w:p w14:paraId="144A418F" w14:textId="1AF88E0A" w:rsidR="008530E7" w:rsidRPr="00AE035E" w:rsidRDefault="00CA6063"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 xml:space="preserve"> </w:t>
      </w:r>
      <w:r w:rsidR="00965BB1" w:rsidRPr="00AE035E">
        <w:rPr>
          <w:rFonts w:asciiTheme="minorHAnsi" w:hAnsiTheme="minorHAnsi"/>
          <w:lang w:val="fr-FR"/>
        </w:rPr>
        <w:t>seront réalisés sur une couverture fixée à un minimum d’un poisson mesuré par tonne de poisson pêchée au moins, par espèce et type de pêcherie </w:t>
      </w:r>
      <w:r w:rsidR="00402BE8" w:rsidRPr="00AE035E">
        <w:rPr>
          <w:rFonts w:asciiTheme="minorHAnsi" w:hAnsiTheme="minorHAnsi"/>
          <w:lang w:val="fr-FR"/>
        </w:rPr>
        <w:t>;</w:t>
      </w:r>
    </w:p>
    <w:p w14:paraId="7FC1B462" w14:textId="77777777" w:rsidR="008530E7" w:rsidRPr="00AE035E" w:rsidRDefault="008530E7" w:rsidP="008530E7">
      <w:pPr>
        <w:autoSpaceDE w:val="0"/>
        <w:autoSpaceDN w:val="0"/>
        <w:adjustRightInd w:val="0"/>
        <w:rPr>
          <w:rFonts w:asciiTheme="minorHAnsi" w:hAnsiTheme="minorHAnsi"/>
          <w:lang w:val="fr-FR"/>
        </w:rPr>
      </w:pPr>
    </w:p>
    <w:p w14:paraId="4531FE99" w14:textId="286C9EBA" w:rsidR="008530E7" w:rsidRPr="00AE035E" w:rsidRDefault="00965BB1"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seront représentatifs de toutes les périodes et zones pêchées </w:t>
      </w:r>
      <w:r w:rsidR="008530E7" w:rsidRPr="00AE035E">
        <w:rPr>
          <w:rFonts w:asciiTheme="minorHAnsi" w:hAnsiTheme="minorHAnsi"/>
          <w:lang w:val="fr-FR"/>
        </w:rPr>
        <w:t>;</w:t>
      </w:r>
    </w:p>
    <w:p w14:paraId="2A011C1C" w14:textId="77777777" w:rsidR="008530E7" w:rsidRPr="00AE035E" w:rsidRDefault="008530E7" w:rsidP="008530E7">
      <w:pPr>
        <w:autoSpaceDE w:val="0"/>
        <w:autoSpaceDN w:val="0"/>
        <w:adjustRightInd w:val="0"/>
        <w:rPr>
          <w:rFonts w:asciiTheme="minorHAnsi" w:hAnsiTheme="minorHAnsi"/>
          <w:lang w:val="fr-FR"/>
        </w:rPr>
      </w:pPr>
    </w:p>
    <w:p w14:paraId="07A02090" w14:textId="496AB9FF" w:rsidR="008530E7" w:rsidRPr="00AE035E" w:rsidRDefault="00A76F54"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pour les flottes palangrières, pourront alternativement</w:t>
      </w:r>
      <w:r w:rsidR="004F0F1C" w:rsidRPr="00AE035E">
        <w:rPr>
          <w:rFonts w:asciiTheme="minorHAnsi" w:hAnsiTheme="minorHAnsi"/>
          <w:lang w:val="fr-FR"/>
        </w:rPr>
        <w:t xml:space="preserve"> être </w:t>
      </w:r>
      <w:r w:rsidRPr="00AE035E">
        <w:rPr>
          <w:rFonts w:asciiTheme="minorHAnsi" w:hAnsiTheme="minorHAnsi"/>
          <w:lang w:val="fr-FR"/>
        </w:rPr>
        <w:t>basés sur les données de tailles</w:t>
      </w:r>
      <w:r w:rsidR="004F0F1C" w:rsidRPr="00AE035E">
        <w:rPr>
          <w:rFonts w:asciiTheme="minorHAnsi" w:hAnsiTheme="minorHAnsi"/>
          <w:lang w:val="fr-FR"/>
        </w:rPr>
        <w:t xml:space="preserve"> fournies dans le cadre du Programme régional d’observateurs de la CTOI </w:t>
      </w:r>
      <w:r w:rsidRPr="00AE035E">
        <w:rPr>
          <w:rFonts w:asciiTheme="minorHAnsi" w:hAnsiTheme="minorHAnsi"/>
          <w:lang w:val="fr-FR"/>
        </w:rPr>
        <w:t>si les opérations de pêche de ces flottes sont couvertes par les observateurs à hauteur d’au moins 5 % ;</w:t>
      </w:r>
    </w:p>
    <w:p w14:paraId="250DE53E" w14:textId="77777777" w:rsidR="008530E7" w:rsidRPr="00AE035E" w:rsidRDefault="008530E7" w:rsidP="008530E7">
      <w:pPr>
        <w:autoSpaceDE w:val="0"/>
        <w:autoSpaceDN w:val="0"/>
        <w:adjustRightInd w:val="0"/>
        <w:rPr>
          <w:rFonts w:asciiTheme="minorHAnsi" w:hAnsiTheme="minorHAnsi"/>
          <w:highlight w:val="yellow"/>
          <w:lang w:val="fr-FR"/>
        </w:rPr>
      </w:pPr>
    </w:p>
    <w:p w14:paraId="21204674" w14:textId="3BA19655" w:rsidR="008530E7" w:rsidRPr="00AE035E" w:rsidRDefault="00BD0D6A"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comprendront l</w:t>
      </w:r>
      <w:r w:rsidR="00432DAB" w:rsidRPr="00AE035E">
        <w:rPr>
          <w:rFonts w:asciiTheme="minorHAnsi" w:hAnsiTheme="minorHAnsi"/>
          <w:lang w:val="fr-FR"/>
        </w:rPr>
        <w:t xml:space="preserve">es données de longueur par espèces, y compris le nombre de poissons mesurés, </w:t>
      </w:r>
      <w:r w:rsidRPr="00AE035E">
        <w:rPr>
          <w:rFonts w:asciiTheme="minorHAnsi" w:hAnsiTheme="minorHAnsi"/>
          <w:lang w:val="fr-FR"/>
        </w:rPr>
        <w:t>qui seront déclaré</w:t>
      </w:r>
      <w:r w:rsidR="00432DAB" w:rsidRPr="00AE035E">
        <w:rPr>
          <w:rFonts w:asciiTheme="minorHAnsi" w:hAnsiTheme="minorHAnsi"/>
          <w:lang w:val="fr-FR"/>
        </w:rPr>
        <w:t>s par strates de 5˚ et par mois, engin et mode de pêche (par exemple bancs libres ou associés à des objets</w:t>
      </w:r>
      <w:r w:rsidR="008B38B6" w:rsidRPr="00AE035E">
        <w:rPr>
          <w:rFonts w:asciiTheme="minorHAnsi" w:hAnsiTheme="minorHAnsi"/>
          <w:lang w:val="fr-FR"/>
        </w:rPr>
        <w:t xml:space="preserve"> flottants pour les senneurs) ; et</w:t>
      </w:r>
    </w:p>
    <w:p w14:paraId="6E3B9C31" w14:textId="77777777" w:rsidR="008530E7" w:rsidRPr="00AE035E" w:rsidRDefault="008530E7" w:rsidP="008530E7">
      <w:pPr>
        <w:autoSpaceDE w:val="0"/>
        <w:autoSpaceDN w:val="0"/>
        <w:adjustRightInd w:val="0"/>
        <w:rPr>
          <w:rFonts w:asciiTheme="minorHAnsi" w:hAnsiTheme="minorHAnsi"/>
          <w:lang w:val="fr-FR"/>
        </w:rPr>
      </w:pPr>
    </w:p>
    <w:p w14:paraId="7FE3EBA6" w14:textId="2B704D8A" w:rsidR="008530E7" w:rsidRPr="00AE035E" w:rsidRDefault="008B38B6"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seront fournis par espèce et type de pêcherie pour les documents traitant des échantillonnages et des procédures d’extrapolation</w:t>
      </w:r>
      <w:r w:rsidR="008530E7" w:rsidRPr="00AE035E">
        <w:rPr>
          <w:rFonts w:asciiTheme="minorHAnsi" w:hAnsiTheme="minorHAnsi"/>
          <w:lang w:val="fr-FR"/>
        </w:rPr>
        <w:t xml:space="preserve">. </w:t>
      </w:r>
    </w:p>
    <w:p w14:paraId="65D43610" w14:textId="77777777" w:rsidR="008530E7" w:rsidRPr="00AE035E" w:rsidRDefault="008530E7" w:rsidP="008530E7">
      <w:pPr>
        <w:autoSpaceDE w:val="0"/>
        <w:autoSpaceDN w:val="0"/>
        <w:adjustRightInd w:val="0"/>
        <w:rPr>
          <w:rFonts w:asciiTheme="minorHAnsi" w:hAnsiTheme="minorHAnsi"/>
          <w:lang w:val="fr-FR"/>
        </w:rPr>
      </w:pPr>
    </w:p>
    <w:p w14:paraId="192B0045" w14:textId="580ACFA0" w:rsidR="008530E7" w:rsidRPr="00AE035E" w:rsidRDefault="00FF191E" w:rsidP="007F7C07">
      <w:pPr>
        <w:numPr>
          <w:ilvl w:val="1"/>
          <w:numId w:val="20"/>
        </w:numPr>
        <w:autoSpaceDE w:val="0"/>
        <w:autoSpaceDN w:val="0"/>
        <w:adjustRightInd w:val="0"/>
        <w:rPr>
          <w:rFonts w:asciiTheme="minorHAnsi" w:hAnsiTheme="minorHAnsi"/>
          <w:lang w:val="fr-FR"/>
        </w:rPr>
      </w:pPr>
      <w:r w:rsidRPr="00AE035E">
        <w:rPr>
          <w:rFonts w:asciiTheme="minorHAnsi" w:hAnsiTheme="minorHAnsi"/>
          <w:lang w:val="fr-FR"/>
        </w:rPr>
        <w:t xml:space="preserve">Étant donné que les activités des navires auxiliaires et l’utilisation des dispositifs de concentration de poissons sont une part intégrale de l’effort de pêche exercé par les flottes de senneurs, les données suivantes devraient être fournies </w:t>
      </w:r>
      <w:r w:rsidR="00CA6063" w:rsidRPr="00AE035E">
        <w:rPr>
          <w:rFonts w:asciiTheme="minorHAnsi" w:hAnsiTheme="minorHAnsi"/>
          <w:lang w:val="fr-FR"/>
        </w:rPr>
        <w:t>:</w:t>
      </w:r>
    </w:p>
    <w:p w14:paraId="21B62598" w14:textId="77777777" w:rsidR="008530E7" w:rsidRPr="00AE035E" w:rsidRDefault="008530E7" w:rsidP="008530E7">
      <w:pPr>
        <w:autoSpaceDE w:val="0"/>
        <w:autoSpaceDN w:val="0"/>
        <w:adjustRightInd w:val="0"/>
        <w:rPr>
          <w:rFonts w:asciiTheme="minorHAnsi" w:hAnsiTheme="minorHAnsi"/>
          <w:lang w:val="fr-FR"/>
        </w:rPr>
      </w:pPr>
    </w:p>
    <w:p w14:paraId="63CCF97B" w14:textId="4729D392" w:rsidR="008530E7" w:rsidRPr="00AE035E" w:rsidRDefault="00566A63"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Le nombre et les caractéristiques des navires auxiliaires qui ont été présents dans la zone de compétence de la CTOI :</w:t>
      </w:r>
      <w:r w:rsidR="00903ADF" w:rsidRPr="00AE035E">
        <w:rPr>
          <w:rFonts w:asciiTheme="minorHAnsi" w:hAnsiTheme="minorHAnsi"/>
          <w:lang w:val="fr-FR"/>
        </w:rPr>
        <w:t xml:space="preserve"> </w:t>
      </w:r>
    </w:p>
    <w:p w14:paraId="498BC58A" w14:textId="6841EB91" w:rsidR="008530E7" w:rsidRPr="00AE035E" w:rsidRDefault="002C5903" w:rsidP="007F7C07">
      <w:pPr>
        <w:numPr>
          <w:ilvl w:val="3"/>
          <w:numId w:val="20"/>
        </w:numPr>
        <w:autoSpaceDE w:val="0"/>
        <w:autoSpaceDN w:val="0"/>
        <w:adjustRightInd w:val="0"/>
        <w:rPr>
          <w:rFonts w:asciiTheme="minorHAnsi" w:hAnsiTheme="minorHAnsi"/>
          <w:lang w:val="fr-FR"/>
        </w:rPr>
      </w:pPr>
      <w:r>
        <w:rPr>
          <w:rFonts w:asciiTheme="minorHAnsi" w:hAnsiTheme="minorHAnsi"/>
          <w:lang w:val="fr-FR"/>
        </w:rPr>
        <w:t>o</w:t>
      </w:r>
      <w:bookmarkStart w:id="35" w:name="_GoBack"/>
      <w:bookmarkEnd w:id="35"/>
      <w:r w:rsidR="00566A63" w:rsidRPr="00AE035E">
        <w:rPr>
          <w:rFonts w:asciiTheme="minorHAnsi" w:hAnsiTheme="minorHAnsi"/>
          <w:lang w:val="fr-FR"/>
        </w:rPr>
        <w:t>pérant sous leur pavillon ;</w:t>
      </w:r>
    </w:p>
    <w:p w14:paraId="12262184" w14:textId="34A8540D" w:rsidR="008530E7" w:rsidRPr="00AE035E" w:rsidRDefault="00566A63" w:rsidP="007F7C07">
      <w:pPr>
        <w:numPr>
          <w:ilvl w:val="3"/>
          <w:numId w:val="20"/>
        </w:numPr>
        <w:autoSpaceDE w:val="0"/>
        <w:autoSpaceDN w:val="0"/>
        <w:adjustRightInd w:val="0"/>
        <w:rPr>
          <w:rFonts w:asciiTheme="minorHAnsi" w:hAnsiTheme="minorHAnsi"/>
          <w:lang w:val="fr-FR"/>
        </w:rPr>
      </w:pPr>
      <w:r w:rsidRPr="00AE035E">
        <w:rPr>
          <w:rFonts w:asciiTheme="minorHAnsi" w:hAnsiTheme="minorHAnsi"/>
          <w:lang w:val="fr-FR"/>
        </w:rPr>
        <w:t>assistant des senneurs battant leur pavillon </w:t>
      </w:r>
      <w:r w:rsidR="008530E7" w:rsidRPr="00AE035E">
        <w:rPr>
          <w:rFonts w:asciiTheme="minorHAnsi" w:hAnsiTheme="minorHAnsi"/>
          <w:lang w:val="fr-FR"/>
        </w:rPr>
        <w:t>;</w:t>
      </w:r>
      <w:r w:rsidRPr="00AE035E">
        <w:rPr>
          <w:rFonts w:asciiTheme="minorHAnsi" w:hAnsiTheme="minorHAnsi"/>
          <w:lang w:val="fr-FR"/>
        </w:rPr>
        <w:t xml:space="preserve"> ou</w:t>
      </w:r>
    </w:p>
    <w:p w14:paraId="5BE08B62" w14:textId="3BDF155C" w:rsidR="008530E7" w:rsidRPr="00AE035E" w:rsidRDefault="00566A63" w:rsidP="007F7C07">
      <w:pPr>
        <w:numPr>
          <w:ilvl w:val="3"/>
          <w:numId w:val="20"/>
        </w:numPr>
        <w:autoSpaceDE w:val="0"/>
        <w:autoSpaceDN w:val="0"/>
        <w:adjustRightInd w:val="0"/>
        <w:rPr>
          <w:rFonts w:asciiTheme="minorHAnsi" w:hAnsiTheme="minorHAnsi"/>
          <w:lang w:val="fr-FR"/>
        </w:rPr>
      </w:pPr>
      <w:r w:rsidRPr="00AE035E">
        <w:rPr>
          <w:rFonts w:asciiTheme="minorHAnsi" w:hAnsiTheme="minorHAnsi"/>
          <w:lang w:val="fr-FR"/>
        </w:rPr>
        <w:t>autorisés à opérer dans leur ZEE ;</w:t>
      </w:r>
      <w:r w:rsidR="00903ADF" w:rsidRPr="00AE035E">
        <w:rPr>
          <w:rFonts w:asciiTheme="minorHAnsi" w:hAnsiTheme="minorHAnsi"/>
          <w:lang w:val="fr-FR"/>
        </w:rPr>
        <w:t xml:space="preserve"> </w:t>
      </w:r>
    </w:p>
    <w:p w14:paraId="505024EA" w14:textId="77777777" w:rsidR="008530E7" w:rsidRPr="00AE035E" w:rsidRDefault="008530E7" w:rsidP="008530E7">
      <w:pPr>
        <w:autoSpaceDE w:val="0"/>
        <w:autoSpaceDN w:val="0"/>
        <w:adjustRightInd w:val="0"/>
        <w:rPr>
          <w:rFonts w:asciiTheme="minorHAnsi" w:hAnsiTheme="minorHAnsi"/>
          <w:lang w:val="fr-FR"/>
        </w:rPr>
      </w:pPr>
    </w:p>
    <w:p w14:paraId="2DA4F795" w14:textId="244A986C" w:rsidR="008530E7" w:rsidRPr="00AE035E" w:rsidRDefault="00566A63"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le nombre de jours de mer des navires auxiliaires par strate de 1˚ et par mois, à déclarer par l’État du pavillon du navire auxiliaire; et</w:t>
      </w:r>
    </w:p>
    <w:p w14:paraId="2CBAC90D" w14:textId="77777777" w:rsidR="008530E7" w:rsidRPr="00AE035E" w:rsidRDefault="008530E7" w:rsidP="008530E7">
      <w:pPr>
        <w:autoSpaceDE w:val="0"/>
        <w:autoSpaceDN w:val="0"/>
        <w:adjustRightInd w:val="0"/>
        <w:rPr>
          <w:rFonts w:asciiTheme="minorHAnsi" w:hAnsiTheme="minorHAnsi"/>
          <w:lang w:val="fr-FR"/>
        </w:rPr>
      </w:pPr>
    </w:p>
    <w:p w14:paraId="14BFBADD" w14:textId="25F0947B" w:rsidR="00903ADF" w:rsidRPr="00AE035E" w:rsidRDefault="00566A63" w:rsidP="007F7C07">
      <w:pPr>
        <w:numPr>
          <w:ilvl w:val="2"/>
          <w:numId w:val="20"/>
        </w:numPr>
        <w:autoSpaceDE w:val="0"/>
        <w:autoSpaceDN w:val="0"/>
        <w:adjustRightInd w:val="0"/>
        <w:rPr>
          <w:rFonts w:asciiTheme="minorHAnsi" w:hAnsiTheme="minorHAnsi"/>
          <w:lang w:val="fr-FR"/>
        </w:rPr>
      </w:pPr>
      <w:r w:rsidRPr="00AE035E">
        <w:rPr>
          <w:rFonts w:asciiTheme="minorHAnsi" w:hAnsiTheme="minorHAnsi"/>
          <w:lang w:val="fr-FR"/>
        </w:rPr>
        <w:t>le nombre total et le type de DCP déployés par le navire auxiliaire et la flotte de senneurs, par trimestres</w:t>
      </w:r>
      <w:r w:rsidR="00903ADF" w:rsidRPr="00AE035E">
        <w:rPr>
          <w:rFonts w:asciiTheme="minorHAnsi" w:hAnsiTheme="minorHAnsi"/>
          <w:lang w:val="fr-FR"/>
        </w:rPr>
        <w:t xml:space="preserve">. </w:t>
      </w:r>
      <w:r w:rsidR="00903ADF" w:rsidRPr="00AE035E">
        <w:rPr>
          <w:rFonts w:asciiTheme="minorHAnsi" w:hAnsiTheme="minorHAnsi"/>
          <w:vertAlign w:val="superscript"/>
          <w:lang w:val="fr-FR"/>
        </w:rPr>
        <w:footnoteReference w:id="22"/>
      </w:r>
    </w:p>
    <w:p w14:paraId="582A6EDE" w14:textId="77777777" w:rsidR="00903ADF" w:rsidRPr="00AE035E" w:rsidRDefault="00903ADF" w:rsidP="00903ADF">
      <w:pPr>
        <w:autoSpaceDE w:val="0"/>
        <w:autoSpaceDN w:val="0"/>
        <w:adjustRightInd w:val="0"/>
        <w:rPr>
          <w:rFonts w:asciiTheme="minorHAnsi" w:hAnsiTheme="minorHAnsi"/>
          <w:lang w:val="fr-FR"/>
        </w:rPr>
      </w:pPr>
    </w:p>
    <w:p w14:paraId="4EC2AD1B" w14:textId="77777777" w:rsidR="00CA6063" w:rsidRPr="00AE035E" w:rsidRDefault="00CA6063" w:rsidP="00CA6063">
      <w:pPr>
        <w:autoSpaceDE w:val="0"/>
        <w:autoSpaceDN w:val="0"/>
        <w:adjustRightInd w:val="0"/>
        <w:rPr>
          <w:rFonts w:asciiTheme="minorHAnsi" w:hAnsiTheme="minorHAnsi"/>
          <w:lang w:val="fr-FR"/>
        </w:rPr>
      </w:pPr>
    </w:p>
    <w:p w14:paraId="1D77D5E1" w14:textId="77777777" w:rsidR="00CA6063" w:rsidRPr="00AE035E" w:rsidRDefault="00CA6063" w:rsidP="00CA6063">
      <w:pPr>
        <w:autoSpaceDE w:val="0"/>
        <w:autoSpaceDN w:val="0"/>
        <w:adjustRightInd w:val="0"/>
        <w:rPr>
          <w:rFonts w:asciiTheme="minorHAnsi" w:hAnsiTheme="minorHAnsi"/>
          <w:lang w:val="fr-FR"/>
        </w:rPr>
      </w:pPr>
    </w:p>
    <w:p w14:paraId="1954CFE3" w14:textId="77777777" w:rsidR="00CA6063" w:rsidRPr="00AE035E" w:rsidRDefault="00CA6063" w:rsidP="00CA6063">
      <w:pPr>
        <w:autoSpaceDE w:val="0"/>
        <w:autoSpaceDN w:val="0"/>
        <w:adjustRightInd w:val="0"/>
        <w:rPr>
          <w:rFonts w:asciiTheme="minorHAnsi" w:hAnsiTheme="minorHAnsi"/>
          <w:lang w:val="fr-FR"/>
        </w:rPr>
      </w:pPr>
    </w:p>
    <w:p w14:paraId="66703DE3" w14:textId="77777777" w:rsidR="00CA6063" w:rsidRPr="00AE035E" w:rsidRDefault="00CA6063" w:rsidP="00CA6063">
      <w:pPr>
        <w:rPr>
          <w:rFonts w:asciiTheme="minorHAnsi" w:hAnsiTheme="minorHAnsi"/>
          <w:lang w:val="fr-FR"/>
        </w:rPr>
      </w:pPr>
    </w:p>
    <w:p w14:paraId="229A2404" w14:textId="0C971EE3" w:rsidR="00CA6063" w:rsidRPr="00AE035E" w:rsidRDefault="00CA6063" w:rsidP="00CA6063">
      <w:pPr>
        <w:rPr>
          <w:rFonts w:asciiTheme="minorHAnsi" w:hAnsiTheme="minorHAnsi"/>
          <w:lang w:val="fr-FR"/>
        </w:rPr>
      </w:pPr>
    </w:p>
    <w:sectPr w:rsidR="00CA6063" w:rsidRPr="00AE035E" w:rsidSect="003A33E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A2BC2" w14:textId="77777777" w:rsidR="00C61282" w:rsidRDefault="00C61282" w:rsidP="00652FBB">
      <w:r>
        <w:separator/>
      </w:r>
    </w:p>
  </w:endnote>
  <w:endnote w:type="continuationSeparator" w:id="0">
    <w:p w14:paraId="256C5933" w14:textId="77777777" w:rsidR="00C61282" w:rsidRDefault="00C61282" w:rsidP="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20"/>
      </w:rPr>
      <w:id w:val="-956105449"/>
      <w:docPartObj>
        <w:docPartGallery w:val="Page Numbers (Bottom of Page)"/>
        <w:docPartUnique/>
      </w:docPartObj>
    </w:sdtPr>
    <w:sdtEndPr>
      <w:rPr>
        <w:noProof/>
      </w:rPr>
    </w:sdtEndPr>
    <w:sdtContent>
      <w:p w14:paraId="048B0453" w14:textId="57476DBD" w:rsidR="00CE6111" w:rsidRPr="0001064D" w:rsidRDefault="00CE6111" w:rsidP="0001064D">
        <w:pPr>
          <w:pStyle w:val="Footer"/>
          <w:jc w:val="center"/>
          <w:rPr>
            <w:rFonts w:asciiTheme="minorHAnsi" w:hAnsiTheme="minorHAnsi"/>
            <w:i/>
            <w:sz w:val="20"/>
          </w:rPr>
        </w:pPr>
        <w:r w:rsidRPr="00F964B4">
          <w:rPr>
            <w:rFonts w:asciiTheme="minorHAnsi" w:hAnsiTheme="minorHAnsi"/>
            <w:i/>
            <w:sz w:val="20"/>
            <w:lang w:val="fr-FR"/>
          </w:rPr>
          <w:t>Examen des résolutions</w:t>
        </w:r>
        <w:r>
          <w:rPr>
            <w:rFonts w:asciiTheme="minorHAnsi" w:hAnsiTheme="minorHAnsi"/>
            <w:i/>
            <w:sz w:val="20"/>
            <w:lang w:val="fr-FR"/>
          </w:rPr>
          <w:t xml:space="preserve"> actives de la CTOI et d’un cadr</w:t>
        </w:r>
        <w:r w:rsidRPr="00F964B4">
          <w:rPr>
            <w:rFonts w:asciiTheme="minorHAnsi" w:hAnsiTheme="minorHAnsi"/>
            <w:i/>
            <w:sz w:val="20"/>
            <w:lang w:val="fr-FR"/>
          </w:rPr>
          <w:t>e législatif</w:t>
        </w:r>
        <w:r w:rsidRPr="003A7CC4">
          <w:rPr>
            <w:rFonts w:asciiTheme="minorHAnsi" w:hAnsiTheme="minorHAnsi"/>
            <w:i/>
            <w:sz w:val="20"/>
          </w:rPr>
          <w:t xml:space="preserve"> </w:t>
        </w:r>
        <w:r w:rsidRPr="003A7CC4">
          <w:rPr>
            <w:rFonts w:asciiTheme="minorHAnsi" w:hAnsiTheme="minorHAnsi"/>
            <w:i/>
            <w:sz w:val="20"/>
          </w:rPr>
          <w:tab/>
        </w:r>
        <w:r w:rsidRPr="003A7CC4">
          <w:rPr>
            <w:rFonts w:asciiTheme="minorHAnsi" w:hAnsiTheme="minorHAnsi"/>
            <w:i/>
            <w:sz w:val="20"/>
          </w:rPr>
          <w:fldChar w:fldCharType="begin"/>
        </w:r>
        <w:r w:rsidRPr="003A7CC4">
          <w:rPr>
            <w:rFonts w:asciiTheme="minorHAnsi" w:hAnsiTheme="minorHAnsi"/>
            <w:i/>
            <w:sz w:val="20"/>
          </w:rPr>
          <w:instrText xml:space="preserve"> PAGE   \* MERGEFORMAT </w:instrText>
        </w:r>
        <w:r w:rsidRPr="003A7CC4">
          <w:rPr>
            <w:rFonts w:asciiTheme="minorHAnsi" w:hAnsiTheme="minorHAnsi"/>
            <w:i/>
            <w:sz w:val="20"/>
          </w:rPr>
          <w:fldChar w:fldCharType="separate"/>
        </w:r>
        <w:r w:rsidR="002C5903">
          <w:rPr>
            <w:rFonts w:asciiTheme="minorHAnsi" w:hAnsiTheme="minorHAnsi"/>
            <w:i/>
            <w:noProof/>
            <w:sz w:val="20"/>
          </w:rPr>
          <w:t>54</w:t>
        </w:r>
        <w:r w:rsidRPr="003A7CC4">
          <w:rPr>
            <w:rFonts w:asciiTheme="minorHAnsi" w:hAnsiTheme="minorHAnsi"/>
            <w: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FC74" w14:textId="77777777" w:rsidR="00C61282" w:rsidRDefault="00C61282" w:rsidP="00652FBB">
      <w:r>
        <w:separator/>
      </w:r>
    </w:p>
  </w:footnote>
  <w:footnote w:type="continuationSeparator" w:id="0">
    <w:p w14:paraId="4926EC8D" w14:textId="77777777" w:rsidR="00C61282" w:rsidRDefault="00C61282" w:rsidP="00652FBB">
      <w:r>
        <w:continuationSeparator/>
      </w:r>
    </w:p>
  </w:footnote>
  <w:footnote w:id="1">
    <w:p w14:paraId="35A7F47F" w14:textId="5FEF26F8" w:rsidR="00CE6111" w:rsidRPr="00B35DFD" w:rsidRDefault="00CE6111" w:rsidP="00D416F4">
      <w:pPr>
        <w:pStyle w:val="CommentText"/>
      </w:pPr>
      <w:r w:rsidRPr="0009664E">
        <w:rPr>
          <w:rStyle w:val="FootnoteReference"/>
        </w:rPr>
        <w:footnoteRef/>
      </w:r>
      <w:r w:rsidRPr="0009664E">
        <w:t xml:space="preserve"> </w:t>
      </w:r>
      <w:r w:rsidRPr="00B35DFD">
        <w:t>Note</w:t>
      </w:r>
      <w:r>
        <w:t> </w:t>
      </w:r>
      <w:r w:rsidRPr="00B35DFD">
        <w:t xml:space="preserve">: L’approche à l’egard de l’utilisation des définitions peut varier </w:t>
      </w:r>
      <w:r>
        <w:t>parmi les pays anglophones, francophones et lusophones</w:t>
      </w:r>
      <w:r w:rsidRPr="00B35DFD">
        <w:t xml:space="preserve">. Le glossaire </w:t>
      </w:r>
      <w:r>
        <w:t xml:space="preserve">se voudra un guide </w:t>
      </w:r>
      <w:r w:rsidRPr="00B35DFD">
        <w:t>s</w:t>
      </w:r>
      <w:r>
        <w:t>elon le cas</w:t>
      </w:r>
      <w:r w:rsidRPr="00B35DFD">
        <w:t xml:space="preserve"> lorsque, après avoir examiné l'utilisation de ces termes dans les législations nationales, les incohérences ou les lacunes s</w:t>
      </w:r>
      <w:r>
        <w:t>er</w:t>
      </w:r>
      <w:r w:rsidRPr="00B35DFD">
        <w:t xml:space="preserve">ont identifiées.  </w:t>
      </w:r>
    </w:p>
  </w:footnote>
  <w:footnote w:id="2">
    <w:p w14:paraId="3F79C5EF" w14:textId="67D5B79A" w:rsidR="00CE6111" w:rsidRPr="00B35DFD" w:rsidRDefault="00CE6111">
      <w:pPr>
        <w:pStyle w:val="FootnoteText"/>
        <w:rPr>
          <w:rFonts w:asciiTheme="minorHAnsi" w:hAnsiTheme="minorHAnsi"/>
          <w:lang w:val="fr-FR"/>
        </w:rPr>
      </w:pPr>
      <w:r w:rsidRPr="00B35DFD">
        <w:rPr>
          <w:rStyle w:val="FootnoteReference"/>
          <w:rFonts w:asciiTheme="minorHAnsi" w:hAnsiTheme="minorHAnsi"/>
          <w:lang w:val="fr-FR"/>
        </w:rPr>
        <w:footnoteRef/>
      </w:r>
      <w:r w:rsidRPr="00B35DFD">
        <w:rPr>
          <w:rFonts w:asciiTheme="minorHAnsi" w:hAnsiTheme="minorHAnsi"/>
          <w:lang w:val="fr-FR"/>
        </w:rPr>
        <w:t xml:space="preserve"> </w:t>
      </w:r>
      <w:r>
        <w:rPr>
          <w:rFonts w:asciiTheme="minorHAnsi" w:hAnsiTheme="minorHAnsi"/>
          <w:lang w:val="fr-FR"/>
        </w:rPr>
        <w:t>C’est la définition officielle, mais comme indiqué plus haut, elle pourrait être problématique car « </w:t>
      </w:r>
      <w:r w:rsidRPr="000D6AAA">
        <w:rPr>
          <w:rFonts w:asciiTheme="minorHAnsi" w:hAnsiTheme="minorHAnsi"/>
          <w:lang w:val="fr-FR"/>
        </w:rPr>
        <w:t>opérant dans les eaux hors de la zone économique exclusive de l’État du pavillon</w:t>
      </w:r>
      <w:r>
        <w:rPr>
          <w:rFonts w:asciiTheme="minorHAnsi" w:hAnsiTheme="minorHAnsi"/>
          <w:lang w:val="fr-FR"/>
        </w:rPr>
        <w:t> » inclurait les eaux territoriales de l’État du pavillon</w:t>
      </w:r>
      <w:r w:rsidRPr="00B35DFD">
        <w:rPr>
          <w:rFonts w:asciiTheme="minorHAnsi" w:hAnsiTheme="minorHAnsi"/>
          <w:lang w:val="fr-FR"/>
        </w:rPr>
        <w:t>.</w:t>
      </w:r>
    </w:p>
  </w:footnote>
  <w:footnote w:id="3">
    <w:p w14:paraId="3DAB3EE3" w14:textId="38F0BDE7" w:rsidR="00CE6111" w:rsidRPr="00B35DFD" w:rsidRDefault="00CE6111">
      <w:pPr>
        <w:pStyle w:val="FootnoteText"/>
        <w:rPr>
          <w:lang w:val="fr-FR"/>
        </w:rPr>
      </w:pPr>
      <w:r w:rsidRPr="00B35DFD">
        <w:rPr>
          <w:rStyle w:val="FootnoteReference"/>
          <w:lang w:val="fr-FR"/>
        </w:rPr>
        <w:footnoteRef/>
      </w:r>
      <w:r w:rsidRPr="00B35DFD">
        <w:rPr>
          <w:lang w:val="fr-FR"/>
        </w:rPr>
        <w:t xml:space="preserve"> </w:t>
      </w:r>
      <w:r>
        <w:rPr>
          <w:rFonts w:asciiTheme="minorHAnsi" w:hAnsiTheme="minorHAnsi"/>
          <w:lang w:val="fr-FR"/>
        </w:rPr>
        <w:t xml:space="preserve">En vertu de </w:t>
      </w:r>
      <w:r w:rsidRPr="000D6AAA">
        <w:rPr>
          <w:rFonts w:asciiTheme="minorHAnsi" w:hAnsiTheme="minorHAnsi"/>
          <w:lang w:val="fr-FR"/>
        </w:rPr>
        <w:t>l’Accord de 1955 des Nations unies sur les stocks de poissons</w:t>
      </w:r>
      <w:r w:rsidRPr="00B35DFD">
        <w:rPr>
          <w:rFonts w:asciiTheme="minorHAnsi" w:hAnsiTheme="minorHAnsi"/>
          <w:lang w:val="fr-FR"/>
        </w:rPr>
        <w:t xml:space="preserve">, </w:t>
      </w:r>
      <w:r>
        <w:rPr>
          <w:rFonts w:asciiTheme="minorHAnsi" w:hAnsiTheme="minorHAnsi"/>
          <w:lang w:val="fr-FR"/>
        </w:rPr>
        <w:t>cela fait implicitement référence aux ORGP</w:t>
      </w:r>
      <w:r w:rsidRPr="00B35DFD">
        <w:rPr>
          <w:rFonts w:asciiTheme="minorHAnsi" w:hAnsiTheme="minorHAnsi"/>
          <w:lang w:val="fr-FR"/>
        </w:rPr>
        <w:t xml:space="preserve">.  </w:t>
      </w:r>
      <w:r>
        <w:rPr>
          <w:rFonts w:asciiTheme="minorHAnsi" w:hAnsiTheme="minorHAnsi"/>
          <w:lang w:val="fr-FR"/>
        </w:rPr>
        <w:t>Voir aussi le terme « mesure de conservation et de gestion de la CTOI ».</w:t>
      </w:r>
    </w:p>
  </w:footnote>
  <w:footnote w:id="4">
    <w:p w14:paraId="6D9854DE" w14:textId="062ADCC9" w:rsidR="00CE6111" w:rsidRPr="00161E5D" w:rsidRDefault="00CE6111">
      <w:pPr>
        <w:pStyle w:val="FootnoteText"/>
        <w:rPr>
          <w:rFonts w:asciiTheme="minorHAnsi" w:hAnsiTheme="minorHAnsi"/>
          <w:lang w:val="fr-FR"/>
        </w:rPr>
      </w:pPr>
      <w:r w:rsidRPr="00161E5D">
        <w:rPr>
          <w:rStyle w:val="FootnoteReference"/>
          <w:rFonts w:asciiTheme="minorHAnsi" w:hAnsiTheme="minorHAnsi"/>
          <w:lang w:val="fr-FR"/>
        </w:rPr>
        <w:footnoteRef/>
      </w:r>
      <w:r w:rsidRPr="00161E5D">
        <w:rPr>
          <w:rFonts w:asciiTheme="minorHAnsi" w:hAnsiTheme="minorHAnsi"/>
          <w:lang w:val="fr-FR"/>
        </w:rPr>
        <w:t xml:space="preserve"> Voir l’explication dans la section 1.7 plus haut.</w:t>
      </w:r>
    </w:p>
  </w:footnote>
  <w:footnote w:id="5">
    <w:p w14:paraId="592B099C" w14:textId="71960BF3" w:rsidR="00CE6111" w:rsidRPr="00CE417E" w:rsidRDefault="00CE6111" w:rsidP="00F00D7C">
      <w:pPr>
        <w:pStyle w:val="FootnoteText"/>
        <w:rPr>
          <w:lang w:val="en-GB"/>
        </w:rPr>
      </w:pPr>
      <w:r w:rsidRPr="00161E5D">
        <w:rPr>
          <w:rStyle w:val="FootnoteReference"/>
          <w:rFonts w:asciiTheme="minorHAnsi" w:hAnsiTheme="minorHAnsi"/>
        </w:rPr>
        <w:footnoteRef/>
      </w:r>
      <w:r>
        <w:rPr>
          <w:rFonts w:asciiTheme="minorHAnsi" w:hAnsiTheme="minorHAnsi"/>
        </w:rPr>
        <w:t xml:space="preserve"> Voir l’alinéa</w:t>
      </w:r>
      <w:r w:rsidRPr="00161E5D">
        <w:rPr>
          <w:rFonts w:asciiTheme="minorHAnsi" w:hAnsiTheme="minorHAnsi"/>
        </w:rPr>
        <w:t xml:space="preserve"> 4 de la Résolution 13/03.</w:t>
      </w:r>
    </w:p>
  </w:footnote>
  <w:footnote w:id="6">
    <w:p w14:paraId="07FCB0A7" w14:textId="153F4999" w:rsidR="00CE6111" w:rsidRPr="00B97882" w:rsidRDefault="00CE6111">
      <w:pPr>
        <w:pStyle w:val="FootnoteText"/>
        <w:rPr>
          <w:rFonts w:asciiTheme="minorHAnsi" w:hAnsiTheme="minorHAnsi"/>
          <w:lang w:val="fr-FR"/>
        </w:rPr>
      </w:pPr>
      <w:r w:rsidRPr="00DF3CB1">
        <w:rPr>
          <w:rStyle w:val="FootnoteReference"/>
          <w:rFonts w:asciiTheme="minorHAnsi" w:hAnsiTheme="minorHAnsi"/>
          <w:lang w:val="fr-FR"/>
        </w:rPr>
        <w:footnoteRef/>
      </w:r>
      <w:r w:rsidRPr="00DF3CB1">
        <w:rPr>
          <w:rFonts w:asciiTheme="minorHAnsi" w:hAnsiTheme="minorHAnsi"/>
          <w:lang w:val="fr-FR"/>
        </w:rPr>
        <w:t xml:space="preserve"> Note</w:t>
      </w:r>
      <w:r>
        <w:rPr>
          <w:rFonts w:asciiTheme="minorHAnsi" w:hAnsiTheme="minorHAnsi"/>
          <w:lang w:val="fr-FR"/>
        </w:rPr>
        <w:t> </w:t>
      </w:r>
      <w:r w:rsidRPr="00B97882">
        <w:rPr>
          <w:rFonts w:asciiTheme="minorHAnsi" w:hAnsiTheme="minorHAnsi"/>
          <w:lang w:val="fr-FR"/>
        </w:rPr>
        <w:t>: La</w:t>
      </w:r>
      <w:r>
        <w:rPr>
          <w:rFonts w:asciiTheme="minorHAnsi" w:hAnsiTheme="minorHAnsi"/>
          <w:lang w:val="fr-FR"/>
        </w:rPr>
        <w:t xml:space="preserve"> Commission, </w:t>
      </w:r>
      <w:r w:rsidRPr="00B97882">
        <w:rPr>
          <w:rFonts w:asciiTheme="minorHAnsi" w:hAnsiTheme="minorHAnsi"/>
          <w:lang w:val="fr-FR"/>
        </w:rPr>
        <w:t>à sa 4</w:t>
      </w:r>
      <w:r w:rsidRPr="00B97882">
        <w:rPr>
          <w:rFonts w:asciiTheme="minorHAnsi" w:hAnsiTheme="minorHAnsi"/>
          <w:vertAlign w:val="superscript"/>
          <w:lang w:val="fr-FR"/>
        </w:rPr>
        <w:t>e</w:t>
      </w:r>
      <w:r w:rsidRPr="00B97882">
        <w:rPr>
          <w:rFonts w:asciiTheme="minorHAnsi" w:hAnsiTheme="minorHAnsi"/>
          <w:lang w:val="fr-FR"/>
        </w:rPr>
        <w:t xml:space="preserve"> session tenue en 1999, a convenu de modifier la limite ouest de la zone de compétence de la CTOI de 30°E à 20°E, éliminant ainsi l’écart existant entre les zones couvertes par la CTOI et l’ICCAT.</w:t>
      </w:r>
    </w:p>
  </w:footnote>
  <w:footnote w:id="7">
    <w:p w14:paraId="0411AEA5" w14:textId="362C9F4D" w:rsidR="00CE6111" w:rsidRPr="00DF3CB1" w:rsidRDefault="00CE6111">
      <w:pPr>
        <w:pStyle w:val="FootnoteText"/>
        <w:rPr>
          <w:rFonts w:asciiTheme="minorHAnsi" w:hAnsiTheme="minorHAnsi"/>
          <w:lang w:val="fr-FR"/>
        </w:rPr>
      </w:pPr>
      <w:r w:rsidRPr="00B97882">
        <w:rPr>
          <w:rStyle w:val="FootnoteReference"/>
          <w:rFonts w:asciiTheme="minorHAnsi" w:hAnsiTheme="minorHAnsi"/>
          <w:lang w:val="fr-FR"/>
        </w:rPr>
        <w:footnoteRef/>
      </w:r>
      <w:r w:rsidRPr="00B97882">
        <w:rPr>
          <w:rFonts w:asciiTheme="minorHAnsi" w:hAnsiTheme="minorHAnsi"/>
          <w:lang w:val="fr-FR"/>
        </w:rPr>
        <w:t xml:space="preserve"> Le cas échéant, ces deux définitions peuvent être introduites dans le cadre de dispositions spécifiques plutôt que dans la section </w:t>
      </w:r>
      <w:r>
        <w:rPr>
          <w:rFonts w:asciiTheme="minorHAnsi" w:hAnsiTheme="minorHAnsi"/>
          <w:lang w:val="fr-FR"/>
        </w:rPr>
        <w:t xml:space="preserve">« interprétation » </w:t>
      </w:r>
      <w:r w:rsidRPr="0069429A">
        <w:rPr>
          <w:rFonts w:asciiTheme="minorHAnsi" w:hAnsiTheme="minorHAnsi"/>
          <w:lang w:val="fr-FR"/>
        </w:rPr>
        <w:t>de la législation nationale. Si ces termes sont employés une seule fois dans la législation (ex. transbordement), il serait préférable d’inclure leurs définitions dans le texte plutôt que dans la partie réservée aux définitions. Toutefois, s’ils sont utilisés à deux ou plusieurs reprises (par exemple, l'octroi de licences, le SCS) leur définition devrait figurer dans la section « </w:t>
      </w:r>
      <w:r>
        <w:rPr>
          <w:rFonts w:asciiTheme="minorHAnsi" w:hAnsiTheme="minorHAnsi"/>
          <w:lang w:val="fr-FR"/>
        </w:rPr>
        <w:t>interprétation </w:t>
      </w:r>
      <w:r w:rsidRPr="0069429A">
        <w:rPr>
          <w:rFonts w:asciiTheme="minorHAnsi" w:hAnsiTheme="minorHAnsi"/>
          <w:lang w:val="fr-FR"/>
        </w:rPr>
        <w:t>».</w:t>
      </w:r>
    </w:p>
  </w:footnote>
  <w:footnote w:id="8">
    <w:p w14:paraId="1D5637A5" w14:textId="3463D56B" w:rsidR="00CE6111" w:rsidRPr="00BC1AD0" w:rsidRDefault="00CE6111" w:rsidP="000F1D2D">
      <w:pPr>
        <w:pStyle w:val="FootnoteText"/>
        <w:rPr>
          <w:rFonts w:asciiTheme="minorHAnsi" w:hAnsiTheme="minorHAnsi"/>
          <w:lang w:val="fr-FR"/>
        </w:rPr>
      </w:pPr>
      <w:r w:rsidRPr="00DF3CB1">
        <w:rPr>
          <w:rStyle w:val="FootnoteReference"/>
          <w:rFonts w:asciiTheme="minorHAnsi" w:hAnsiTheme="minorHAnsi"/>
          <w:lang w:val="fr-FR"/>
        </w:rPr>
        <w:footnoteRef/>
      </w:r>
      <w:r w:rsidRPr="00DF3CB1">
        <w:rPr>
          <w:rFonts w:asciiTheme="minorHAnsi" w:hAnsiTheme="minorHAnsi"/>
          <w:lang w:val="fr-FR"/>
        </w:rPr>
        <w:t xml:space="preserve"> </w:t>
      </w:r>
      <w:r>
        <w:rPr>
          <w:rFonts w:asciiTheme="minorHAnsi" w:hAnsiTheme="minorHAnsi"/>
          <w:lang w:val="fr-FR"/>
        </w:rPr>
        <w:t xml:space="preserve">Cette </w:t>
      </w:r>
      <w:r w:rsidRPr="00BC1AD0">
        <w:rPr>
          <w:rFonts w:asciiTheme="minorHAnsi" w:hAnsiTheme="minorHAnsi"/>
          <w:lang w:val="fr-FR"/>
        </w:rPr>
        <w:t xml:space="preserve">disposition pourrait être liée à l’exigence de tenir un livre de pêche et de le garder à jour « comme </w:t>
      </w:r>
      <w:r>
        <w:rPr>
          <w:rFonts w:asciiTheme="minorHAnsi" w:hAnsiTheme="minorHAnsi"/>
          <w:lang w:val="fr-FR"/>
        </w:rPr>
        <w:t>l’exige la section... » [voir l’alinéa</w:t>
      </w:r>
      <w:r w:rsidRPr="00BC1AD0">
        <w:rPr>
          <w:rFonts w:asciiTheme="minorHAnsi" w:hAnsiTheme="minorHAnsi"/>
          <w:lang w:val="fr-FR"/>
        </w:rPr>
        <w:t xml:space="preserve"> 16 de la Réso</w:t>
      </w:r>
      <w:r>
        <w:rPr>
          <w:rFonts w:asciiTheme="minorHAnsi" w:hAnsiTheme="minorHAnsi"/>
          <w:lang w:val="fr-FR"/>
        </w:rPr>
        <w:t>lution 14/04 et la section 7 pro</w:t>
      </w:r>
      <w:r w:rsidRPr="00BC1AD0">
        <w:rPr>
          <w:rFonts w:asciiTheme="minorHAnsi" w:hAnsiTheme="minorHAnsi"/>
          <w:lang w:val="fr-FR"/>
        </w:rPr>
        <w:t>posée ci-dessous]</w:t>
      </w:r>
      <w:r>
        <w:rPr>
          <w:rFonts w:asciiTheme="minorHAnsi" w:hAnsiTheme="minorHAnsi"/>
          <w:lang w:val="fr-FR"/>
        </w:rPr>
        <w:t> :</w:t>
      </w:r>
    </w:p>
    <w:p w14:paraId="0FA16AAB" w14:textId="77777777" w:rsidR="00CE6111" w:rsidRPr="00BC1AD0" w:rsidRDefault="00CE6111" w:rsidP="000F1D2D">
      <w:pPr>
        <w:pStyle w:val="FootnoteText"/>
        <w:rPr>
          <w:rFonts w:asciiTheme="minorHAnsi" w:hAnsiTheme="minorHAnsi"/>
          <w:lang w:val="fr-FR"/>
        </w:rPr>
      </w:pPr>
    </w:p>
    <w:p w14:paraId="3E85DEAA" w14:textId="715FD2D5" w:rsidR="00CE6111" w:rsidRPr="00DF3CB1" w:rsidRDefault="00CE6111" w:rsidP="00FE7194">
      <w:pPr>
        <w:pStyle w:val="FootnoteText"/>
        <w:ind w:left="720"/>
        <w:rPr>
          <w:rFonts w:asciiTheme="minorHAnsi" w:hAnsiTheme="minorHAnsi"/>
          <w:lang w:val="fr-FR"/>
        </w:rPr>
      </w:pPr>
      <w:r w:rsidRPr="00BC1AD0">
        <w:rPr>
          <w:rFonts w:asciiTheme="minorHAnsi" w:hAnsiTheme="minorHAnsi"/>
          <w:lang w:val="fr-FR"/>
        </w:rPr>
        <w:t>7.a. … tiennent un livre de pêche national relié et avec des pages numérotées consécutivement. Les enregistrements</w:t>
      </w:r>
      <w:r w:rsidRPr="00FE7194">
        <w:rPr>
          <w:rFonts w:asciiTheme="minorHAnsi" w:hAnsiTheme="minorHAnsi"/>
          <w:lang w:val="fr-FR"/>
        </w:rPr>
        <w:t xml:space="preserve"> originaux contenus dans les livres de pêche seront conservés à bord du navire de pêche pour une période d’au moins 12 mois.</w:t>
      </w:r>
    </w:p>
    <w:p w14:paraId="4D68BD67" w14:textId="436911A0" w:rsidR="00CE6111" w:rsidRPr="00DF3CB1" w:rsidRDefault="00CE6111">
      <w:pPr>
        <w:pStyle w:val="FootnoteText"/>
        <w:rPr>
          <w:lang w:val="fr-FR"/>
        </w:rPr>
      </w:pPr>
    </w:p>
  </w:footnote>
  <w:footnote w:id="9">
    <w:p w14:paraId="3565975B" w14:textId="1F1688EF" w:rsidR="00CE6111" w:rsidRPr="00DF3CB1" w:rsidRDefault="00CE6111">
      <w:pPr>
        <w:pStyle w:val="FootnoteText"/>
        <w:rPr>
          <w:lang w:val="fr-FR"/>
        </w:rPr>
      </w:pPr>
      <w:r w:rsidRPr="00DF3CB1">
        <w:rPr>
          <w:rStyle w:val="FootnoteReference"/>
          <w:lang w:val="fr-FR"/>
        </w:rPr>
        <w:footnoteRef/>
      </w:r>
      <w:r w:rsidRPr="00DF3CB1">
        <w:rPr>
          <w:lang w:val="fr-FR"/>
        </w:rPr>
        <w:t xml:space="preserve"> </w:t>
      </w:r>
      <w:r w:rsidRPr="006D104A">
        <w:rPr>
          <w:rFonts w:asciiTheme="minorHAnsi" w:hAnsiTheme="minorHAnsi"/>
          <w:lang w:val="fr-FR"/>
        </w:rPr>
        <w:t>La Résolution n’interdit pas la pêche au requin-renard, et reconnaît le fait que cette espèce est capturée accidentellement dans le cadre d’autres pêches. C’est une bonne idée d'interdire la pêche ciblée, mais il convient de noter que cela dépasse le cadre de la Résolution.</w:t>
      </w:r>
      <w:r w:rsidRPr="00DF3CB1">
        <w:rPr>
          <w:rFonts w:asciiTheme="minorHAnsi" w:hAnsiTheme="minorHAnsi"/>
          <w:lang w:val="fr-FR"/>
        </w:rPr>
        <w:t xml:space="preserve">  </w:t>
      </w:r>
    </w:p>
  </w:footnote>
  <w:footnote w:id="10">
    <w:p w14:paraId="6B07940B" w14:textId="239C5488" w:rsidR="00CE6111" w:rsidRPr="00932C21" w:rsidRDefault="00CE6111" w:rsidP="00C36CC0">
      <w:pPr>
        <w:pStyle w:val="FootnoteText"/>
        <w:rPr>
          <w:rFonts w:asciiTheme="minorHAnsi" w:hAnsiTheme="minorHAnsi"/>
          <w:lang w:val="fr-FR"/>
        </w:rPr>
      </w:pPr>
      <w:r w:rsidRPr="00DF3CB1">
        <w:rPr>
          <w:rStyle w:val="FootnoteReference"/>
          <w:rFonts w:asciiTheme="minorHAnsi" w:hAnsiTheme="minorHAnsi"/>
          <w:lang w:val="fr-FR"/>
        </w:rPr>
        <w:footnoteRef/>
      </w:r>
      <w:r w:rsidRPr="00DF3CB1">
        <w:rPr>
          <w:rFonts w:asciiTheme="minorHAnsi" w:hAnsiTheme="minorHAnsi"/>
          <w:lang w:val="fr-FR"/>
        </w:rPr>
        <w:t xml:space="preserve"> Afin de laisser aux CPC le temps nécessaire pour obtenir un numéro OMI pour leurs navires éligib</w:t>
      </w:r>
      <w:r>
        <w:rPr>
          <w:rFonts w:asciiTheme="minorHAnsi" w:hAnsiTheme="minorHAnsi"/>
          <w:lang w:val="fr-FR"/>
        </w:rPr>
        <w:t>les qui n’en ont pas déjà un, l’alinéa</w:t>
      </w:r>
      <w:r w:rsidRPr="00DF3CB1">
        <w:rPr>
          <w:rFonts w:asciiTheme="minorHAnsi" w:hAnsiTheme="minorHAnsi"/>
          <w:lang w:val="fr-FR"/>
        </w:rPr>
        <w:t xml:space="preserve"> 2.b sur le </w:t>
      </w:r>
      <w:r>
        <w:rPr>
          <w:rFonts w:asciiTheme="minorHAnsi" w:hAnsiTheme="minorHAnsi"/>
          <w:lang w:val="fr-FR"/>
        </w:rPr>
        <w:t>numéro OMI sera effectif au 1</w:t>
      </w:r>
      <w:r w:rsidRPr="00E208E7">
        <w:rPr>
          <w:rFonts w:asciiTheme="minorHAnsi" w:hAnsiTheme="minorHAnsi"/>
          <w:vertAlign w:val="superscript"/>
          <w:lang w:val="fr-FR"/>
        </w:rPr>
        <w:t>er</w:t>
      </w:r>
      <w:r>
        <w:rPr>
          <w:rFonts w:asciiTheme="minorHAnsi" w:hAnsiTheme="minorHAnsi"/>
          <w:lang w:val="fr-FR"/>
        </w:rPr>
        <w:t xml:space="preserve"> </w:t>
      </w:r>
      <w:r w:rsidRPr="00DF3CB1">
        <w:rPr>
          <w:rFonts w:asciiTheme="minorHAnsi" w:hAnsiTheme="minorHAnsi"/>
          <w:lang w:val="fr-FR"/>
        </w:rPr>
        <w:t>janvier 2016. À partir de cette date, les CPC s’assureront que tous les navires de pêche qui sont inscrits</w:t>
      </w:r>
      <w:r>
        <w:rPr>
          <w:rFonts w:asciiTheme="minorHAnsi" w:hAnsiTheme="minorHAnsi"/>
          <w:lang w:val="fr-FR"/>
        </w:rPr>
        <w:t xml:space="preserve"> au</w:t>
      </w:r>
      <w:r w:rsidRPr="00DF3CB1">
        <w:rPr>
          <w:rFonts w:asciiTheme="minorHAnsi" w:hAnsiTheme="minorHAnsi"/>
          <w:lang w:val="fr-FR"/>
        </w:rPr>
        <w:t xml:space="preserve"> Registre CTOI des navires de p</w:t>
      </w:r>
      <w:r>
        <w:rPr>
          <w:rFonts w:asciiTheme="minorHAnsi" w:hAnsiTheme="minorHAnsi"/>
          <w:lang w:val="fr-FR"/>
        </w:rPr>
        <w:t>êche reçoivent un numéro OMI. L’alinéa</w:t>
      </w:r>
      <w:r w:rsidRPr="00932C21">
        <w:rPr>
          <w:rFonts w:asciiTheme="minorHAnsi" w:hAnsiTheme="minorHAnsi"/>
          <w:lang w:val="fr-FR"/>
        </w:rPr>
        <w:t xml:space="preserve"> 2.b sur le numéro OMI ne s’applique pas aux navires qui ne sont pas éligibles à recevoir un numéro OMI.</w:t>
      </w:r>
    </w:p>
  </w:footnote>
  <w:footnote w:id="11">
    <w:p w14:paraId="1CC753B9" w14:textId="248867B0" w:rsidR="00CE6111" w:rsidRPr="00932C21" w:rsidRDefault="00CE6111">
      <w:pPr>
        <w:pStyle w:val="FootnoteText"/>
        <w:rPr>
          <w:rFonts w:asciiTheme="minorHAnsi" w:hAnsiTheme="minorHAnsi"/>
          <w:lang w:val="fr-FR"/>
        </w:rPr>
      </w:pPr>
      <w:r w:rsidRPr="00932C21">
        <w:rPr>
          <w:rStyle w:val="FootnoteReference"/>
          <w:rFonts w:asciiTheme="minorHAnsi" w:hAnsiTheme="minorHAnsi"/>
          <w:lang w:val="fr-FR"/>
        </w:rPr>
        <w:footnoteRef/>
      </w:r>
      <w:r w:rsidRPr="00932C21">
        <w:rPr>
          <w:rFonts w:asciiTheme="minorHAnsi" w:hAnsiTheme="minorHAnsi"/>
          <w:lang w:val="fr-FR"/>
        </w:rPr>
        <w:t xml:space="preserve"> Voir le paragraphe (1) en vertu du Cadre législatif pour la Résolution 14/05.</w:t>
      </w:r>
    </w:p>
  </w:footnote>
  <w:footnote w:id="12">
    <w:p w14:paraId="25E39F13" w14:textId="159049BB" w:rsidR="00CE6111" w:rsidRPr="00DF3CB1" w:rsidRDefault="00CE6111">
      <w:pPr>
        <w:pStyle w:val="FootnoteText"/>
        <w:rPr>
          <w:rFonts w:asciiTheme="minorHAnsi" w:hAnsiTheme="minorHAnsi"/>
          <w:lang w:val="fr-FR"/>
        </w:rPr>
      </w:pPr>
      <w:r w:rsidRPr="00932C21">
        <w:rPr>
          <w:rStyle w:val="FootnoteReference"/>
          <w:rFonts w:asciiTheme="minorHAnsi" w:hAnsiTheme="minorHAnsi"/>
          <w:lang w:val="fr-FR"/>
        </w:rPr>
        <w:footnoteRef/>
      </w:r>
      <w:r w:rsidRPr="00932C21">
        <w:rPr>
          <w:rFonts w:asciiTheme="minorHAnsi" w:hAnsiTheme="minorHAnsi"/>
          <w:lang w:val="fr-FR"/>
        </w:rPr>
        <w:t xml:space="preserve"> Il serait préférable de prévoir une disposition distincte qui exigerait le marquage de tous les navires titulaires d’une licence et d’une autorisation, y compris les spécificités exactes telles que décrites dans les normes FAO. Une approche similaire pourrait être adoptée pour les paragraphes (b), (c) et (d).</w:t>
      </w:r>
    </w:p>
  </w:footnote>
  <w:footnote w:id="13">
    <w:p w14:paraId="0D530BD2" w14:textId="6984461D" w:rsidR="00CE6111" w:rsidRPr="00BC2AD1" w:rsidRDefault="00CE6111" w:rsidP="00DF3CB1">
      <w:pPr>
        <w:pStyle w:val="FootnoteText"/>
        <w:rPr>
          <w:rFonts w:asciiTheme="minorHAnsi" w:hAnsiTheme="minorHAnsi"/>
          <w:lang w:val="en-GB"/>
        </w:rPr>
      </w:pPr>
      <w:r w:rsidRPr="00BC2AD1">
        <w:rPr>
          <w:rStyle w:val="FootnoteReference"/>
          <w:lang w:val="fr-FR"/>
        </w:rPr>
        <w:footnoteRef/>
      </w:r>
      <w:r w:rsidRPr="00BC2AD1">
        <w:rPr>
          <w:lang w:val="fr-FR"/>
        </w:rPr>
        <w:t xml:space="preserve"> </w:t>
      </w:r>
      <w:r>
        <w:rPr>
          <w:rFonts w:asciiTheme="minorHAnsi" w:hAnsiTheme="minorHAnsi"/>
          <w:lang w:val="fr-FR"/>
        </w:rPr>
        <w:t>Cette disposition s’</w:t>
      </w:r>
      <w:r w:rsidRPr="00BC2AD1">
        <w:rPr>
          <w:rFonts w:asciiTheme="minorHAnsi" w:hAnsiTheme="minorHAnsi"/>
          <w:lang w:val="fr-FR"/>
        </w:rPr>
        <w:t xml:space="preserve">adapte à celle du paragraphe 3 de la Résolution 13/03 :  </w:t>
      </w:r>
      <w:r w:rsidRPr="00BC2AD1">
        <w:rPr>
          <w:rFonts w:asciiTheme="minorHAnsi" w:hAnsiTheme="minorHAnsi"/>
          <w:lang w:val="en-GB"/>
        </w:rPr>
        <w:t xml:space="preserve">Tous les navires tiendront des </w:t>
      </w:r>
      <w:r>
        <w:rPr>
          <w:rFonts w:asciiTheme="minorHAnsi" w:hAnsiTheme="minorHAnsi"/>
          <w:lang w:val="en-GB"/>
        </w:rPr>
        <w:t xml:space="preserve">livres </w:t>
      </w:r>
      <w:r w:rsidRPr="00BC2AD1">
        <w:rPr>
          <w:rFonts w:asciiTheme="minorHAnsi" w:hAnsiTheme="minorHAnsi"/>
          <w:lang w:val="en-GB"/>
        </w:rPr>
        <w:t>de pêche physiques ou électroniques, dans le but d’enregistrer des données qui comprennent, au moins, les information</w:t>
      </w:r>
      <w:r>
        <w:rPr>
          <w:rFonts w:asciiTheme="minorHAnsi" w:hAnsiTheme="minorHAnsi"/>
          <w:lang w:val="en-GB"/>
        </w:rPr>
        <w:t xml:space="preserve">s et données mentionnées dans les livres </w:t>
      </w:r>
      <w:r w:rsidRPr="00BC2AD1">
        <w:rPr>
          <w:rFonts w:asciiTheme="minorHAnsi" w:hAnsiTheme="minorHAnsi"/>
          <w:lang w:val="en-GB"/>
        </w:rPr>
        <w:t xml:space="preserve">de </w:t>
      </w:r>
      <w:r>
        <w:rPr>
          <w:rFonts w:asciiTheme="minorHAnsi" w:hAnsiTheme="minorHAnsi"/>
          <w:lang w:val="en-GB"/>
        </w:rPr>
        <w:t>pêche présentés dans les Annexe</w:t>
      </w:r>
      <w:r w:rsidRPr="00BC2AD1">
        <w:rPr>
          <w:rFonts w:asciiTheme="minorHAnsi" w:hAnsiTheme="minorHAnsi"/>
          <w:lang w:val="en-GB"/>
        </w:rPr>
        <w:t>s I, II et III</w:t>
      </w:r>
      <w:r w:rsidRPr="00BC2AD1">
        <w:rPr>
          <w:rFonts w:asciiTheme="minorHAnsi" w:hAnsiTheme="minorHAnsi"/>
          <w:lang w:val="fr-FR"/>
        </w:rPr>
        <w:t>.</w:t>
      </w:r>
    </w:p>
    <w:p w14:paraId="0C413CE1" w14:textId="592EB421" w:rsidR="00CE6111" w:rsidRPr="00BC2AD1" w:rsidRDefault="00CE6111">
      <w:pPr>
        <w:pStyle w:val="FootnoteText"/>
        <w:rPr>
          <w:lang w:val="fr-FR"/>
        </w:rPr>
      </w:pPr>
    </w:p>
  </w:footnote>
  <w:footnote w:id="14">
    <w:p w14:paraId="418C74D7" w14:textId="7FCD67B9" w:rsidR="00CE6111" w:rsidRPr="00DF3CB1" w:rsidRDefault="00CE6111" w:rsidP="00BE4A62">
      <w:pPr>
        <w:pStyle w:val="FootnoteText"/>
        <w:rPr>
          <w:rFonts w:asciiTheme="minorHAnsi" w:hAnsiTheme="minorHAnsi"/>
          <w:lang w:val="fr-FR"/>
        </w:rPr>
      </w:pPr>
      <w:r w:rsidRPr="00BC2AD1">
        <w:rPr>
          <w:rStyle w:val="FootnoteReference"/>
          <w:rFonts w:asciiTheme="minorHAnsi" w:hAnsiTheme="minorHAnsi"/>
          <w:lang w:val="fr-FR"/>
        </w:rPr>
        <w:footnoteRef/>
      </w:r>
      <w:r w:rsidRPr="00BC2AD1">
        <w:rPr>
          <w:rFonts w:asciiTheme="minorHAnsi" w:hAnsiTheme="minorHAnsi"/>
          <w:lang w:val="fr-FR"/>
        </w:rPr>
        <w:t xml:space="preserve"> Afin de laisser aux CPC le temps nécessaire pour obtenir un numéro OMI pour leurs navires éligibles qui n’en ont pas déjà un, le paragraphe 2.b sur le numéro OMI sera effectif au 1</w:t>
      </w:r>
      <w:r w:rsidRPr="00BC2AD1">
        <w:rPr>
          <w:rFonts w:asciiTheme="minorHAnsi" w:hAnsiTheme="minorHAnsi"/>
          <w:vertAlign w:val="superscript"/>
          <w:lang w:val="fr-FR"/>
        </w:rPr>
        <w:t>er</w:t>
      </w:r>
      <w:r w:rsidRPr="00BC2AD1">
        <w:rPr>
          <w:rFonts w:asciiTheme="minorHAnsi" w:hAnsiTheme="minorHAnsi"/>
          <w:lang w:val="fr-FR"/>
        </w:rPr>
        <w:t xml:space="preserve">  janvier 2016. À partir de cette date, les CPC s’assureront que tous les navires de pêche qui sont inscrits </w:t>
      </w:r>
      <w:r>
        <w:rPr>
          <w:rFonts w:asciiTheme="minorHAnsi" w:hAnsiTheme="minorHAnsi"/>
          <w:lang w:val="fr-FR"/>
        </w:rPr>
        <w:t>au R</w:t>
      </w:r>
      <w:r w:rsidRPr="00D41F38">
        <w:rPr>
          <w:rFonts w:asciiTheme="minorHAnsi" w:hAnsiTheme="minorHAnsi"/>
          <w:lang w:val="fr-FR"/>
        </w:rPr>
        <w:t xml:space="preserve">egistre </w:t>
      </w:r>
      <w:r w:rsidRPr="00BC2AD1">
        <w:rPr>
          <w:rFonts w:asciiTheme="minorHAnsi" w:hAnsiTheme="minorHAnsi"/>
          <w:lang w:val="fr-FR"/>
        </w:rPr>
        <w:t>CTOI des navires de pêche reçoivent un</w:t>
      </w:r>
      <w:r w:rsidRPr="00DF3CB1">
        <w:rPr>
          <w:rFonts w:asciiTheme="minorHAnsi" w:hAnsiTheme="minorHAnsi"/>
          <w:lang w:val="fr-FR"/>
        </w:rPr>
        <w:t xml:space="preserve"> numéro OMI. Le paragraphe 2.b sur le numéro OMI ne s’applique pas aux navires qui ne sont pas éligibles à recevoir un numéro OMI.</w:t>
      </w:r>
    </w:p>
  </w:footnote>
  <w:footnote w:id="15">
    <w:p w14:paraId="446B29A8" w14:textId="6C8ABE7B" w:rsidR="00CE6111" w:rsidRPr="001E6722" w:rsidRDefault="00CE6111">
      <w:pPr>
        <w:pStyle w:val="FootnoteText"/>
        <w:rPr>
          <w:rFonts w:asciiTheme="minorHAnsi" w:hAnsiTheme="minorHAnsi"/>
          <w:lang w:val="fr-FR"/>
        </w:rPr>
      </w:pPr>
      <w:r w:rsidRPr="001E6722">
        <w:rPr>
          <w:rStyle w:val="FootnoteReference"/>
          <w:rFonts w:asciiTheme="minorHAnsi" w:hAnsiTheme="minorHAnsi"/>
          <w:lang w:val="fr-FR"/>
        </w:rPr>
        <w:footnoteRef/>
      </w:r>
      <w:r w:rsidRPr="001E6722">
        <w:rPr>
          <w:rFonts w:asciiTheme="minorHAnsi" w:hAnsiTheme="minorHAnsi"/>
          <w:lang w:val="fr-FR"/>
        </w:rPr>
        <w:t xml:space="preserve"> La première option est utilisée dans cette Résolution, et la deuxième dans la </w:t>
      </w:r>
      <w:r>
        <w:rPr>
          <w:rFonts w:asciiTheme="minorHAnsi" w:hAnsiTheme="minorHAnsi"/>
          <w:lang w:val="fr-FR"/>
        </w:rPr>
        <w:t>Résolution 14/04</w:t>
      </w:r>
      <w:r w:rsidRPr="001E6722">
        <w:rPr>
          <w:rFonts w:asciiTheme="minorHAnsi" w:hAnsiTheme="minorHAnsi"/>
          <w:lang w:val="fr-FR"/>
        </w:rPr>
        <w:t>.</w:t>
      </w:r>
    </w:p>
  </w:footnote>
  <w:footnote w:id="16">
    <w:p w14:paraId="2B33C164" w14:textId="64F6767C" w:rsidR="00CE6111" w:rsidRPr="00DF3CB1" w:rsidRDefault="00CE6111" w:rsidP="00172B27">
      <w:pPr>
        <w:pStyle w:val="CommentText"/>
        <w:rPr>
          <w:lang w:val="fr-FR"/>
        </w:rPr>
      </w:pPr>
      <w:r w:rsidRPr="001E6722">
        <w:rPr>
          <w:rStyle w:val="FootnoteReference"/>
          <w:lang w:val="fr-FR"/>
        </w:rPr>
        <w:footnoteRef/>
      </w:r>
      <w:r w:rsidRPr="001E6722">
        <w:rPr>
          <w:lang w:val="fr-FR"/>
        </w:rPr>
        <w:t xml:space="preserve">Bien que la Résolution de la CTOI applique les exigences à la catégorie spécifique de navires, il convient de noter qu’un pays (en sa qualité d’État de pavillon) peut décider d’interdire à tous les navires battant son pavillon de transborder en mer </w:t>
      </w:r>
      <w:r w:rsidRPr="001E6722">
        <w:rPr>
          <w:bCs/>
          <w:lang w:val="fr-FR"/>
        </w:rPr>
        <w:t>dans les zones situées au-delà de la juridiction nationale</w:t>
      </w:r>
      <w:r w:rsidRPr="001E6722">
        <w:rPr>
          <w:lang w:val="fr-FR"/>
        </w:rPr>
        <w:t>.</w:t>
      </w:r>
      <w:r w:rsidRPr="00DF3CB1">
        <w:rPr>
          <w:lang w:val="fr-FR"/>
        </w:rPr>
        <w:t xml:space="preserve">     </w:t>
      </w:r>
    </w:p>
    <w:p w14:paraId="7B8ED38B" w14:textId="77777777" w:rsidR="00CE6111" w:rsidRPr="00DF3CB1" w:rsidRDefault="00CE6111">
      <w:pPr>
        <w:pStyle w:val="FootnoteText"/>
        <w:rPr>
          <w:lang w:val="fr-FR"/>
        </w:rPr>
      </w:pPr>
    </w:p>
  </w:footnote>
  <w:footnote w:id="17">
    <w:p w14:paraId="315680DF" w14:textId="0E8C2DB8" w:rsidR="00CE6111" w:rsidRPr="00412C86" w:rsidRDefault="00CE6111" w:rsidP="00385C64">
      <w:pPr>
        <w:pStyle w:val="FootnoteText"/>
        <w:rPr>
          <w:rFonts w:asciiTheme="minorHAnsi" w:hAnsiTheme="minorHAnsi" w:cstheme="minorBidi"/>
          <w:lang w:val="fr-FR"/>
        </w:rPr>
      </w:pPr>
      <w:r w:rsidRPr="00DF3CB1">
        <w:rPr>
          <w:rStyle w:val="FootnoteReference"/>
          <w:rFonts w:asciiTheme="minorHAnsi" w:hAnsiTheme="minorHAnsi"/>
          <w:lang w:val="fr-FR"/>
        </w:rPr>
        <w:footnoteRef/>
      </w:r>
      <w:r w:rsidRPr="00DF3CB1">
        <w:rPr>
          <w:rFonts w:asciiTheme="minorHAnsi" w:hAnsiTheme="minorHAnsi"/>
          <w:lang w:val="fr-FR"/>
        </w:rPr>
        <w:t xml:space="preserve"> </w:t>
      </w:r>
      <w:r>
        <w:rPr>
          <w:rFonts w:asciiTheme="minorHAnsi" w:hAnsiTheme="minorHAnsi"/>
          <w:lang w:val="fr-FR"/>
        </w:rPr>
        <w:t xml:space="preserve">Il faut noter que ces alinéas sont </w:t>
      </w:r>
      <w:r w:rsidRPr="00412C86">
        <w:rPr>
          <w:rFonts w:asciiTheme="minorHAnsi" w:hAnsiTheme="minorHAnsi"/>
          <w:lang w:val="fr-FR"/>
        </w:rPr>
        <w:t>pertinents principalement aux États du pavillon des navires transporteurs receveurs, qui ne sont pas nécessairement des CPC.</w:t>
      </w:r>
    </w:p>
  </w:footnote>
  <w:footnote w:id="18">
    <w:p w14:paraId="51284155" w14:textId="6F781B90" w:rsidR="00CE6111" w:rsidRPr="00DF3CB1" w:rsidRDefault="00CE6111">
      <w:pPr>
        <w:pStyle w:val="FootnoteText"/>
        <w:rPr>
          <w:rFonts w:asciiTheme="minorHAnsi" w:hAnsiTheme="minorHAnsi"/>
          <w:lang w:val="fr-FR"/>
        </w:rPr>
      </w:pPr>
      <w:r w:rsidRPr="00A54DA0">
        <w:rPr>
          <w:rStyle w:val="FootnoteReference"/>
          <w:lang w:val="fr-FR"/>
        </w:rPr>
        <w:footnoteRef/>
      </w:r>
      <w:r w:rsidRPr="00A54DA0">
        <w:rPr>
          <w:lang w:val="fr-FR"/>
        </w:rPr>
        <w:t xml:space="preserve">  </w:t>
      </w:r>
      <w:r w:rsidRPr="00A54DA0">
        <w:rPr>
          <w:rFonts w:asciiTheme="minorHAnsi" w:hAnsiTheme="minorHAnsi"/>
          <w:lang w:val="fr-FR"/>
        </w:rPr>
        <w:t>Cette partie devrait se trouver dans une section distincte sur les observateurs.</w:t>
      </w:r>
      <w:r w:rsidRPr="00DF3CB1">
        <w:rPr>
          <w:rFonts w:asciiTheme="minorHAnsi" w:hAnsiTheme="minorHAnsi"/>
          <w:lang w:val="fr-FR"/>
        </w:rPr>
        <w:t xml:space="preserve">  </w:t>
      </w:r>
    </w:p>
  </w:footnote>
  <w:footnote w:id="19">
    <w:p w14:paraId="5E9AAAC6" w14:textId="6BF32ABA" w:rsidR="00CE6111" w:rsidRPr="008505CF" w:rsidRDefault="00CE6111">
      <w:pPr>
        <w:pStyle w:val="FootnoteText"/>
        <w:rPr>
          <w:lang w:val="fr-FR"/>
        </w:rPr>
      </w:pPr>
      <w:r w:rsidRPr="00432D65">
        <w:rPr>
          <w:rStyle w:val="FootnoteReference"/>
          <w:lang w:val="fr-FR"/>
        </w:rPr>
        <w:footnoteRef/>
      </w:r>
      <w:r w:rsidRPr="00432D65">
        <w:rPr>
          <w:lang w:val="fr-FR"/>
        </w:rPr>
        <w:t xml:space="preserve"> </w:t>
      </w:r>
      <w:r w:rsidRPr="00432D65">
        <w:rPr>
          <w:rFonts w:asciiTheme="minorHAnsi" w:hAnsiTheme="minorHAnsi"/>
          <w:lang w:val="fr-FR"/>
        </w:rPr>
        <w:t xml:space="preserve"> Cela doit être lu conjointement avec le paragraphe précédent </w:t>
      </w:r>
      <w:r>
        <w:rPr>
          <w:rFonts w:asciiTheme="minorHAnsi" w:hAnsiTheme="minorHAnsi"/>
          <w:lang w:val="fr-FR"/>
        </w:rPr>
        <w:t>–</w:t>
      </w:r>
      <w:r w:rsidRPr="00432D65">
        <w:rPr>
          <w:rFonts w:asciiTheme="minorHAnsi" w:hAnsiTheme="minorHAnsi"/>
          <w:lang w:val="fr-FR"/>
        </w:rPr>
        <w:t xml:space="preserve"> </w:t>
      </w:r>
      <w:r>
        <w:rPr>
          <w:rFonts w:asciiTheme="minorHAnsi" w:hAnsiTheme="minorHAnsi"/>
          <w:lang w:val="fr-FR"/>
        </w:rPr>
        <w:t>« </w:t>
      </w:r>
      <w:r w:rsidRPr="00752753">
        <w:rPr>
          <w:rFonts w:asciiTheme="minorHAnsi" w:hAnsiTheme="minorHAnsi"/>
          <w:lang w:val="fr-FR"/>
        </w:rPr>
        <w:t>qui assume des fonctions à bord d’un navire de pêche</w:t>
      </w:r>
      <w:r>
        <w:rPr>
          <w:rFonts w:asciiTheme="minorHAnsi" w:hAnsiTheme="minorHAnsi"/>
          <w:lang w:val="fr-FR"/>
        </w:rPr>
        <w:t> »</w:t>
      </w:r>
      <w:r w:rsidRPr="00752753">
        <w:rPr>
          <w:rFonts w:asciiTheme="minorHAnsi" w:hAnsiTheme="minorHAnsi"/>
          <w:lang w:val="fr-FR"/>
        </w:rPr>
        <w:t xml:space="preserve"> - et le </w:t>
      </w:r>
      <w:r w:rsidRPr="00D47564">
        <w:rPr>
          <w:rFonts w:asciiTheme="minorHAnsi" w:hAnsiTheme="minorHAnsi"/>
          <w:lang w:val="fr-FR"/>
        </w:rPr>
        <w:t>paragraphe suivant. Ainsi, à partir du navire de pêche</w:t>
      </w:r>
      <w:r w:rsidRPr="008505CF">
        <w:rPr>
          <w:rFonts w:asciiTheme="minorHAnsi" w:hAnsiTheme="minorHAnsi"/>
          <w:lang w:val="fr-FR"/>
        </w:rPr>
        <w:t>, l’observateur contrôle les captures lors du débarquement. L'échantillonneur assume ses fonctions à terre et peut recueillir des informations là où a lieu le déchargement au port. Les deux peuvent travailler en même temps.</w:t>
      </w:r>
    </w:p>
  </w:footnote>
  <w:footnote w:id="20">
    <w:p w14:paraId="6E965DDF" w14:textId="2574FC5F" w:rsidR="00CE6111" w:rsidRPr="00DF3CB1" w:rsidRDefault="00CE6111" w:rsidP="004F6DC5">
      <w:pPr>
        <w:pStyle w:val="FootnoteText"/>
        <w:rPr>
          <w:rFonts w:asciiTheme="minorHAnsi" w:hAnsiTheme="minorHAnsi"/>
          <w:lang w:val="fr-FR"/>
        </w:rPr>
      </w:pPr>
      <w:r w:rsidRPr="008505CF">
        <w:rPr>
          <w:rStyle w:val="FootnoteReference"/>
          <w:rFonts w:asciiTheme="minorHAnsi" w:hAnsiTheme="minorHAnsi"/>
          <w:lang w:val="fr-FR"/>
        </w:rPr>
        <w:footnoteRef/>
      </w:r>
      <w:r w:rsidRPr="008505CF">
        <w:rPr>
          <w:rFonts w:asciiTheme="minorHAnsi" w:hAnsiTheme="minorHAnsi"/>
          <w:lang w:val="fr-FR"/>
        </w:rPr>
        <w:t xml:space="preserve"> Au moins 5 % des du nombre d’opérations/calées de chaque type d’engin par les flottes de chaque</w:t>
      </w:r>
      <w:r w:rsidRPr="00DD711B">
        <w:rPr>
          <w:rFonts w:asciiTheme="minorHAnsi" w:hAnsiTheme="minorHAnsi"/>
          <w:lang w:val="fr-FR"/>
        </w:rPr>
        <w:t xml:space="preserve"> CPC, ayant lieu dans l’océan Indien, de 24 m de longueur hors tout et </w:t>
      </w:r>
      <w:r>
        <w:rPr>
          <w:rFonts w:asciiTheme="minorHAnsi" w:hAnsiTheme="minorHAnsi"/>
          <w:lang w:val="fr-FR"/>
        </w:rPr>
        <w:t xml:space="preserve">de plus ou </w:t>
      </w:r>
      <w:r w:rsidRPr="00DD711B">
        <w:rPr>
          <w:rFonts w:asciiTheme="minorHAnsi" w:hAnsiTheme="minorHAnsi"/>
          <w:lang w:val="fr-FR"/>
        </w:rPr>
        <w:t>moins de 24 m s’ils pêchent hors de leur ZEE, devront être couverts par ce programme d’observateurs. Pour les navires de moins de 24 m, s’ils pêchent hors de leur ZEE, la couverture mentionnée ci-dessus devra être progressivement atteinte d’ici à janvier 2013.</w:t>
      </w:r>
    </w:p>
  </w:footnote>
  <w:footnote w:id="21">
    <w:p w14:paraId="33B35F6B" w14:textId="7F38D226" w:rsidR="00CE6111" w:rsidRPr="00DF3CB1" w:rsidRDefault="00CE6111" w:rsidP="002C7926">
      <w:pPr>
        <w:pStyle w:val="CommentText"/>
        <w:rPr>
          <w:lang w:val="fr-FR"/>
        </w:rPr>
      </w:pPr>
      <w:r w:rsidRPr="00DF3CB1">
        <w:rPr>
          <w:rStyle w:val="FootnoteReference"/>
          <w:lang w:val="fr-FR"/>
        </w:rPr>
        <w:footnoteRef/>
      </w:r>
      <w:r w:rsidRPr="00DF3CB1">
        <w:rPr>
          <w:lang w:val="fr-FR"/>
        </w:rPr>
        <w:t xml:space="preserve"> </w:t>
      </w:r>
      <w:r w:rsidRPr="00EB4F13">
        <w:rPr>
          <w:lang w:val="fr-FR"/>
        </w:rPr>
        <w:t>Il est proposé d'</w:t>
      </w:r>
      <w:r w:rsidR="00EB4F13" w:rsidRPr="00EB4F13">
        <w:rPr>
          <w:lang w:val="fr-FR"/>
        </w:rPr>
        <w:t xml:space="preserve">intégrer </w:t>
      </w:r>
      <w:r w:rsidRPr="00EB4F13">
        <w:rPr>
          <w:lang w:val="fr-FR"/>
        </w:rPr>
        <w:t>cela dans u</w:t>
      </w:r>
      <w:r w:rsidR="00EB4F13" w:rsidRPr="00EB4F13">
        <w:rPr>
          <w:lang w:val="fr-FR"/>
        </w:rPr>
        <w:t>ne annexe du Règlement. Même s’</w:t>
      </w:r>
      <w:r w:rsidRPr="00EB4F13">
        <w:rPr>
          <w:lang w:val="fr-FR"/>
        </w:rPr>
        <w:t xml:space="preserve">il </w:t>
      </w:r>
      <w:r w:rsidR="00EB4F13" w:rsidRPr="00EB4F13">
        <w:rPr>
          <w:lang w:val="fr-FR"/>
        </w:rPr>
        <w:t>s’agit d’une exigence de la CTOI</w:t>
      </w:r>
      <w:r w:rsidRPr="00EB4F13">
        <w:rPr>
          <w:lang w:val="fr-FR"/>
        </w:rPr>
        <w:t xml:space="preserve">, les pays </w:t>
      </w:r>
      <w:r w:rsidR="00EB4F13" w:rsidRPr="00EB4F13">
        <w:rPr>
          <w:lang w:val="fr-FR"/>
        </w:rPr>
        <w:t xml:space="preserve">pourraient </w:t>
      </w:r>
      <w:r w:rsidRPr="00EB4F13">
        <w:rPr>
          <w:lang w:val="fr-FR"/>
        </w:rPr>
        <w:t>pr</w:t>
      </w:r>
      <w:r w:rsidR="00D73BF8">
        <w:rPr>
          <w:lang w:val="fr-FR"/>
        </w:rPr>
        <w:t>éfé</w:t>
      </w:r>
      <w:r w:rsidR="00EB4F13" w:rsidRPr="00EB4F13">
        <w:rPr>
          <w:lang w:val="fr-FR"/>
        </w:rPr>
        <w:t xml:space="preserve">rer que les </w:t>
      </w:r>
      <w:r w:rsidRPr="00EB4F13">
        <w:rPr>
          <w:lang w:val="fr-FR"/>
        </w:rPr>
        <w:t xml:space="preserve">exigences </w:t>
      </w:r>
      <w:r w:rsidR="00EB4F13" w:rsidRPr="00EB4F13">
        <w:rPr>
          <w:lang w:val="fr-FR"/>
        </w:rPr>
        <w:t xml:space="preserve">soient </w:t>
      </w:r>
      <w:r w:rsidRPr="00EB4F13">
        <w:rPr>
          <w:lang w:val="fr-FR"/>
        </w:rPr>
        <w:t>universellement applicable</w:t>
      </w:r>
      <w:r w:rsidR="00EB4F13" w:rsidRPr="00EB4F13">
        <w:rPr>
          <w:lang w:val="fr-FR"/>
        </w:rPr>
        <w:t>s</w:t>
      </w:r>
      <w:r w:rsidRPr="00EB4F13">
        <w:rPr>
          <w:lang w:val="fr-FR"/>
        </w:rPr>
        <w:t xml:space="preserve">, </w:t>
      </w:r>
      <w:r w:rsidR="00D73BF8">
        <w:rPr>
          <w:lang w:val="fr-FR"/>
        </w:rPr>
        <w:t xml:space="preserve">pour figurer ainsi dans la norme </w:t>
      </w:r>
      <w:r w:rsidRPr="00EB4F13">
        <w:rPr>
          <w:lang w:val="fr-FR"/>
        </w:rPr>
        <w:t>minimale. Pour répondre à cette dernière, les références à la CTOI sont placé</w:t>
      </w:r>
      <w:r w:rsidR="00D73BF8">
        <w:rPr>
          <w:lang w:val="fr-FR"/>
        </w:rPr>
        <w:t>e</w:t>
      </w:r>
      <w:r w:rsidRPr="00EB4F13">
        <w:rPr>
          <w:lang w:val="fr-FR"/>
        </w:rPr>
        <w:t>s entre crochets. Alternativement, le paragraphe 4 pourrait se référer</w:t>
      </w:r>
      <w:r w:rsidR="00D73BF8">
        <w:rPr>
          <w:lang w:val="fr-FR"/>
        </w:rPr>
        <w:t xml:space="preserve"> spécifiquement à la présente A</w:t>
      </w:r>
      <w:r w:rsidRPr="00EB4F13">
        <w:rPr>
          <w:lang w:val="fr-FR"/>
        </w:rPr>
        <w:t xml:space="preserve">nnexe </w:t>
      </w:r>
      <w:r w:rsidR="00D73BF8">
        <w:rPr>
          <w:lang w:val="fr-FR"/>
        </w:rPr>
        <w:t>pour remplir les</w:t>
      </w:r>
      <w:r w:rsidRPr="00EB4F13">
        <w:rPr>
          <w:lang w:val="fr-FR"/>
        </w:rPr>
        <w:t xml:space="preserve"> exigences de la CTOI et d'autres dispositions pourraient être rédigées pour s’appliquer à l'échelle mondiale.</w:t>
      </w:r>
    </w:p>
    <w:p w14:paraId="036062CB" w14:textId="77777777" w:rsidR="00CE6111" w:rsidRPr="00DF3CB1" w:rsidRDefault="00CE6111">
      <w:pPr>
        <w:pStyle w:val="FootnoteText"/>
        <w:rPr>
          <w:lang w:val="fr-FR"/>
        </w:rPr>
      </w:pPr>
    </w:p>
  </w:footnote>
  <w:footnote w:id="22">
    <w:p w14:paraId="1A705A2C" w14:textId="534F253C" w:rsidR="00CE6111" w:rsidRPr="00DF3CB1" w:rsidRDefault="00CE6111" w:rsidP="008530E7">
      <w:pPr>
        <w:pStyle w:val="FootnoteText"/>
        <w:rPr>
          <w:rFonts w:asciiTheme="minorHAnsi" w:hAnsiTheme="minorHAnsi"/>
          <w:lang w:val="fr-FR"/>
        </w:rPr>
      </w:pPr>
      <w:r w:rsidRPr="00DF3CB1">
        <w:rPr>
          <w:rStyle w:val="FootnoteReference"/>
          <w:lang w:val="fr-FR"/>
        </w:rPr>
        <w:footnoteRef/>
      </w:r>
      <w:r w:rsidRPr="00DF3CB1">
        <w:rPr>
          <w:lang w:val="fr-FR"/>
        </w:rPr>
        <w:t xml:space="preserve"> </w:t>
      </w:r>
      <w:r w:rsidR="00992077">
        <w:rPr>
          <w:rFonts w:asciiTheme="minorHAnsi" w:hAnsiTheme="minorHAnsi"/>
          <w:lang w:val="fr-FR"/>
        </w:rPr>
        <w:t>Les exigenc</w:t>
      </w:r>
      <w:r w:rsidRPr="00DF3CB1">
        <w:rPr>
          <w:rFonts w:asciiTheme="minorHAnsi" w:hAnsiTheme="minorHAnsi"/>
          <w:lang w:val="fr-FR"/>
        </w:rPr>
        <w:t>es suivantes sont contenues dans la Résolution,</w:t>
      </w:r>
      <w:r>
        <w:rPr>
          <w:rFonts w:asciiTheme="minorHAnsi" w:hAnsiTheme="minorHAnsi"/>
          <w:lang w:val="fr-FR"/>
        </w:rPr>
        <w:t xml:space="preserve"> mais il n’est sans doute pas né</w:t>
      </w:r>
      <w:r w:rsidRPr="00DF3CB1">
        <w:rPr>
          <w:rFonts w:asciiTheme="minorHAnsi" w:hAnsiTheme="minorHAnsi"/>
          <w:lang w:val="fr-FR"/>
        </w:rPr>
        <w:t>ce</w:t>
      </w:r>
      <w:r>
        <w:rPr>
          <w:rFonts w:asciiTheme="minorHAnsi" w:hAnsiTheme="minorHAnsi"/>
          <w:lang w:val="fr-FR"/>
        </w:rPr>
        <w:t>ssaire de les inclure dans la lé</w:t>
      </w:r>
      <w:r w:rsidRPr="00DF3CB1">
        <w:rPr>
          <w:rFonts w:asciiTheme="minorHAnsi" w:hAnsiTheme="minorHAnsi"/>
          <w:lang w:val="fr-FR"/>
        </w:rPr>
        <w:t>gislation nationale: Les types de DCP sont : 1) objet ou débris flottant, 2) radeau dérivant ou DCP à filet, 3) radeau dérivant ou DCP sans filet, 4) autre (ex. Payao, animal mort etc.). Tous les types surveillés par un système de suivi.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273"/>
    <w:multiLevelType w:val="hybridMultilevel"/>
    <w:tmpl w:val="1194AE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AD7387"/>
    <w:multiLevelType w:val="hybridMultilevel"/>
    <w:tmpl w:val="BA20F7A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16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E3127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B977D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DD2419"/>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DA31E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63E5335"/>
    <w:multiLevelType w:val="hybridMultilevel"/>
    <w:tmpl w:val="28E89C44"/>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D643CE"/>
    <w:multiLevelType w:val="hybridMultilevel"/>
    <w:tmpl w:val="151883D8"/>
    <w:lvl w:ilvl="0" w:tplc="981A9A0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665ED2"/>
    <w:multiLevelType w:val="hybridMultilevel"/>
    <w:tmpl w:val="C818FD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78185C"/>
    <w:multiLevelType w:val="hybridMultilevel"/>
    <w:tmpl w:val="4C26A1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9A6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CD37F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B30DB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B9605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0B48C2"/>
    <w:multiLevelType w:val="hybridMultilevel"/>
    <w:tmpl w:val="17C415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9F82DC6"/>
    <w:multiLevelType w:val="hybridMultilevel"/>
    <w:tmpl w:val="A5F8C16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3B60129E"/>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E496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370620D"/>
    <w:multiLevelType w:val="hybridMultilevel"/>
    <w:tmpl w:val="A8D8F7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6FD0A0F"/>
    <w:multiLevelType w:val="hybridMultilevel"/>
    <w:tmpl w:val="09461A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7A5DF4"/>
    <w:multiLevelType w:val="hybridMultilevel"/>
    <w:tmpl w:val="DE504D6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7B93932"/>
    <w:multiLevelType w:val="hybridMultilevel"/>
    <w:tmpl w:val="C73CBB94"/>
    <w:lvl w:ilvl="0" w:tplc="5C5809C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41A2B"/>
    <w:multiLevelType w:val="hybridMultilevel"/>
    <w:tmpl w:val="2B64F4A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F7D40B1"/>
    <w:multiLevelType w:val="hybridMultilevel"/>
    <w:tmpl w:val="1450BE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F8E3724"/>
    <w:multiLevelType w:val="hybridMultilevel"/>
    <w:tmpl w:val="2500B6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3D37DF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B2720A"/>
    <w:multiLevelType w:val="hybridMultilevel"/>
    <w:tmpl w:val="55AAB9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4A21FC"/>
    <w:multiLevelType w:val="hybridMultilevel"/>
    <w:tmpl w:val="3A8C8C8C"/>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D9313C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48D303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6227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BD5C85"/>
    <w:multiLevelType w:val="hybridMultilevel"/>
    <w:tmpl w:val="5346F7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E5F70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224133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65C6B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74B4989"/>
    <w:multiLevelType w:val="hybridMultilevel"/>
    <w:tmpl w:val="37A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0773AF"/>
    <w:multiLevelType w:val="hybridMultilevel"/>
    <w:tmpl w:val="A426F9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DC415A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27"/>
  </w:num>
  <w:num w:numId="4">
    <w:abstractNumId w:val="39"/>
  </w:num>
  <w:num w:numId="5">
    <w:abstractNumId w:val="44"/>
  </w:num>
  <w:num w:numId="6">
    <w:abstractNumId w:val="4"/>
  </w:num>
  <w:num w:numId="7">
    <w:abstractNumId w:val="6"/>
  </w:num>
  <w:num w:numId="8">
    <w:abstractNumId w:val="42"/>
  </w:num>
  <w:num w:numId="9">
    <w:abstractNumId w:val="41"/>
  </w:num>
  <w:num w:numId="10">
    <w:abstractNumId w:val="34"/>
  </w:num>
  <w:num w:numId="11">
    <w:abstractNumId w:val="35"/>
  </w:num>
  <w:num w:numId="12">
    <w:abstractNumId w:val="23"/>
  </w:num>
  <w:num w:numId="13">
    <w:abstractNumId w:val="1"/>
  </w:num>
  <w:num w:numId="14">
    <w:abstractNumId w:val="7"/>
  </w:num>
  <w:num w:numId="15">
    <w:abstractNumId w:val="33"/>
  </w:num>
  <w:num w:numId="16">
    <w:abstractNumId w:val="8"/>
  </w:num>
  <w:num w:numId="17">
    <w:abstractNumId w:val="30"/>
  </w:num>
  <w:num w:numId="18">
    <w:abstractNumId w:val="13"/>
  </w:num>
  <w:num w:numId="19">
    <w:abstractNumId w:val="25"/>
  </w:num>
  <w:num w:numId="20">
    <w:abstractNumId w:val="20"/>
  </w:num>
  <w:num w:numId="21">
    <w:abstractNumId w:val="37"/>
  </w:num>
  <w:num w:numId="22">
    <w:abstractNumId w:val="5"/>
  </w:num>
  <w:num w:numId="23">
    <w:abstractNumId w:val="18"/>
  </w:num>
  <w:num w:numId="24">
    <w:abstractNumId w:val="40"/>
  </w:num>
  <w:num w:numId="25">
    <w:abstractNumId w:val="12"/>
  </w:num>
  <w:num w:numId="26">
    <w:abstractNumId w:val="24"/>
  </w:num>
  <w:num w:numId="27">
    <w:abstractNumId w:val="3"/>
  </w:num>
  <w:num w:numId="28">
    <w:abstractNumId w:val="36"/>
  </w:num>
  <w:num w:numId="29">
    <w:abstractNumId w:val="32"/>
  </w:num>
  <w:num w:numId="30">
    <w:abstractNumId w:val="26"/>
  </w:num>
  <w:num w:numId="31">
    <w:abstractNumId w:val="2"/>
  </w:num>
  <w:num w:numId="32">
    <w:abstractNumId w:val="19"/>
  </w:num>
  <w:num w:numId="33">
    <w:abstractNumId w:val="38"/>
  </w:num>
  <w:num w:numId="34">
    <w:abstractNumId w:val="9"/>
  </w:num>
  <w:num w:numId="35">
    <w:abstractNumId w:val="17"/>
  </w:num>
  <w:num w:numId="36">
    <w:abstractNumId w:val="31"/>
  </w:num>
  <w:num w:numId="37">
    <w:abstractNumId w:val="22"/>
  </w:num>
  <w:num w:numId="38">
    <w:abstractNumId w:val="0"/>
  </w:num>
  <w:num w:numId="39">
    <w:abstractNumId w:val="10"/>
  </w:num>
  <w:num w:numId="40">
    <w:abstractNumId w:val="21"/>
  </w:num>
  <w:num w:numId="41">
    <w:abstractNumId w:val="43"/>
  </w:num>
  <w:num w:numId="42">
    <w:abstractNumId w:val="16"/>
  </w:num>
  <w:num w:numId="43">
    <w:abstractNumId w:val="29"/>
  </w:num>
  <w:num w:numId="44">
    <w:abstractNumId w:val="28"/>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43"/>
    <w:rsid w:val="00001DEB"/>
    <w:rsid w:val="00002AA7"/>
    <w:rsid w:val="00003EDB"/>
    <w:rsid w:val="0000439C"/>
    <w:rsid w:val="00007135"/>
    <w:rsid w:val="00010359"/>
    <w:rsid w:val="0001064D"/>
    <w:rsid w:val="00012E05"/>
    <w:rsid w:val="000135B5"/>
    <w:rsid w:val="0002114C"/>
    <w:rsid w:val="00021EE4"/>
    <w:rsid w:val="00022AA1"/>
    <w:rsid w:val="00025593"/>
    <w:rsid w:val="000256D3"/>
    <w:rsid w:val="00026B67"/>
    <w:rsid w:val="00027853"/>
    <w:rsid w:val="0003064E"/>
    <w:rsid w:val="00030946"/>
    <w:rsid w:val="000309B8"/>
    <w:rsid w:val="00030A0B"/>
    <w:rsid w:val="00030D66"/>
    <w:rsid w:val="00031854"/>
    <w:rsid w:val="000323D1"/>
    <w:rsid w:val="000324DA"/>
    <w:rsid w:val="0003277F"/>
    <w:rsid w:val="000344F3"/>
    <w:rsid w:val="0003530C"/>
    <w:rsid w:val="000354BD"/>
    <w:rsid w:val="0003597B"/>
    <w:rsid w:val="00037288"/>
    <w:rsid w:val="000372BC"/>
    <w:rsid w:val="000403E5"/>
    <w:rsid w:val="000406B9"/>
    <w:rsid w:val="00042AD2"/>
    <w:rsid w:val="000455CA"/>
    <w:rsid w:val="000465A5"/>
    <w:rsid w:val="00050450"/>
    <w:rsid w:val="000505CB"/>
    <w:rsid w:val="00051539"/>
    <w:rsid w:val="000515BC"/>
    <w:rsid w:val="000516DE"/>
    <w:rsid w:val="0005174B"/>
    <w:rsid w:val="0005377E"/>
    <w:rsid w:val="00053E3F"/>
    <w:rsid w:val="00053EE2"/>
    <w:rsid w:val="000544E4"/>
    <w:rsid w:val="000563D1"/>
    <w:rsid w:val="000565B2"/>
    <w:rsid w:val="00056F5E"/>
    <w:rsid w:val="000570C3"/>
    <w:rsid w:val="000627E1"/>
    <w:rsid w:val="00065A12"/>
    <w:rsid w:val="00066A8E"/>
    <w:rsid w:val="000673A1"/>
    <w:rsid w:val="00067AEB"/>
    <w:rsid w:val="00076631"/>
    <w:rsid w:val="000814EE"/>
    <w:rsid w:val="00081DD6"/>
    <w:rsid w:val="00082E29"/>
    <w:rsid w:val="00083155"/>
    <w:rsid w:val="000845A5"/>
    <w:rsid w:val="00085EE6"/>
    <w:rsid w:val="00087143"/>
    <w:rsid w:val="00090004"/>
    <w:rsid w:val="0009664E"/>
    <w:rsid w:val="0009698D"/>
    <w:rsid w:val="000A1201"/>
    <w:rsid w:val="000A343E"/>
    <w:rsid w:val="000A3DA4"/>
    <w:rsid w:val="000A42D0"/>
    <w:rsid w:val="000B0E79"/>
    <w:rsid w:val="000B14EA"/>
    <w:rsid w:val="000B5E41"/>
    <w:rsid w:val="000B62C2"/>
    <w:rsid w:val="000B736E"/>
    <w:rsid w:val="000C24A5"/>
    <w:rsid w:val="000C30C6"/>
    <w:rsid w:val="000C5247"/>
    <w:rsid w:val="000D02D8"/>
    <w:rsid w:val="000D66E8"/>
    <w:rsid w:val="000D6826"/>
    <w:rsid w:val="000D6AAA"/>
    <w:rsid w:val="000E16B3"/>
    <w:rsid w:val="000E206A"/>
    <w:rsid w:val="000E23B8"/>
    <w:rsid w:val="000E2B5C"/>
    <w:rsid w:val="000E71FE"/>
    <w:rsid w:val="000E7B9E"/>
    <w:rsid w:val="000F1D2D"/>
    <w:rsid w:val="000F39DB"/>
    <w:rsid w:val="000F5A6C"/>
    <w:rsid w:val="000F5DB4"/>
    <w:rsid w:val="000F6278"/>
    <w:rsid w:val="000F6D6E"/>
    <w:rsid w:val="000F6EFA"/>
    <w:rsid w:val="00100174"/>
    <w:rsid w:val="001030BD"/>
    <w:rsid w:val="0010404D"/>
    <w:rsid w:val="00104F31"/>
    <w:rsid w:val="00105BE4"/>
    <w:rsid w:val="00107849"/>
    <w:rsid w:val="00107D00"/>
    <w:rsid w:val="0011017E"/>
    <w:rsid w:val="0011030A"/>
    <w:rsid w:val="001104DB"/>
    <w:rsid w:val="00111DA4"/>
    <w:rsid w:val="001125B9"/>
    <w:rsid w:val="00112E4C"/>
    <w:rsid w:val="00112EBA"/>
    <w:rsid w:val="001136C6"/>
    <w:rsid w:val="0011755B"/>
    <w:rsid w:val="00117FB3"/>
    <w:rsid w:val="001205C3"/>
    <w:rsid w:val="00120CD8"/>
    <w:rsid w:val="00121016"/>
    <w:rsid w:val="00121B8C"/>
    <w:rsid w:val="001320B7"/>
    <w:rsid w:val="001321B3"/>
    <w:rsid w:val="00132A6A"/>
    <w:rsid w:val="0013310D"/>
    <w:rsid w:val="001373C3"/>
    <w:rsid w:val="00141082"/>
    <w:rsid w:val="00142E23"/>
    <w:rsid w:val="00143192"/>
    <w:rsid w:val="0014329E"/>
    <w:rsid w:val="00146BA7"/>
    <w:rsid w:val="001507E2"/>
    <w:rsid w:val="001529C3"/>
    <w:rsid w:val="00153587"/>
    <w:rsid w:val="00153ACB"/>
    <w:rsid w:val="00157BDA"/>
    <w:rsid w:val="00160856"/>
    <w:rsid w:val="00161E5D"/>
    <w:rsid w:val="00166CC6"/>
    <w:rsid w:val="001710DF"/>
    <w:rsid w:val="001725E9"/>
    <w:rsid w:val="00172B27"/>
    <w:rsid w:val="00180014"/>
    <w:rsid w:val="00181523"/>
    <w:rsid w:val="00183EA6"/>
    <w:rsid w:val="00184481"/>
    <w:rsid w:val="001860D5"/>
    <w:rsid w:val="001934B6"/>
    <w:rsid w:val="00193C2A"/>
    <w:rsid w:val="00194A09"/>
    <w:rsid w:val="001951DE"/>
    <w:rsid w:val="00196E1E"/>
    <w:rsid w:val="001A0BE3"/>
    <w:rsid w:val="001A3E76"/>
    <w:rsid w:val="001A56B4"/>
    <w:rsid w:val="001A6A7F"/>
    <w:rsid w:val="001A7C0A"/>
    <w:rsid w:val="001B498C"/>
    <w:rsid w:val="001C1B94"/>
    <w:rsid w:val="001C2C67"/>
    <w:rsid w:val="001C33EA"/>
    <w:rsid w:val="001C3A29"/>
    <w:rsid w:val="001C4642"/>
    <w:rsid w:val="001C6BB5"/>
    <w:rsid w:val="001D28C1"/>
    <w:rsid w:val="001D45F6"/>
    <w:rsid w:val="001D6B59"/>
    <w:rsid w:val="001E0071"/>
    <w:rsid w:val="001E233D"/>
    <w:rsid w:val="001E42FA"/>
    <w:rsid w:val="001E4E69"/>
    <w:rsid w:val="001E5CCA"/>
    <w:rsid w:val="001E64E3"/>
    <w:rsid w:val="001E6722"/>
    <w:rsid w:val="001E781B"/>
    <w:rsid w:val="001F31A6"/>
    <w:rsid w:val="001F3FEC"/>
    <w:rsid w:val="001F55C2"/>
    <w:rsid w:val="001F586F"/>
    <w:rsid w:val="001F63CA"/>
    <w:rsid w:val="001F6A7D"/>
    <w:rsid w:val="001F714C"/>
    <w:rsid w:val="00201824"/>
    <w:rsid w:val="00202DCE"/>
    <w:rsid w:val="002052EE"/>
    <w:rsid w:val="00205A55"/>
    <w:rsid w:val="002067DC"/>
    <w:rsid w:val="00206E68"/>
    <w:rsid w:val="002110C2"/>
    <w:rsid w:val="002112F0"/>
    <w:rsid w:val="00211FAA"/>
    <w:rsid w:val="002125C8"/>
    <w:rsid w:val="0021333D"/>
    <w:rsid w:val="0021432D"/>
    <w:rsid w:val="00215190"/>
    <w:rsid w:val="002157F7"/>
    <w:rsid w:val="00215EDD"/>
    <w:rsid w:val="00217E62"/>
    <w:rsid w:val="0022317C"/>
    <w:rsid w:val="002241EA"/>
    <w:rsid w:val="00225F92"/>
    <w:rsid w:val="00234458"/>
    <w:rsid w:val="00235372"/>
    <w:rsid w:val="00235649"/>
    <w:rsid w:val="00237035"/>
    <w:rsid w:val="00237104"/>
    <w:rsid w:val="00237A8B"/>
    <w:rsid w:val="002411D5"/>
    <w:rsid w:val="0024129A"/>
    <w:rsid w:val="00241779"/>
    <w:rsid w:val="00241B38"/>
    <w:rsid w:val="00242937"/>
    <w:rsid w:val="00244795"/>
    <w:rsid w:val="00245352"/>
    <w:rsid w:val="00245702"/>
    <w:rsid w:val="00245CE2"/>
    <w:rsid w:val="00246080"/>
    <w:rsid w:val="00247CF3"/>
    <w:rsid w:val="00247D9E"/>
    <w:rsid w:val="002505AB"/>
    <w:rsid w:val="00251A18"/>
    <w:rsid w:val="00261C37"/>
    <w:rsid w:val="00262216"/>
    <w:rsid w:val="0026323B"/>
    <w:rsid w:val="002674A1"/>
    <w:rsid w:val="002678B7"/>
    <w:rsid w:val="00267A52"/>
    <w:rsid w:val="00267F4B"/>
    <w:rsid w:val="00270145"/>
    <w:rsid w:val="002706C2"/>
    <w:rsid w:val="0027076E"/>
    <w:rsid w:val="0027289F"/>
    <w:rsid w:val="00272C3B"/>
    <w:rsid w:val="00277F46"/>
    <w:rsid w:val="00280422"/>
    <w:rsid w:val="00280B69"/>
    <w:rsid w:val="002838B6"/>
    <w:rsid w:val="002848E8"/>
    <w:rsid w:val="0028504D"/>
    <w:rsid w:val="00286606"/>
    <w:rsid w:val="00287260"/>
    <w:rsid w:val="002911B1"/>
    <w:rsid w:val="00291A87"/>
    <w:rsid w:val="002950C7"/>
    <w:rsid w:val="00297424"/>
    <w:rsid w:val="00297AA0"/>
    <w:rsid w:val="002A0DBF"/>
    <w:rsid w:val="002A5879"/>
    <w:rsid w:val="002A5DFF"/>
    <w:rsid w:val="002A6D2D"/>
    <w:rsid w:val="002A74E6"/>
    <w:rsid w:val="002B4819"/>
    <w:rsid w:val="002B4D46"/>
    <w:rsid w:val="002B4DDC"/>
    <w:rsid w:val="002B4E08"/>
    <w:rsid w:val="002B562D"/>
    <w:rsid w:val="002B5895"/>
    <w:rsid w:val="002B5B2D"/>
    <w:rsid w:val="002B6C06"/>
    <w:rsid w:val="002B6CB2"/>
    <w:rsid w:val="002B6F6A"/>
    <w:rsid w:val="002C004F"/>
    <w:rsid w:val="002C1C22"/>
    <w:rsid w:val="002C4236"/>
    <w:rsid w:val="002C5903"/>
    <w:rsid w:val="002C64E6"/>
    <w:rsid w:val="002C7926"/>
    <w:rsid w:val="002D2B12"/>
    <w:rsid w:val="002D2C82"/>
    <w:rsid w:val="002D5A1F"/>
    <w:rsid w:val="002D6DE9"/>
    <w:rsid w:val="002D784A"/>
    <w:rsid w:val="002E0DAE"/>
    <w:rsid w:val="002E17F4"/>
    <w:rsid w:val="002E534E"/>
    <w:rsid w:val="002E5968"/>
    <w:rsid w:val="002E60FC"/>
    <w:rsid w:val="002E6B50"/>
    <w:rsid w:val="002F1725"/>
    <w:rsid w:val="002F2355"/>
    <w:rsid w:val="002F24D3"/>
    <w:rsid w:val="002F277A"/>
    <w:rsid w:val="002F2A0E"/>
    <w:rsid w:val="002F37EF"/>
    <w:rsid w:val="002F6D98"/>
    <w:rsid w:val="00301C6E"/>
    <w:rsid w:val="00302526"/>
    <w:rsid w:val="00304EEB"/>
    <w:rsid w:val="0030542C"/>
    <w:rsid w:val="00306E3B"/>
    <w:rsid w:val="003106C5"/>
    <w:rsid w:val="00315D41"/>
    <w:rsid w:val="0032299B"/>
    <w:rsid w:val="0032596E"/>
    <w:rsid w:val="00330688"/>
    <w:rsid w:val="0033154F"/>
    <w:rsid w:val="00331701"/>
    <w:rsid w:val="00331AB9"/>
    <w:rsid w:val="00332044"/>
    <w:rsid w:val="00332529"/>
    <w:rsid w:val="003357AD"/>
    <w:rsid w:val="00336A03"/>
    <w:rsid w:val="00337E7C"/>
    <w:rsid w:val="00337FE8"/>
    <w:rsid w:val="00340314"/>
    <w:rsid w:val="00341490"/>
    <w:rsid w:val="00341B2E"/>
    <w:rsid w:val="0034297F"/>
    <w:rsid w:val="003437C8"/>
    <w:rsid w:val="00344228"/>
    <w:rsid w:val="003446AC"/>
    <w:rsid w:val="003518C3"/>
    <w:rsid w:val="003523F9"/>
    <w:rsid w:val="0035454E"/>
    <w:rsid w:val="00355A48"/>
    <w:rsid w:val="0035720B"/>
    <w:rsid w:val="003638E2"/>
    <w:rsid w:val="00367538"/>
    <w:rsid w:val="00367DAC"/>
    <w:rsid w:val="0037143F"/>
    <w:rsid w:val="003762EA"/>
    <w:rsid w:val="00376758"/>
    <w:rsid w:val="003767FC"/>
    <w:rsid w:val="00376B8F"/>
    <w:rsid w:val="00380AC7"/>
    <w:rsid w:val="00380CF9"/>
    <w:rsid w:val="00382CEC"/>
    <w:rsid w:val="003831BE"/>
    <w:rsid w:val="00385C64"/>
    <w:rsid w:val="00387314"/>
    <w:rsid w:val="00387A3F"/>
    <w:rsid w:val="003920AB"/>
    <w:rsid w:val="00392330"/>
    <w:rsid w:val="00393248"/>
    <w:rsid w:val="0039396F"/>
    <w:rsid w:val="003974F0"/>
    <w:rsid w:val="00397668"/>
    <w:rsid w:val="003A13A0"/>
    <w:rsid w:val="003A31D1"/>
    <w:rsid w:val="003A33EC"/>
    <w:rsid w:val="003A369E"/>
    <w:rsid w:val="003A5C22"/>
    <w:rsid w:val="003A6700"/>
    <w:rsid w:val="003A7CC4"/>
    <w:rsid w:val="003A7DDF"/>
    <w:rsid w:val="003B184F"/>
    <w:rsid w:val="003B5A23"/>
    <w:rsid w:val="003B72EA"/>
    <w:rsid w:val="003C04EC"/>
    <w:rsid w:val="003C6BEB"/>
    <w:rsid w:val="003D1669"/>
    <w:rsid w:val="003D61BE"/>
    <w:rsid w:val="003D7681"/>
    <w:rsid w:val="003D775C"/>
    <w:rsid w:val="003E1912"/>
    <w:rsid w:val="003E374A"/>
    <w:rsid w:val="003E3802"/>
    <w:rsid w:val="003E4714"/>
    <w:rsid w:val="003E6367"/>
    <w:rsid w:val="003E6DA0"/>
    <w:rsid w:val="003E7ACA"/>
    <w:rsid w:val="003F0110"/>
    <w:rsid w:val="003F0DFE"/>
    <w:rsid w:val="003F2E44"/>
    <w:rsid w:val="003F3864"/>
    <w:rsid w:val="003F4FA5"/>
    <w:rsid w:val="003F656C"/>
    <w:rsid w:val="003F76E4"/>
    <w:rsid w:val="00401F91"/>
    <w:rsid w:val="00402791"/>
    <w:rsid w:val="004029A2"/>
    <w:rsid w:val="00402B5F"/>
    <w:rsid w:val="00402BE8"/>
    <w:rsid w:val="00402CC8"/>
    <w:rsid w:val="00403F91"/>
    <w:rsid w:val="00404428"/>
    <w:rsid w:val="00404819"/>
    <w:rsid w:val="00405AA9"/>
    <w:rsid w:val="004063E5"/>
    <w:rsid w:val="00407AEE"/>
    <w:rsid w:val="00410E1E"/>
    <w:rsid w:val="00412822"/>
    <w:rsid w:val="00412C86"/>
    <w:rsid w:val="0041438B"/>
    <w:rsid w:val="00414E1B"/>
    <w:rsid w:val="00416FBB"/>
    <w:rsid w:val="0041731D"/>
    <w:rsid w:val="00420B19"/>
    <w:rsid w:val="00423034"/>
    <w:rsid w:val="00427DEA"/>
    <w:rsid w:val="004302B2"/>
    <w:rsid w:val="00431BC5"/>
    <w:rsid w:val="00432D65"/>
    <w:rsid w:val="00432DAB"/>
    <w:rsid w:val="00436899"/>
    <w:rsid w:val="00436980"/>
    <w:rsid w:val="0044061A"/>
    <w:rsid w:val="00440838"/>
    <w:rsid w:val="00440A77"/>
    <w:rsid w:val="00440E6B"/>
    <w:rsid w:val="00443769"/>
    <w:rsid w:val="00445A07"/>
    <w:rsid w:val="00453856"/>
    <w:rsid w:val="00454328"/>
    <w:rsid w:val="00454609"/>
    <w:rsid w:val="004548C8"/>
    <w:rsid w:val="00454ED5"/>
    <w:rsid w:val="00455E4A"/>
    <w:rsid w:val="004568DA"/>
    <w:rsid w:val="00456C42"/>
    <w:rsid w:val="004575DC"/>
    <w:rsid w:val="00460671"/>
    <w:rsid w:val="00460EA7"/>
    <w:rsid w:val="004661ED"/>
    <w:rsid w:val="004703AE"/>
    <w:rsid w:val="00471150"/>
    <w:rsid w:val="0047145E"/>
    <w:rsid w:val="00471B0E"/>
    <w:rsid w:val="00472462"/>
    <w:rsid w:val="004753B6"/>
    <w:rsid w:val="0047585E"/>
    <w:rsid w:val="004803F8"/>
    <w:rsid w:val="0048170E"/>
    <w:rsid w:val="0048179D"/>
    <w:rsid w:val="00485E96"/>
    <w:rsid w:val="00486812"/>
    <w:rsid w:val="0048694F"/>
    <w:rsid w:val="00486B8A"/>
    <w:rsid w:val="004871D6"/>
    <w:rsid w:val="004916B3"/>
    <w:rsid w:val="0049216B"/>
    <w:rsid w:val="00493B81"/>
    <w:rsid w:val="00494EF8"/>
    <w:rsid w:val="00495E7B"/>
    <w:rsid w:val="00495F8E"/>
    <w:rsid w:val="004A1BC5"/>
    <w:rsid w:val="004A1F01"/>
    <w:rsid w:val="004A27DC"/>
    <w:rsid w:val="004A3B8E"/>
    <w:rsid w:val="004A645D"/>
    <w:rsid w:val="004A6E8B"/>
    <w:rsid w:val="004A7763"/>
    <w:rsid w:val="004B142A"/>
    <w:rsid w:val="004B31F3"/>
    <w:rsid w:val="004B3ECB"/>
    <w:rsid w:val="004B41F6"/>
    <w:rsid w:val="004B7487"/>
    <w:rsid w:val="004C0F81"/>
    <w:rsid w:val="004C1A5B"/>
    <w:rsid w:val="004C1C91"/>
    <w:rsid w:val="004C2731"/>
    <w:rsid w:val="004C31EC"/>
    <w:rsid w:val="004C376E"/>
    <w:rsid w:val="004C57DC"/>
    <w:rsid w:val="004C62CB"/>
    <w:rsid w:val="004D00AF"/>
    <w:rsid w:val="004D1578"/>
    <w:rsid w:val="004D3E3A"/>
    <w:rsid w:val="004D49DD"/>
    <w:rsid w:val="004D4EE3"/>
    <w:rsid w:val="004D534D"/>
    <w:rsid w:val="004D7B86"/>
    <w:rsid w:val="004E07A6"/>
    <w:rsid w:val="004E0B85"/>
    <w:rsid w:val="004E446F"/>
    <w:rsid w:val="004E7A13"/>
    <w:rsid w:val="004F057D"/>
    <w:rsid w:val="004F071F"/>
    <w:rsid w:val="004F0F1C"/>
    <w:rsid w:val="004F1580"/>
    <w:rsid w:val="004F2850"/>
    <w:rsid w:val="004F2A52"/>
    <w:rsid w:val="004F38C3"/>
    <w:rsid w:val="004F4040"/>
    <w:rsid w:val="004F49AA"/>
    <w:rsid w:val="004F576F"/>
    <w:rsid w:val="004F5F2D"/>
    <w:rsid w:val="004F6031"/>
    <w:rsid w:val="004F66FB"/>
    <w:rsid w:val="004F6DC5"/>
    <w:rsid w:val="004F79B2"/>
    <w:rsid w:val="00502FD1"/>
    <w:rsid w:val="0050639E"/>
    <w:rsid w:val="00506798"/>
    <w:rsid w:val="005073FA"/>
    <w:rsid w:val="00507AD3"/>
    <w:rsid w:val="00507B13"/>
    <w:rsid w:val="00510D20"/>
    <w:rsid w:val="00511109"/>
    <w:rsid w:val="0051289F"/>
    <w:rsid w:val="0051314F"/>
    <w:rsid w:val="0051428B"/>
    <w:rsid w:val="0051673F"/>
    <w:rsid w:val="0051694C"/>
    <w:rsid w:val="00516C13"/>
    <w:rsid w:val="00517297"/>
    <w:rsid w:val="005175DB"/>
    <w:rsid w:val="0052069C"/>
    <w:rsid w:val="0052099A"/>
    <w:rsid w:val="0052217A"/>
    <w:rsid w:val="00524B83"/>
    <w:rsid w:val="00524DE4"/>
    <w:rsid w:val="00526824"/>
    <w:rsid w:val="00533C7E"/>
    <w:rsid w:val="0053491C"/>
    <w:rsid w:val="00537888"/>
    <w:rsid w:val="00537D60"/>
    <w:rsid w:val="00537D81"/>
    <w:rsid w:val="005447E0"/>
    <w:rsid w:val="005459C2"/>
    <w:rsid w:val="00551334"/>
    <w:rsid w:val="00551551"/>
    <w:rsid w:val="00556CFF"/>
    <w:rsid w:val="00556D07"/>
    <w:rsid w:val="00557743"/>
    <w:rsid w:val="005579F3"/>
    <w:rsid w:val="00560C30"/>
    <w:rsid w:val="005622D2"/>
    <w:rsid w:val="005669C1"/>
    <w:rsid w:val="00566A63"/>
    <w:rsid w:val="0056788E"/>
    <w:rsid w:val="0057005E"/>
    <w:rsid w:val="00571361"/>
    <w:rsid w:val="00572BC6"/>
    <w:rsid w:val="00572E01"/>
    <w:rsid w:val="005762D1"/>
    <w:rsid w:val="00577ABA"/>
    <w:rsid w:val="00582BA1"/>
    <w:rsid w:val="00582EF8"/>
    <w:rsid w:val="0058503B"/>
    <w:rsid w:val="00586934"/>
    <w:rsid w:val="00586BF3"/>
    <w:rsid w:val="00587F15"/>
    <w:rsid w:val="00592A67"/>
    <w:rsid w:val="005938C1"/>
    <w:rsid w:val="00595963"/>
    <w:rsid w:val="00595B82"/>
    <w:rsid w:val="0059770C"/>
    <w:rsid w:val="005A1EB2"/>
    <w:rsid w:val="005A5072"/>
    <w:rsid w:val="005A6BAF"/>
    <w:rsid w:val="005A6D81"/>
    <w:rsid w:val="005B0B94"/>
    <w:rsid w:val="005C356B"/>
    <w:rsid w:val="005C3B48"/>
    <w:rsid w:val="005C47C5"/>
    <w:rsid w:val="005C5970"/>
    <w:rsid w:val="005C658E"/>
    <w:rsid w:val="005C6600"/>
    <w:rsid w:val="005C703D"/>
    <w:rsid w:val="005D2991"/>
    <w:rsid w:val="005D36CB"/>
    <w:rsid w:val="005D3FB6"/>
    <w:rsid w:val="005D5807"/>
    <w:rsid w:val="005D655F"/>
    <w:rsid w:val="005D7016"/>
    <w:rsid w:val="005E073E"/>
    <w:rsid w:val="005E0C13"/>
    <w:rsid w:val="005E17E1"/>
    <w:rsid w:val="005E2A85"/>
    <w:rsid w:val="005E2D4A"/>
    <w:rsid w:val="005E37B7"/>
    <w:rsid w:val="005E4817"/>
    <w:rsid w:val="005E5067"/>
    <w:rsid w:val="005E6897"/>
    <w:rsid w:val="005F1FC2"/>
    <w:rsid w:val="005F25A1"/>
    <w:rsid w:val="005F2BDC"/>
    <w:rsid w:val="005F6B1D"/>
    <w:rsid w:val="00600420"/>
    <w:rsid w:val="00605ADC"/>
    <w:rsid w:val="00610129"/>
    <w:rsid w:val="00610C37"/>
    <w:rsid w:val="00610DDF"/>
    <w:rsid w:val="00612956"/>
    <w:rsid w:val="00613C2A"/>
    <w:rsid w:val="006155A0"/>
    <w:rsid w:val="00615989"/>
    <w:rsid w:val="006211D7"/>
    <w:rsid w:val="006222BF"/>
    <w:rsid w:val="00623BD3"/>
    <w:rsid w:val="006255FF"/>
    <w:rsid w:val="00625D9C"/>
    <w:rsid w:val="00626852"/>
    <w:rsid w:val="00627872"/>
    <w:rsid w:val="00631101"/>
    <w:rsid w:val="00631CBC"/>
    <w:rsid w:val="0063344F"/>
    <w:rsid w:val="006336EB"/>
    <w:rsid w:val="00635617"/>
    <w:rsid w:val="006403C5"/>
    <w:rsid w:val="006413C3"/>
    <w:rsid w:val="00644CF8"/>
    <w:rsid w:val="00645280"/>
    <w:rsid w:val="0065043C"/>
    <w:rsid w:val="00652616"/>
    <w:rsid w:val="00652FBB"/>
    <w:rsid w:val="00654069"/>
    <w:rsid w:val="00656318"/>
    <w:rsid w:val="00657159"/>
    <w:rsid w:val="00657348"/>
    <w:rsid w:val="00657670"/>
    <w:rsid w:val="00662657"/>
    <w:rsid w:val="00662AAF"/>
    <w:rsid w:val="00663239"/>
    <w:rsid w:val="00663B25"/>
    <w:rsid w:val="00667351"/>
    <w:rsid w:val="00671D23"/>
    <w:rsid w:val="00674D23"/>
    <w:rsid w:val="00675823"/>
    <w:rsid w:val="006765CC"/>
    <w:rsid w:val="00676B79"/>
    <w:rsid w:val="006774A3"/>
    <w:rsid w:val="00681A5D"/>
    <w:rsid w:val="00683342"/>
    <w:rsid w:val="0068657F"/>
    <w:rsid w:val="00691658"/>
    <w:rsid w:val="006918E9"/>
    <w:rsid w:val="00691CAF"/>
    <w:rsid w:val="00691E32"/>
    <w:rsid w:val="0069429A"/>
    <w:rsid w:val="00695B55"/>
    <w:rsid w:val="006A0DC4"/>
    <w:rsid w:val="006A10C8"/>
    <w:rsid w:val="006A2DA2"/>
    <w:rsid w:val="006A3836"/>
    <w:rsid w:val="006A50D4"/>
    <w:rsid w:val="006A6812"/>
    <w:rsid w:val="006B05A7"/>
    <w:rsid w:val="006B1BDB"/>
    <w:rsid w:val="006B2DA4"/>
    <w:rsid w:val="006B330D"/>
    <w:rsid w:val="006B4AB5"/>
    <w:rsid w:val="006B6B4D"/>
    <w:rsid w:val="006C0209"/>
    <w:rsid w:val="006C1A49"/>
    <w:rsid w:val="006C1C86"/>
    <w:rsid w:val="006C202D"/>
    <w:rsid w:val="006C2D52"/>
    <w:rsid w:val="006C334C"/>
    <w:rsid w:val="006C5524"/>
    <w:rsid w:val="006C62A9"/>
    <w:rsid w:val="006C6E09"/>
    <w:rsid w:val="006D03A0"/>
    <w:rsid w:val="006D0CE2"/>
    <w:rsid w:val="006D104A"/>
    <w:rsid w:val="006D19B0"/>
    <w:rsid w:val="006D3A4F"/>
    <w:rsid w:val="006D3D41"/>
    <w:rsid w:val="006D40B1"/>
    <w:rsid w:val="006D6D19"/>
    <w:rsid w:val="006D6DC2"/>
    <w:rsid w:val="006D7C48"/>
    <w:rsid w:val="006E1D67"/>
    <w:rsid w:val="006E5521"/>
    <w:rsid w:val="006E60FD"/>
    <w:rsid w:val="006F18BA"/>
    <w:rsid w:val="006F2DD1"/>
    <w:rsid w:val="006F590C"/>
    <w:rsid w:val="006F59BF"/>
    <w:rsid w:val="00700048"/>
    <w:rsid w:val="007003EA"/>
    <w:rsid w:val="00700D8B"/>
    <w:rsid w:val="00700E14"/>
    <w:rsid w:val="007039FF"/>
    <w:rsid w:val="00703C9F"/>
    <w:rsid w:val="00704068"/>
    <w:rsid w:val="00705158"/>
    <w:rsid w:val="00705518"/>
    <w:rsid w:val="00705B5C"/>
    <w:rsid w:val="00707DFD"/>
    <w:rsid w:val="00711858"/>
    <w:rsid w:val="0071216C"/>
    <w:rsid w:val="007141E2"/>
    <w:rsid w:val="00714F70"/>
    <w:rsid w:val="00715643"/>
    <w:rsid w:val="007201AF"/>
    <w:rsid w:val="007228D4"/>
    <w:rsid w:val="00722CB7"/>
    <w:rsid w:val="00722F82"/>
    <w:rsid w:val="0072383C"/>
    <w:rsid w:val="0072561B"/>
    <w:rsid w:val="00726A0D"/>
    <w:rsid w:val="00726E6E"/>
    <w:rsid w:val="007300A4"/>
    <w:rsid w:val="00730C51"/>
    <w:rsid w:val="007313C3"/>
    <w:rsid w:val="00732F43"/>
    <w:rsid w:val="007336B0"/>
    <w:rsid w:val="00733ABF"/>
    <w:rsid w:val="0073490E"/>
    <w:rsid w:val="00734A95"/>
    <w:rsid w:val="007367B1"/>
    <w:rsid w:val="00740220"/>
    <w:rsid w:val="007418DB"/>
    <w:rsid w:val="007424E2"/>
    <w:rsid w:val="0074265E"/>
    <w:rsid w:val="0074339A"/>
    <w:rsid w:val="00743808"/>
    <w:rsid w:val="007444F7"/>
    <w:rsid w:val="00744A33"/>
    <w:rsid w:val="00747295"/>
    <w:rsid w:val="007477C8"/>
    <w:rsid w:val="00752161"/>
    <w:rsid w:val="00752258"/>
    <w:rsid w:val="00752753"/>
    <w:rsid w:val="0075280E"/>
    <w:rsid w:val="00753D8A"/>
    <w:rsid w:val="00755454"/>
    <w:rsid w:val="00755A22"/>
    <w:rsid w:val="007577E0"/>
    <w:rsid w:val="007602BB"/>
    <w:rsid w:val="00761031"/>
    <w:rsid w:val="00763F93"/>
    <w:rsid w:val="00764D85"/>
    <w:rsid w:val="00766C11"/>
    <w:rsid w:val="00766FCF"/>
    <w:rsid w:val="00770AE5"/>
    <w:rsid w:val="00771800"/>
    <w:rsid w:val="007740E6"/>
    <w:rsid w:val="007746FA"/>
    <w:rsid w:val="00776216"/>
    <w:rsid w:val="00776934"/>
    <w:rsid w:val="00777427"/>
    <w:rsid w:val="0078228E"/>
    <w:rsid w:val="00782B1C"/>
    <w:rsid w:val="00783436"/>
    <w:rsid w:val="00784305"/>
    <w:rsid w:val="0078568E"/>
    <w:rsid w:val="00786919"/>
    <w:rsid w:val="00790361"/>
    <w:rsid w:val="007916A0"/>
    <w:rsid w:val="0079378F"/>
    <w:rsid w:val="00795B53"/>
    <w:rsid w:val="007976B6"/>
    <w:rsid w:val="007A02D2"/>
    <w:rsid w:val="007A0C24"/>
    <w:rsid w:val="007A34FA"/>
    <w:rsid w:val="007A4557"/>
    <w:rsid w:val="007A7C66"/>
    <w:rsid w:val="007B24E8"/>
    <w:rsid w:val="007B265B"/>
    <w:rsid w:val="007B3C34"/>
    <w:rsid w:val="007B65D0"/>
    <w:rsid w:val="007B7CF9"/>
    <w:rsid w:val="007C0734"/>
    <w:rsid w:val="007C115C"/>
    <w:rsid w:val="007C6708"/>
    <w:rsid w:val="007D016F"/>
    <w:rsid w:val="007D3AA5"/>
    <w:rsid w:val="007D497C"/>
    <w:rsid w:val="007D506E"/>
    <w:rsid w:val="007D68D0"/>
    <w:rsid w:val="007D714A"/>
    <w:rsid w:val="007D7CBC"/>
    <w:rsid w:val="007E1E4F"/>
    <w:rsid w:val="007E2104"/>
    <w:rsid w:val="007E29F1"/>
    <w:rsid w:val="007E4A3D"/>
    <w:rsid w:val="007E5660"/>
    <w:rsid w:val="007E59A1"/>
    <w:rsid w:val="007E7673"/>
    <w:rsid w:val="007F1743"/>
    <w:rsid w:val="007F64D5"/>
    <w:rsid w:val="007F65FA"/>
    <w:rsid w:val="007F71B1"/>
    <w:rsid w:val="007F7C07"/>
    <w:rsid w:val="0080239E"/>
    <w:rsid w:val="00805609"/>
    <w:rsid w:val="00807C40"/>
    <w:rsid w:val="00810CA8"/>
    <w:rsid w:val="00811F93"/>
    <w:rsid w:val="00811F99"/>
    <w:rsid w:val="00814922"/>
    <w:rsid w:val="00814D43"/>
    <w:rsid w:val="00814FDD"/>
    <w:rsid w:val="00817DE4"/>
    <w:rsid w:val="008222FC"/>
    <w:rsid w:val="00822FFC"/>
    <w:rsid w:val="00823943"/>
    <w:rsid w:val="00825C01"/>
    <w:rsid w:val="00826AC3"/>
    <w:rsid w:val="00830721"/>
    <w:rsid w:val="008309D4"/>
    <w:rsid w:val="00832834"/>
    <w:rsid w:val="00832980"/>
    <w:rsid w:val="0084043A"/>
    <w:rsid w:val="0084068B"/>
    <w:rsid w:val="00841B8B"/>
    <w:rsid w:val="00841F9F"/>
    <w:rsid w:val="00845256"/>
    <w:rsid w:val="008505CF"/>
    <w:rsid w:val="00851BEC"/>
    <w:rsid w:val="00852CE8"/>
    <w:rsid w:val="00853016"/>
    <w:rsid w:val="008530E7"/>
    <w:rsid w:val="00853C96"/>
    <w:rsid w:val="00853CBD"/>
    <w:rsid w:val="00855DCF"/>
    <w:rsid w:val="008631F9"/>
    <w:rsid w:val="00864468"/>
    <w:rsid w:val="00865B92"/>
    <w:rsid w:val="0086607D"/>
    <w:rsid w:val="008669B5"/>
    <w:rsid w:val="00872D21"/>
    <w:rsid w:val="00873E46"/>
    <w:rsid w:val="008765D4"/>
    <w:rsid w:val="00877763"/>
    <w:rsid w:val="00877B03"/>
    <w:rsid w:val="0088217B"/>
    <w:rsid w:val="008910C1"/>
    <w:rsid w:val="00893A3D"/>
    <w:rsid w:val="00894291"/>
    <w:rsid w:val="00895296"/>
    <w:rsid w:val="008A2FDE"/>
    <w:rsid w:val="008A51E7"/>
    <w:rsid w:val="008B08ED"/>
    <w:rsid w:val="008B223A"/>
    <w:rsid w:val="008B2E7D"/>
    <w:rsid w:val="008B3190"/>
    <w:rsid w:val="008B38B6"/>
    <w:rsid w:val="008C1D58"/>
    <w:rsid w:val="008C3790"/>
    <w:rsid w:val="008C3B6D"/>
    <w:rsid w:val="008D3470"/>
    <w:rsid w:val="008D37F0"/>
    <w:rsid w:val="008D4860"/>
    <w:rsid w:val="008D605A"/>
    <w:rsid w:val="008E556A"/>
    <w:rsid w:val="008E5B8E"/>
    <w:rsid w:val="008F1934"/>
    <w:rsid w:val="008F2BA2"/>
    <w:rsid w:val="008F3589"/>
    <w:rsid w:val="008F3A59"/>
    <w:rsid w:val="008F5FEB"/>
    <w:rsid w:val="008F6852"/>
    <w:rsid w:val="008F7F8C"/>
    <w:rsid w:val="009008D7"/>
    <w:rsid w:val="00902790"/>
    <w:rsid w:val="00902D89"/>
    <w:rsid w:val="00903ADF"/>
    <w:rsid w:val="00905171"/>
    <w:rsid w:val="00905442"/>
    <w:rsid w:val="00905A8D"/>
    <w:rsid w:val="00905CCF"/>
    <w:rsid w:val="00906197"/>
    <w:rsid w:val="00907319"/>
    <w:rsid w:val="00907771"/>
    <w:rsid w:val="00907BB5"/>
    <w:rsid w:val="00913590"/>
    <w:rsid w:val="00915F3E"/>
    <w:rsid w:val="00916D1D"/>
    <w:rsid w:val="00920F34"/>
    <w:rsid w:val="00921966"/>
    <w:rsid w:val="00922EC5"/>
    <w:rsid w:val="00924781"/>
    <w:rsid w:val="009255DF"/>
    <w:rsid w:val="009261A7"/>
    <w:rsid w:val="00927D61"/>
    <w:rsid w:val="009317E5"/>
    <w:rsid w:val="009327A4"/>
    <w:rsid w:val="00932954"/>
    <w:rsid w:val="00932C21"/>
    <w:rsid w:val="00933E95"/>
    <w:rsid w:val="00936640"/>
    <w:rsid w:val="0093742A"/>
    <w:rsid w:val="0094021C"/>
    <w:rsid w:val="009413D8"/>
    <w:rsid w:val="009446CF"/>
    <w:rsid w:val="00945BC6"/>
    <w:rsid w:val="00945CD2"/>
    <w:rsid w:val="009552B0"/>
    <w:rsid w:val="00956177"/>
    <w:rsid w:val="009568A7"/>
    <w:rsid w:val="00956D52"/>
    <w:rsid w:val="00956E45"/>
    <w:rsid w:val="00957609"/>
    <w:rsid w:val="00961E82"/>
    <w:rsid w:val="00962D93"/>
    <w:rsid w:val="009642A9"/>
    <w:rsid w:val="00964B6A"/>
    <w:rsid w:val="00965BB1"/>
    <w:rsid w:val="00965E52"/>
    <w:rsid w:val="009676BE"/>
    <w:rsid w:val="009723BE"/>
    <w:rsid w:val="00976592"/>
    <w:rsid w:val="009811CF"/>
    <w:rsid w:val="0098203E"/>
    <w:rsid w:val="00986DF0"/>
    <w:rsid w:val="0099146F"/>
    <w:rsid w:val="00991F95"/>
    <w:rsid w:val="00992077"/>
    <w:rsid w:val="00992618"/>
    <w:rsid w:val="00993855"/>
    <w:rsid w:val="009939CC"/>
    <w:rsid w:val="00993DE1"/>
    <w:rsid w:val="009951E6"/>
    <w:rsid w:val="00996567"/>
    <w:rsid w:val="00997065"/>
    <w:rsid w:val="009A41F1"/>
    <w:rsid w:val="009A4532"/>
    <w:rsid w:val="009A5F67"/>
    <w:rsid w:val="009A60C0"/>
    <w:rsid w:val="009B25AA"/>
    <w:rsid w:val="009B271D"/>
    <w:rsid w:val="009B5EAD"/>
    <w:rsid w:val="009B6E33"/>
    <w:rsid w:val="009B758B"/>
    <w:rsid w:val="009C0533"/>
    <w:rsid w:val="009C1BC9"/>
    <w:rsid w:val="009C1DCD"/>
    <w:rsid w:val="009C26A9"/>
    <w:rsid w:val="009C3671"/>
    <w:rsid w:val="009C390B"/>
    <w:rsid w:val="009C3BCD"/>
    <w:rsid w:val="009C6D52"/>
    <w:rsid w:val="009D0D12"/>
    <w:rsid w:val="009D21A8"/>
    <w:rsid w:val="009D28AC"/>
    <w:rsid w:val="009D2CAD"/>
    <w:rsid w:val="009D6980"/>
    <w:rsid w:val="009D7CB3"/>
    <w:rsid w:val="009E5801"/>
    <w:rsid w:val="009E5EB3"/>
    <w:rsid w:val="009E6A43"/>
    <w:rsid w:val="009E6FE2"/>
    <w:rsid w:val="009E748F"/>
    <w:rsid w:val="009F01EF"/>
    <w:rsid w:val="009F18DF"/>
    <w:rsid w:val="009F23BE"/>
    <w:rsid w:val="009F3268"/>
    <w:rsid w:val="009F3B84"/>
    <w:rsid w:val="009F410E"/>
    <w:rsid w:val="009F7AD5"/>
    <w:rsid w:val="009F7F51"/>
    <w:rsid w:val="00A0163A"/>
    <w:rsid w:val="00A019B7"/>
    <w:rsid w:val="00A041EE"/>
    <w:rsid w:val="00A057B4"/>
    <w:rsid w:val="00A0663F"/>
    <w:rsid w:val="00A072DE"/>
    <w:rsid w:val="00A10ADD"/>
    <w:rsid w:val="00A166ED"/>
    <w:rsid w:val="00A17ADE"/>
    <w:rsid w:val="00A21435"/>
    <w:rsid w:val="00A22440"/>
    <w:rsid w:val="00A25B60"/>
    <w:rsid w:val="00A26210"/>
    <w:rsid w:val="00A27762"/>
    <w:rsid w:val="00A31294"/>
    <w:rsid w:val="00A34C41"/>
    <w:rsid w:val="00A4093B"/>
    <w:rsid w:val="00A4129F"/>
    <w:rsid w:val="00A41882"/>
    <w:rsid w:val="00A43A6D"/>
    <w:rsid w:val="00A444C4"/>
    <w:rsid w:val="00A44FF6"/>
    <w:rsid w:val="00A45AA7"/>
    <w:rsid w:val="00A4680A"/>
    <w:rsid w:val="00A50F89"/>
    <w:rsid w:val="00A53A2C"/>
    <w:rsid w:val="00A54DA0"/>
    <w:rsid w:val="00A61152"/>
    <w:rsid w:val="00A6170C"/>
    <w:rsid w:val="00A629A3"/>
    <w:rsid w:val="00A65083"/>
    <w:rsid w:val="00A67666"/>
    <w:rsid w:val="00A677E1"/>
    <w:rsid w:val="00A76F54"/>
    <w:rsid w:val="00A7770C"/>
    <w:rsid w:val="00A80AA9"/>
    <w:rsid w:val="00A87179"/>
    <w:rsid w:val="00A87D7A"/>
    <w:rsid w:val="00A92211"/>
    <w:rsid w:val="00A926E2"/>
    <w:rsid w:val="00A93686"/>
    <w:rsid w:val="00A944A4"/>
    <w:rsid w:val="00A97928"/>
    <w:rsid w:val="00A97A5B"/>
    <w:rsid w:val="00AA0D81"/>
    <w:rsid w:val="00AA1F8C"/>
    <w:rsid w:val="00AA2300"/>
    <w:rsid w:val="00AA2C23"/>
    <w:rsid w:val="00AA2CC9"/>
    <w:rsid w:val="00AA3563"/>
    <w:rsid w:val="00AA38FD"/>
    <w:rsid w:val="00AA64B8"/>
    <w:rsid w:val="00AA699A"/>
    <w:rsid w:val="00AB25EF"/>
    <w:rsid w:val="00AB3E8D"/>
    <w:rsid w:val="00AB5D71"/>
    <w:rsid w:val="00AB683D"/>
    <w:rsid w:val="00AB6958"/>
    <w:rsid w:val="00AC1B60"/>
    <w:rsid w:val="00AC25BC"/>
    <w:rsid w:val="00AC5C8F"/>
    <w:rsid w:val="00AC6278"/>
    <w:rsid w:val="00AC62E6"/>
    <w:rsid w:val="00AD0314"/>
    <w:rsid w:val="00AD2969"/>
    <w:rsid w:val="00AD38FC"/>
    <w:rsid w:val="00AD451F"/>
    <w:rsid w:val="00AE035E"/>
    <w:rsid w:val="00AE0D5B"/>
    <w:rsid w:val="00AE3723"/>
    <w:rsid w:val="00AE66A4"/>
    <w:rsid w:val="00AF0E54"/>
    <w:rsid w:val="00AF326B"/>
    <w:rsid w:val="00AF3295"/>
    <w:rsid w:val="00AF4837"/>
    <w:rsid w:val="00AF5F7D"/>
    <w:rsid w:val="00B0387B"/>
    <w:rsid w:val="00B03F3F"/>
    <w:rsid w:val="00B04D70"/>
    <w:rsid w:val="00B05AF9"/>
    <w:rsid w:val="00B069DE"/>
    <w:rsid w:val="00B0740D"/>
    <w:rsid w:val="00B1173A"/>
    <w:rsid w:val="00B13221"/>
    <w:rsid w:val="00B16758"/>
    <w:rsid w:val="00B22B5D"/>
    <w:rsid w:val="00B230DF"/>
    <w:rsid w:val="00B23117"/>
    <w:rsid w:val="00B25340"/>
    <w:rsid w:val="00B30504"/>
    <w:rsid w:val="00B31592"/>
    <w:rsid w:val="00B31F83"/>
    <w:rsid w:val="00B33EDB"/>
    <w:rsid w:val="00B34705"/>
    <w:rsid w:val="00B3555B"/>
    <w:rsid w:val="00B35DFD"/>
    <w:rsid w:val="00B3600E"/>
    <w:rsid w:val="00B379E0"/>
    <w:rsid w:val="00B37CF1"/>
    <w:rsid w:val="00B43108"/>
    <w:rsid w:val="00B432A8"/>
    <w:rsid w:val="00B458C6"/>
    <w:rsid w:val="00B45BC9"/>
    <w:rsid w:val="00B476B5"/>
    <w:rsid w:val="00B50D4D"/>
    <w:rsid w:val="00B51AFD"/>
    <w:rsid w:val="00B52896"/>
    <w:rsid w:val="00B53D11"/>
    <w:rsid w:val="00B54364"/>
    <w:rsid w:val="00B54919"/>
    <w:rsid w:val="00B54F78"/>
    <w:rsid w:val="00B56567"/>
    <w:rsid w:val="00B57754"/>
    <w:rsid w:val="00B60BD3"/>
    <w:rsid w:val="00B617FC"/>
    <w:rsid w:val="00B64B51"/>
    <w:rsid w:val="00B714AF"/>
    <w:rsid w:val="00B71652"/>
    <w:rsid w:val="00B757B7"/>
    <w:rsid w:val="00B77FCC"/>
    <w:rsid w:val="00B8285D"/>
    <w:rsid w:val="00B83CB5"/>
    <w:rsid w:val="00B86461"/>
    <w:rsid w:val="00B865E2"/>
    <w:rsid w:val="00B86958"/>
    <w:rsid w:val="00B87158"/>
    <w:rsid w:val="00B927E3"/>
    <w:rsid w:val="00B94CEC"/>
    <w:rsid w:val="00B96DE0"/>
    <w:rsid w:val="00B972F1"/>
    <w:rsid w:val="00B974CC"/>
    <w:rsid w:val="00B97882"/>
    <w:rsid w:val="00BA0454"/>
    <w:rsid w:val="00BA18B2"/>
    <w:rsid w:val="00BA30F9"/>
    <w:rsid w:val="00BA325E"/>
    <w:rsid w:val="00BA38B7"/>
    <w:rsid w:val="00BB140A"/>
    <w:rsid w:val="00BB3AE6"/>
    <w:rsid w:val="00BB441E"/>
    <w:rsid w:val="00BB46ED"/>
    <w:rsid w:val="00BB488B"/>
    <w:rsid w:val="00BB58AC"/>
    <w:rsid w:val="00BB6F4E"/>
    <w:rsid w:val="00BC1900"/>
    <w:rsid w:val="00BC1AD0"/>
    <w:rsid w:val="00BC2AD1"/>
    <w:rsid w:val="00BC3E3C"/>
    <w:rsid w:val="00BC5109"/>
    <w:rsid w:val="00BC736A"/>
    <w:rsid w:val="00BC763D"/>
    <w:rsid w:val="00BD009B"/>
    <w:rsid w:val="00BD067C"/>
    <w:rsid w:val="00BD0D6A"/>
    <w:rsid w:val="00BD17D7"/>
    <w:rsid w:val="00BD26E2"/>
    <w:rsid w:val="00BD41F1"/>
    <w:rsid w:val="00BD4619"/>
    <w:rsid w:val="00BD4AE0"/>
    <w:rsid w:val="00BD76BC"/>
    <w:rsid w:val="00BE0C56"/>
    <w:rsid w:val="00BE49D5"/>
    <w:rsid w:val="00BE4A62"/>
    <w:rsid w:val="00BE4CF9"/>
    <w:rsid w:val="00BE5208"/>
    <w:rsid w:val="00BE6485"/>
    <w:rsid w:val="00BF0548"/>
    <w:rsid w:val="00BF0D44"/>
    <w:rsid w:val="00BF1C2E"/>
    <w:rsid w:val="00BF32BE"/>
    <w:rsid w:val="00BF409F"/>
    <w:rsid w:val="00BF48E2"/>
    <w:rsid w:val="00BF7DFA"/>
    <w:rsid w:val="00C04A19"/>
    <w:rsid w:val="00C05309"/>
    <w:rsid w:val="00C05725"/>
    <w:rsid w:val="00C0643E"/>
    <w:rsid w:val="00C07E40"/>
    <w:rsid w:val="00C07FEA"/>
    <w:rsid w:val="00C104A7"/>
    <w:rsid w:val="00C11167"/>
    <w:rsid w:val="00C13159"/>
    <w:rsid w:val="00C14620"/>
    <w:rsid w:val="00C149FB"/>
    <w:rsid w:val="00C17110"/>
    <w:rsid w:val="00C17BA4"/>
    <w:rsid w:val="00C20002"/>
    <w:rsid w:val="00C2382F"/>
    <w:rsid w:val="00C23F32"/>
    <w:rsid w:val="00C25695"/>
    <w:rsid w:val="00C25825"/>
    <w:rsid w:val="00C26C11"/>
    <w:rsid w:val="00C3007D"/>
    <w:rsid w:val="00C31043"/>
    <w:rsid w:val="00C32A06"/>
    <w:rsid w:val="00C34765"/>
    <w:rsid w:val="00C35F05"/>
    <w:rsid w:val="00C366A7"/>
    <w:rsid w:val="00C36957"/>
    <w:rsid w:val="00C36CC0"/>
    <w:rsid w:val="00C4242F"/>
    <w:rsid w:val="00C42464"/>
    <w:rsid w:val="00C44DBD"/>
    <w:rsid w:val="00C47C71"/>
    <w:rsid w:val="00C552CC"/>
    <w:rsid w:val="00C569E0"/>
    <w:rsid w:val="00C61282"/>
    <w:rsid w:val="00C61CA6"/>
    <w:rsid w:val="00C63308"/>
    <w:rsid w:val="00C63BA9"/>
    <w:rsid w:val="00C63DB8"/>
    <w:rsid w:val="00C64238"/>
    <w:rsid w:val="00C643E2"/>
    <w:rsid w:val="00C6465F"/>
    <w:rsid w:val="00C675BF"/>
    <w:rsid w:val="00C71A13"/>
    <w:rsid w:val="00C7365C"/>
    <w:rsid w:val="00C73A47"/>
    <w:rsid w:val="00C7503C"/>
    <w:rsid w:val="00C75103"/>
    <w:rsid w:val="00C7570F"/>
    <w:rsid w:val="00C763A5"/>
    <w:rsid w:val="00C80093"/>
    <w:rsid w:val="00C82470"/>
    <w:rsid w:val="00C82D68"/>
    <w:rsid w:val="00C9310A"/>
    <w:rsid w:val="00C958F7"/>
    <w:rsid w:val="00C97C13"/>
    <w:rsid w:val="00CA49A9"/>
    <w:rsid w:val="00CA50B3"/>
    <w:rsid w:val="00CA5A70"/>
    <w:rsid w:val="00CA5A9D"/>
    <w:rsid w:val="00CA6063"/>
    <w:rsid w:val="00CB1153"/>
    <w:rsid w:val="00CB1A52"/>
    <w:rsid w:val="00CB4AFF"/>
    <w:rsid w:val="00CB52A4"/>
    <w:rsid w:val="00CB6F5B"/>
    <w:rsid w:val="00CB7691"/>
    <w:rsid w:val="00CC2996"/>
    <w:rsid w:val="00CC3FDB"/>
    <w:rsid w:val="00CC6187"/>
    <w:rsid w:val="00CC7573"/>
    <w:rsid w:val="00CD092B"/>
    <w:rsid w:val="00CD0DA1"/>
    <w:rsid w:val="00CD4F0D"/>
    <w:rsid w:val="00CD720C"/>
    <w:rsid w:val="00CD7727"/>
    <w:rsid w:val="00CD795C"/>
    <w:rsid w:val="00CE029D"/>
    <w:rsid w:val="00CE417E"/>
    <w:rsid w:val="00CE6111"/>
    <w:rsid w:val="00CE72C9"/>
    <w:rsid w:val="00CF0D63"/>
    <w:rsid w:val="00CF2558"/>
    <w:rsid w:val="00CF4252"/>
    <w:rsid w:val="00CF47C3"/>
    <w:rsid w:val="00CF4825"/>
    <w:rsid w:val="00D031AB"/>
    <w:rsid w:val="00D03532"/>
    <w:rsid w:val="00D03A6C"/>
    <w:rsid w:val="00D07133"/>
    <w:rsid w:val="00D1178F"/>
    <w:rsid w:val="00D13623"/>
    <w:rsid w:val="00D16841"/>
    <w:rsid w:val="00D16C19"/>
    <w:rsid w:val="00D173ED"/>
    <w:rsid w:val="00D17AB8"/>
    <w:rsid w:val="00D20B87"/>
    <w:rsid w:val="00D216B0"/>
    <w:rsid w:val="00D2175E"/>
    <w:rsid w:val="00D24A7C"/>
    <w:rsid w:val="00D25422"/>
    <w:rsid w:val="00D36A89"/>
    <w:rsid w:val="00D416F4"/>
    <w:rsid w:val="00D41F38"/>
    <w:rsid w:val="00D437D4"/>
    <w:rsid w:val="00D43959"/>
    <w:rsid w:val="00D44F31"/>
    <w:rsid w:val="00D47564"/>
    <w:rsid w:val="00D51FF0"/>
    <w:rsid w:val="00D52AFB"/>
    <w:rsid w:val="00D538B7"/>
    <w:rsid w:val="00D561B8"/>
    <w:rsid w:val="00D56522"/>
    <w:rsid w:val="00D57D1A"/>
    <w:rsid w:val="00D61536"/>
    <w:rsid w:val="00D619EE"/>
    <w:rsid w:val="00D619FB"/>
    <w:rsid w:val="00D61C34"/>
    <w:rsid w:val="00D633F8"/>
    <w:rsid w:val="00D63FC7"/>
    <w:rsid w:val="00D644E0"/>
    <w:rsid w:val="00D647A8"/>
    <w:rsid w:val="00D64AE5"/>
    <w:rsid w:val="00D65B4F"/>
    <w:rsid w:val="00D6650E"/>
    <w:rsid w:val="00D6747C"/>
    <w:rsid w:val="00D67C2E"/>
    <w:rsid w:val="00D70791"/>
    <w:rsid w:val="00D72D28"/>
    <w:rsid w:val="00D73BF8"/>
    <w:rsid w:val="00D77C1E"/>
    <w:rsid w:val="00D8125C"/>
    <w:rsid w:val="00D82F5A"/>
    <w:rsid w:val="00D83747"/>
    <w:rsid w:val="00D85116"/>
    <w:rsid w:val="00D85394"/>
    <w:rsid w:val="00D87599"/>
    <w:rsid w:val="00D87B3C"/>
    <w:rsid w:val="00D90B5D"/>
    <w:rsid w:val="00D94500"/>
    <w:rsid w:val="00D945C9"/>
    <w:rsid w:val="00D94D22"/>
    <w:rsid w:val="00D97282"/>
    <w:rsid w:val="00DA2FC4"/>
    <w:rsid w:val="00DA3D8D"/>
    <w:rsid w:val="00DA5ADE"/>
    <w:rsid w:val="00DA63DA"/>
    <w:rsid w:val="00DB20C4"/>
    <w:rsid w:val="00DB3F08"/>
    <w:rsid w:val="00DB4A4D"/>
    <w:rsid w:val="00DB61B6"/>
    <w:rsid w:val="00DB6664"/>
    <w:rsid w:val="00DB7B5F"/>
    <w:rsid w:val="00DC0AAA"/>
    <w:rsid w:val="00DC20F7"/>
    <w:rsid w:val="00DC2A3A"/>
    <w:rsid w:val="00DC2B98"/>
    <w:rsid w:val="00DC461D"/>
    <w:rsid w:val="00DC503A"/>
    <w:rsid w:val="00DD5397"/>
    <w:rsid w:val="00DD711B"/>
    <w:rsid w:val="00DD72AF"/>
    <w:rsid w:val="00DD7426"/>
    <w:rsid w:val="00DD7BB7"/>
    <w:rsid w:val="00DE072F"/>
    <w:rsid w:val="00DE0BE3"/>
    <w:rsid w:val="00DE1827"/>
    <w:rsid w:val="00DE1F37"/>
    <w:rsid w:val="00DE20D0"/>
    <w:rsid w:val="00DE27B6"/>
    <w:rsid w:val="00DE31F9"/>
    <w:rsid w:val="00DE36BF"/>
    <w:rsid w:val="00DE3ECA"/>
    <w:rsid w:val="00DE4711"/>
    <w:rsid w:val="00DE6024"/>
    <w:rsid w:val="00DF3CB1"/>
    <w:rsid w:val="00DF59D7"/>
    <w:rsid w:val="00E03D4A"/>
    <w:rsid w:val="00E066E6"/>
    <w:rsid w:val="00E1027A"/>
    <w:rsid w:val="00E1266E"/>
    <w:rsid w:val="00E12B0C"/>
    <w:rsid w:val="00E147E6"/>
    <w:rsid w:val="00E152AF"/>
    <w:rsid w:val="00E15CF6"/>
    <w:rsid w:val="00E16190"/>
    <w:rsid w:val="00E20641"/>
    <w:rsid w:val="00E208E7"/>
    <w:rsid w:val="00E2154C"/>
    <w:rsid w:val="00E221AA"/>
    <w:rsid w:val="00E2291B"/>
    <w:rsid w:val="00E23B83"/>
    <w:rsid w:val="00E24393"/>
    <w:rsid w:val="00E260A2"/>
    <w:rsid w:val="00E317EE"/>
    <w:rsid w:val="00E32615"/>
    <w:rsid w:val="00E34E89"/>
    <w:rsid w:val="00E37DA4"/>
    <w:rsid w:val="00E42CA8"/>
    <w:rsid w:val="00E430AD"/>
    <w:rsid w:val="00E431E2"/>
    <w:rsid w:val="00E44CAF"/>
    <w:rsid w:val="00E455EA"/>
    <w:rsid w:val="00E46945"/>
    <w:rsid w:val="00E46E84"/>
    <w:rsid w:val="00E50096"/>
    <w:rsid w:val="00E5015F"/>
    <w:rsid w:val="00E513C3"/>
    <w:rsid w:val="00E51AAD"/>
    <w:rsid w:val="00E549FE"/>
    <w:rsid w:val="00E565F4"/>
    <w:rsid w:val="00E569D8"/>
    <w:rsid w:val="00E574CD"/>
    <w:rsid w:val="00E606C7"/>
    <w:rsid w:val="00E63A01"/>
    <w:rsid w:val="00E63DF9"/>
    <w:rsid w:val="00E6705B"/>
    <w:rsid w:val="00E7228E"/>
    <w:rsid w:val="00E73F72"/>
    <w:rsid w:val="00E75380"/>
    <w:rsid w:val="00E76620"/>
    <w:rsid w:val="00E805B9"/>
    <w:rsid w:val="00E8107E"/>
    <w:rsid w:val="00E81E7E"/>
    <w:rsid w:val="00E83A34"/>
    <w:rsid w:val="00E8643E"/>
    <w:rsid w:val="00E8716D"/>
    <w:rsid w:val="00E9105B"/>
    <w:rsid w:val="00E96FD1"/>
    <w:rsid w:val="00EA047A"/>
    <w:rsid w:val="00EA3B08"/>
    <w:rsid w:val="00EA562E"/>
    <w:rsid w:val="00EA67D0"/>
    <w:rsid w:val="00EA696D"/>
    <w:rsid w:val="00EA7A39"/>
    <w:rsid w:val="00EB04D8"/>
    <w:rsid w:val="00EB111B"/>
    <w:rsid w:val="00EB1659"/>
    <w:rsid w:val="00EB23A9"/>
    <w:rsid w:val="00EB4F13"/>
    <w:rsid w:val="00EB5217"/>
    <w:rsid w:val="00EB6336"/>
    <w:rsid w:val="00EC0F35"/>
    <w:rsid w:val="00EC1DCB"/>
    <w:rsid w:val="00EC2F7B"/>
    <w:rsid w:val="00EC4416"/>
    <w:rsid w:val="00EC5AF9"/>
    <w:rsid w:val="00EC74B6"/>
    <w:rsid w:val="00EC7793"/>
    <w:rsid w:val="00ED0771"/>
    <w:rsid w:val="00ED0EA3"/>
    <w:rsid w:val="00ED258F"/>
    <w:rsid w:val="00EE38D3"/>
    <w:rsid w:val="00EE55FC"/>
    <w:rsid w:val="00EE6F03"/>
    <w:rsid w:val="00EF1074"/>
    <w:rsid w:val="00EF40E2"/>
    <w:rsid w:val="00EF499D"/>
    <w:rsid w:val="00EF5664"/>
    <w:rsid w:val="00EF5CCE"/>
    <w:rsid w:val="00F00D7C"/>
    <w:rsid w:val="00F010B5"/>
    <w:rsid w:val="00F02C70"/>
    <w:rsid w:val="00F03C3A"/>
    <w:rsid w:val="00F04F67"/>
    <w:rsid w:val="00F05C0A"/>
    <w:rsid w:val="00F05CEB"/>
    <w:rsid w:val="00F06BE2"/>
    <w:rsid w:val="00F06E55"/>
    <w:rsid w:val="00F12E51"/>
    <w:rsid w:val="00F16D8B"/>
    <w:rsid w:val="00F20B83"/>
    <w:rsid w:val="00F228A1"/>
    <w:rsid w:val="00F2580A"/>
    <w:rsid w:val="00F26255"/>
    <w:rsid w:val="00F30163"/>
    <w:rsid w:val="00F31797"/>
    <w:rsid w:val="00F34269"/>
    <w:rsid w:val="00F45256"/>
    <w:rsid w:val="00F45AB8"/>
    <w:rsid w:val="00F45B0E"/>
    <w:rsid w:val="00F46104"/>
    <w:rsid w:val="00F4640D"/>
    <w:rsid w:val="00F46EE2"/>
    <w:rsid w:val="00F46EF9"/>
    <w:rsid w:val="00F4782C"/>
    <w:rsid w:val="00F51FB6"/>
    <w:rsid w:val="00F527E9"/>
    <w:rsid w:val="00F556E5"/>
    <w:rsid w:val="00F55C9E"/>
    <w:rsid w:val="00F570D6"/>
    <w:rsid w:val="00F6428D"/>
    <w:rsid w:val="00F6748A"/>
    <w:rsid w:val="00F70676"/>
    <w:rsid w:val="00F72758"/>
    <w:rsid w:val="00F767F7"/>
    <w:rsid w:val="00F76ED6"/>
    <w:rsid w:val="00F7719E"/>
    <w:rsid w:val="00F77476"/>
    <w:rsid w:val="00F77A80"/>
    <w:rsid w:val="00F77DBA"/>
    <w:rsid w:val="00F80ACB"/>
    <w:rsid w:val="00F853D3"/>
    <w:rsid w:val="00F95766"/>
    <w:rsid w:val="00F95DF3"/>
    <w:rsid w:val="00F964B4"/>
    <w:rsid w:val="00F9743F"/>
    <w:rsid w:val="00FA05D4"/>
    <w:rsid w:val="00FA0ABE"/>
    <w:rsid w:val="00FA0C97"/>
    <w:rsid w:val="00FA25DE"/>
    <w:rsid w:val="00FA2A24"/>
    <w:rsid w:val="00FA2D37"/>
    <w:rsid w:val="00FA4513"/>
    <w:rsid w:val="00FA7C65"/>
    <w:rsid w:val="00FB3ABB"/>
    <w:rsid w:val="00FB5B2B"/>
    <w:rsid w:val="00FB5C9F"/>
    <w:rsid w:val="00FB7B42"/>
    <w:rsid w:val="00FC0097"/>
    <w:rsid w:val="00FC12B1"/>
    <w:rsid w:val="00FC35AF"/>
    <w:rsid w:val="00FC5163"/>
    <w:rsid w:val="00FC7980"/>
    <w:rsid w:val="00FD1FBD"/>
    <w:rsid w:val="00FD2465"/>
    <w:rsid w:val="00FE005F"/>
    <w:rsid w:val="00FE1F88"/>
    <w:rsid w:val="00FE1FD2"/>
    <w:rsid w:val="00FE65F5"/>
    <w:rsid w:val="00FE7194"/>
    <w:rsid w:val="00FE78BB"/>
    <w:rsid w:val="00FE7933"/>
    <w:rsid w:val="00FF08D2"/>
    <w:rsid w:val="00FF191E"/>
    <w:rsid w:val="00FF2FEC"/>
    <w:rsid w:val="00FF63F9"/>
    <w:rsid w:val="00FF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B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ngsana New"/>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04"/>
    <w:rPr>
      <w:rFonts w:cs="Times New Roman"/>
      <w:szCs w:val="22"/>
      <w:lang w:val="en-US"/>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en-US"/>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en-US"/>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en-US"/>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en-US"/>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en-US"/>
    </w:rPr>
  </w:style>
  <w:style w:type="paragraph" w:styleId="Revision">
    <w:name w:val="Revision"/>
    <w:hidden/>
    <w:uiPriority w:val="99"/>
    <w:semiHidden/>
    <w:rsid w:val="00F45256"/>
    <w:rPr>
      <w:rFonts w:cs="Times New Roman"/>
      <w:szCs w:val="22"/>
      <w:lang w:val="en-US"/>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en-US"/>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en-US"/>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en-US"/>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lang w:val="en-AU"/>
    </w:rPr>
  </w:style>
  <w:style w:type="paragraph" w:customStyle="1" w:styleId="BRSVERSOPAGE">
    <w:name w:val="BRS VERSO PAGE"/>
    <w:basedOn w:val="Normal"/>
    <w:rsid w:val="0051673F"/>
    <w:pPr>
      <w:spacing w:after="120"/>
      <w:ind w:right="3776"/>
    </w:pPr>
    <w:rPr>
      <w:rFonts w:eastAsia="Times New Roman"/>
      <w:sz w:val="19"/>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ngsana New"/>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04"/>
    <w:rPr>
      <w:rFonts w:cs="Times New Roman"/>
      <w:szCs w:val="22"/>
      <w:lang w:val="en-US"/>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en-US"/>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en-US"/>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en-US"/>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en-US"/>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en-US"/>
    </w:rPr>
  </w:style>
  <w:style w:type="paragraph" w:styleId="Revision">
    <w:name w:val="Revision"/>
    <w:hidden/>
    <w:uiPriority w:val="99"/>
    <w:semiHidden/>
    <w:rsid w:val="00F45256"/>
    <w:rPr>
      <w:rFonts w:cs="Times New Roman"/>
      <w:szCs w:val="22"/>
      <w:lang w:val="en-US"/>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en-US"/>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en-US"/>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en-US"/>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lang w:val="en-AU"/>
    </w:rPr>
  </w:style>
  <w:style w:type="paragraph" w:customStyle="1" w:styleId="BRSVERSOPAGE">
    <w:name w:val="BRS VERSO PAGE"/>
    <w:basedOn w:val="Normal"/>
    <w:rsid w:val="0051673F"/>
    <w:pPr>
      <w:spacing w:after="120"/>
      <w:ind w:right="3776"/>
    </w:pPr>
    <w:rPr>
      <w:rFonts w:eastAsia="Times New Roman"/>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9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
    <w:div w:id="10304921">
      <w:bodyDiv w:val="1"/>
      <w:marLeft w:val="0"/>
      <w:marRight w:val="0"/>
      <w:marTop w:val="0"/>
      <w:marBottom w:val="0"/>
      <w:divBdr>
        <w:top w:val="none" w:sz="0" w:space="0" w:color="auto"/>
        <w:left w:val="none" w:sz="0" w:space="0" w:color="auto"/>
        <w:bottom w:val="none" w:sz="0" w:space="0" w:color="auto"/>
        <w:right w:val="none" w:sz="0" w:space="0" w:color="auto"/>
      </w:divBdr>
    </w:div>
    <w:div w:id="17583099">
      <w:bodyDiv w:val="1"/>
      <w:marLeft w:val="0"/>
      <w:marRight w:val="0"/>
      <w:marTop w:val="0"/>
      <w:marBottom w:val="0"/>
      <w:divBdr>
        <w:top w:val="none" w:sz="0" w:space="0" w:color="auto"/>
        <w:left w:val="none" w:sz="0" w:space="0" w:color="auto"/>
        <w:bottom w:val="none" w:sz="0" w:space="0" w:color="auto"/>
        <w:right w:val="none" w:sz="0" w:space="0" w:color="auto"/>
      </w:divBdr>
    </w:div>
    <w:div w:id="22365041">
      <w:bodyDiv w:val="1"/>
      <w:marLeft w:val="0"/>
      <w:marRight w:val="0"/>
      <w:marTop w:val="0"/>
      <w:marBottom w:val="0"/>
      <w:divBdr>
        <w:top w:val="none" w:sz="0" w:space="0" w:color="auto"/>
        <w:left w:val="none" w:sz="0" w:space="0" w:color="auto"/>
        <w:bottom w:val="none" w:sz="0" w:space="0" w:color="auto"/>
        <w:right w:val="none" w:sz="0" w:space="0" w:color="auto"/>
      </w:divBdr>
    </w:div>
    <w:div w:id="24718726">
      <w:bodyDiv w:val="1"/>
      <w:marLeft w:val="0"/>
      <w:marRight w:val="0"/>
      <w:marTop w:val="0"/>
      <w:marBottom w:val="0"/>
      <w:divBdr>
        <w:top w:val="none" w:sz="0" w:space="0" w:color="auto"/>
        <w:left w:val="none" w:sz="0" w:space="0" w:color="auto"/>
        <w:bottom w:val="none" w:sz="0" w:space="0" w:color="auto"/>
        <w:right w:val="none" w:sz="0" w:space="0" w:color="auto"/>
      </w:divBdr>
    </w:div>
    <w:div w:id="29690919">
      <w:bodyDiv w:val="1"/>
      <w:marLeft w:val="0"/>
      <w:marRight w:val="0"/>
      <w:marTop w:val="0"/>
      <w:marBottom w:val="0"/>
      <w:divBdr>
        <w:top w:val="none" w:sz="0" w:space="0" w:color="auto"/>
        <w:left w:val="none" w:sz="0" w:space="0" w:color="auto"/>
        <w:bottom w:val="none" w:sz="0" w:space="0" w:color="auto"/>
        <w:right w:val="none" w:sz="0" w:space="0" w:color="auto"/>
      </w:divBdr>
    </w:div>
    <w:div w:id="45029111">
      <w:bodyDiv w:val="1"/>
      <w:marLeft w:val="0"/>
      <w:marRight w:val="0"/>
      <w:marTop w:val="0"/>
      <w:marBottom w:val="0"/>
      <w:divBdr>
        <w:top w:val="none" w:sz="0" w:space="0" w:color="auto"/>
        <w:left w:val="none" w:sz="0" w:space="0" w:color="auto"/>
        <w:bottom w:val="none" w:sz="0" w:space="0" w:color="auto"/>
        <w:right w:val="none" w:sz="0" w:space="0" w:color="auto"/>
      </w:divBdr>
    </w:div>
    <w:div w:id="47345561">
      <w:bodyDiv w:val="1"/>
      <w:marLeft w:val="0"/>
      <w:marRight w:val="0"/>
      <w:marTop w:val="0"/>
      <w:marBottom w:val="0"/>
      <w:divBdr>
        <w:top w:val="none" w:sz="0" w:space="0" w:color="auto"/>
        <w:left w:val="none" w:sz="0" w:space="0" w:color="auto"/>
        <w:bottom w:val="none" w:sz="0" w:space="0" w:color="auto"/>
        <w:right w:val="none" w:sz="0" w:space="0" w:color="auto"/>
      </w:divBdr>
    </w:div>
    <w:div w:id="57175085">
      <w:bodyDiv w:val="1"/>
      <w:marLeft w:val="0"/>
      <w:marRight w:val="0"/>
      <w:marTop w:val="0"/>
      <w:marBottom w:val="0"/>
      <w:divBdr>
        <w:top w:val="none" w:sz="0" w:space="0" w:color="auto"/>
        <w:left w:val="none" w:sz="0" w:space="0" w:color="auto"/>
        <w:bottom w:val="none" w:sz="0" w:space="0" w:color="auto"/>
        <w:right w:val="none" w:sz="0" w:space="0" w:color="auto"/>
      </w:divBdr>
    </w:div>
    <w:div w:id="59712984">
      <w:bodyDiv w:val="1"/>
      <w:marLeft w:val="0"/>
      <w:marRight w:val="0"/>
      <w:marTop w:val="0"/>
      <w:marBottom w:val="0"/>
      <w:divBdr>
        <w:top w:val="none" w:sz="0" w:space="0" w:color="auto"/>
        <w:left w:val="none" w:sz="0" w:space="0" w:color="auto"/>
        <w:bottom w:val="none" w:sz="0" w:space="0" w:color="auto"/>
        <w:right w:val="none" w:sz="0" w:space="0" w:color="auto"/>
      </w:divBdr>
    </w:div>
    <w:div w:id="72170810">
      <w:bodyDiv w:val="1"/>
      <w:marLeft w:val="0"/>
      <w:marRight w:val="0"/>
      <w:marTop w:val="0"/>
      <w:marBottom w:val="0"/>
      <w:divBdr>
        <w:top w:val="none" w:sz="0" w:space="0" w:color="auto"/>
        <w:left w:val="none" w:sz="0" w:space="0" w:color="auto"/>
        <w:bottom w:val="none" w:sz="0" w:space="0" w:color="auto"/>
        <w:right w:val="none" w:sz="0" w:space="0" w:color="auto"/>
      </w:divBdr>
    </w:div>
    <w:div w:id="78600022">
      <w:bodyDiv w:val="1"/>
      <w:marLeft w:val="0"/>
      <w:marRight w:val="0"/>
      <w:marTop w:val="0"/>
      <w:marBottom w:val="0"/>
      <w:divBdr>
        <w:top w:val="none" w:sz="0" w:space="0" w:color="auto"/>
        <w:left w:val="none" w:sz="0" w:space="0" w:color="auto"/>
        <w:bottom w:val="none" w:sz="0" w:space="0" w:color="auto"/>
        <w:right w:val="none" w:sz="0" w:space="0" w:color="auto"/>
      </w:divBdr>
    </w:div>
    <w:div w:id="79762728">
      <w:bodyDiv w:val="1"/>
      <w:marLeft w:val="0"/>
      <w:marRight w:val="0"/>
      <w:marTop w:val="0"/>
      <w:marBottom w:val="0"/>
      <w:divBdr>
        <w:top w:val="none" w:sz="0" w:space="0" w:color="auto"/>
        <w:left w:val="none" w:sz="0" w:space="0" w:color="auto"/>
        <w:bottom w:val="none" w:sz="0" w:space="0" w:color="auto"/>
        <w:right w:val="none" w:sz="0" w:space="0" w:color="auto"/>
      </w:divBdr>
    </w:div>
    <w:div w:id="88963466">
      <w:bodyDiv w:val="1"/>
      <w:marLeft w:val="0"/>
      <w:marRight w:val="0"/>
      <w:marTop w:val="0"/>
      <w:marBottom w:val="0"/>
      <w:divBdr>
        <w:top w:val="none" w:sz="0" w:space="0" w:color="auto"/>
        <w:left w:val="none" w:sz="0" w:space="0" w:color="auto"/>
        <w:bottom w:val="none" w:sz="0" w:space="0" w:color="auto"/>
        <w:right w:val="none" w:sz="0" w:space="0" w:color="auto"/>
      </w:divBdr>
    </w:div>
    <w:div w:id="91165124">
      <w:bodyDiv w:val="1"/>
      <w:marLeft w:val="0"/>
      <w:marRight w:val="0"/>
      <w:marTop w:val="0"/>
      <w:marBottom w:val="0"/>
      <w:divBdr>
        <w:top w:val="none" w:sz="0" w:space="0" w:color="auto"/>
        <w:left w:val="none" w:sz="0" w:space="0" w:color="auto"/>
        <w:bottom w:val="none" w:sz="0" w:space="0" w:color="auto"/>
        <w:right w:val="none" w:sz="0" w:space="0" w:color="auto"/>
      </w:divBdr>
    </w:div>
    <w:div w:id="96953715">
      <w:bodyDiv w:val="1"/>
      <w:marLeft w:val="0"/>
      <w:marRight w:val="0"/>
      <w:marTop w:val="0"/>
      <w:marBottom w:val="0"/>
      <w:divBdr>
        <w:top w:val="none" w:sz="0" w:space="0" w:color="auto"/>
        <w:left w:val="none" w:sz="0" w:space="0" w:color="auto"/>
        <w:bottom w:val="none" w:sz="0" w:space="0" w:color="auto"/>
        <w:right w:val="none" w:sz="0" w:space="0" w:color="auto"/>
      </w:divBdr>
    </w:div>
    <w:div w:id="101389818">
      <w:bodyDiv w:val="1"/>
      <w:marLeft w:val="0"/>
      <w:marRight w:val="0"/>
      <w:marTop w:val="0"/>
      <w:marBottom w:val="0"/>
      <w:divBdr>
        <w:top w:val="none" w:sz="0" w:space="0" w:color="auto"/>
        <w:left w:val="none" w:sz="0" w:space="0" w:color="auto"/>
        <w:bottom w:val="none" w:sz="0" w:space="0" w:color="auto"/>
        <w:right w:val="none" w:sz="0" w:space="0" w:color="auto"/>
      </w:divBdr>
    </w:div>
    <w:div w:id="110365821">
      <w:bodyDiv w:val="1"/>
      <w:marLeft w:val="0"/>
      <w:marRight w:val="0"/>
      <w:marTop w:val="0"/>
      <w:marBottom w:val="0"/>
      <w:divBdr>
        <w:top w:val="none" w:sz="0" w:space="0" w:color="auto"/>
        <w:left w:val="none" w:sz="0" w:space="0" w:color="auto"/>
        <w:bottom w:val="none" w:sz="0" w:space="0" w:color="auto"/>
        <w:right w:val="none" w:sz="0" w:space="0" w:color="auto"/>
      </w:divBdr>
    </w:div>
    <w:div w:id="117993002">
      <w:bodyDiv w:val="1"/>
      <w:marLeft w:val="0"/>
      <w:marRight w:val="0"/>
      <w:marTop w:val="0"/>
      <w:marBottom w:val="0"/>
      <w:divBdr>
        <w:top w:val="none" w:sz="0" w:space="0" w:color="auto"/>
        <w:left w:val="none" w:sz="0" w:space="0" w:color="auto"/>
        <w:bottom w:val="none" w:sz="0" w:space="0" w:color="auto"/>
        <w:right w:val="none" w:sz="0" w:space="0" w:color="auto"/>
      </w:divBdr>
    </w:div>
    <w:div w:id="119304005">
      <w:bodyDiv w:val="1"/>
      <w:marLeft w:val="0"/>
      <w:marRight w:val="0"/>
      <w:marTop w:val="0"/>
      <w:marBottom w:val="0"/>
      <w:divBdr>
        <w:top w:val="none" w:sz="0" w:space="0" w:color="auto"/>
        <w:left w:val="none" w:sz="0" w:space="0" w:color="auto"/>
        <w:bottom w:val="none" w:sz="0" w:space="0" w:color="auto"/>
        <w:right w:val="none" w:sz="0" w:space="0" w:color="auto"/>
      </w:divBdr>
      <w:divsChild>
        <w:div w:id="1291129911">
          <w:marLeft w:val="0"/>
          <w:marRight w:val="0"/>
          <w:marTop w:val="0"/>
          <w:marBottom w:val="0"/>
          <w:divBdr>
            <w:top w:val="none" w:sz="0" w:space="0" w:color="auto"/>
            <w:left w:val="none" w:sz="0" w:space="0" w:color="auto"/>
            <w:bottom w:val="none" w:sz="0" w:space="0" w:color="auto"/>
            <w:right w:val="none" w:sz="0" w:space="0" w:color="auto"/>
          </w:divBdr>
        </w:div>
      </w:divsChild>
    </w:div>
    <w:div w:id="158277256">
      <w:bodyDiv w:val="1"/>
      <w:marLeft w:val="0"/>
      <w:marRight w:val="0"/>
      <w:marTop w:val="0"/>
      <w:marBottom w:val="0"/>
      <w:divBdr>
        <w:top w:val="none" w:sz="0" w:space="0" w:color="auto"/>
        <w:left w:val="none" w:sz="0" w:space="0" w:color="auto"/>
        <w:bottom w:val="none" w:sz="0" w:space="0" w:color="auto"/>
        <w:right w:val="none" w:sz="0" w:space="0" w:color="auto"/>
      </w:divBdr>
    </w:div>
    <w:div w:id="170532976">
      <w:bodyDiv w:val="1"/>
      <w:marLeft w:val="0"/>
      <w:marRight w:val="0"/>
      <w:marTop w:val="0"/>
      <w:marBottom w:val="0"/>
      <w:divBdr>
        <w:top w:val="none" w:sz="0" w:space="0" w:color="auto"/>
        <w:left w:val="none" w:sz="0" w:space="0" w:color="auto"/>
        <w:bottom w:val="none" w:sz="0" w:space="0" w:color="auto"/>
        <w:right w:val="none" w:sz="0" w:space="0" w:color="auto"/>
      </w:divBdr>
    </w:div>
    <w:div w:id="171535909">
      <w:bodyDiv w:val="1"/>
      <w:marLeft w:val="0"/>
      <w:marRight w:val="0"/>
      <w:marTop w:val="0"/>
      <w:marBottom w:val="0"/>
      <w:divBdr>
        <w:top w:val="none" w:sz="0" w:space="0" w:color="auto"/>
        <w:left w:val="none" w:sz="0" w:space="0" w:color="auto"/>
        <w:bottom w:val="none" w:sz="0" w:space="0" w:color="auto"/>
        <w:right w:val="none" w:sz="0" w:space="0" w:color="auto"/>
      </w:divBdr>
    </w:div>
    <w:div w:id="176847420">
      <w:bodyDiv w:val="1"/>
      <w:marLeft w:val="0"/>
      <w:marRight w:val="0"/>
      <w:marTop w:val="0"/>
      <w:marBottom w:val="0"/>
      <w:divBdr>
        <w:top w:val="none" w:sz="0" w:space="0" w:color="auto"/>
        <w:left w:val="none" w:sz="0" w:space="0" w:color="auto"/>
        <w:bottom w:val="none" w:sz="0" w:space="0" w:color="auto"/>
        <w:right w:val="none" w:sz="0" w:space="0" w:color="auto"/>
      </w:divBdr>
    </w:div>
    <w:div w:id="178274551">
      <w:bodyDiv w:val="1"/>
      <w:marLeft w:val="0"/>
      <w:marRight w:val="0"/>
      <w:marTop w:val="0"/>
      <w:marBottom w:val="0"/>
      <w:divBdr>
        <w:top w:val="none" w:sz="0" w:space="0" w:color="auto"/>
        <w:left w:val="none" w:sz="0" w:space="0" w:color="auto"/>
        <w:bottom w:val="none" w:sz="0" w:space="0" w:color="auto"/>
        <w:right w:val="none" w:sz="0" w:space="0" w:color="auto"/>
      </w:divBdr>
    </w:div>
    <w:div w:id="210651783">
      <w:bodyDiv w:val="1"/>
      <w:marLeft w:val="0"/>
      <w:marRight w:val="0"/>
      <w:marTop w:val="0"/>
      <w:marBottom w:val="0"/>
      <w:divBdr>
        <w:top w:val="none" w:sz="0" w:space="0" w:color="auto"/>
        <w:left w:val="none" w:sz="0" w:space="0" w:color="auto"/>
        <w:bottom w:val="none" w:sz="0" w:space="0" w:color="auto"/>
        <w:right w:val="none" w:sz="0" w:space="0" w:color="auto"/>
      </w:divBdr>
    </w:div>
    <w:div w:id="215358914">
      <w:bodyDiv w:val="1"/>
      <w:marLeft w:val="0"/>
      <w:marRight w:val="0"/>
      <w:marTop w:val="0"/>
      <w:marBottom w:val="0"/>
      <w:divBdr>
        <w:top w:val="none" w:sz="0" w:space="0" w:color="auto"/>
        <w:left w:val="none" w:sz="0" w:space="0" w:color="auto"/>
        <w:bottom w:val="none" w:sz="0" w:space="0" w:color="auto"/>
        <w:right w:val="none" w:sz="0" w:space="0" w:color="auto"/>
      </w:divBdr>
    </w:div>
    <w:div w:id="218398193">
      <w:bodyDiv w:val="1"/>
      <w:marLeft w:val="0"/>
      <w:marRight w:val="0"/>
      <w:marTop w:val="0"/>
      <w:marBottom w:val="0"/>
      <w:divBdr>
        <w:top w:val="none" w:sz="0" w:space="0" w:color="auto"/>
        <w:left w:val="none" w:sz="0" w:space="0" w:color="auto"/>
        <w:bottom w:val="none" w:sz="0" w:space="0" w:color="auto"/>
        <w:right w:val="none" w:sz="0" w:space="0" w:color="auto"/>
      </w:divBdr>
    </w:div>
    <w:div w:id="222453902">
      <w:bodyDiv w:val="1"/>
      <w:marLeft w:val="0"/>
      <w:marRight w:val="0"/>
      <w:marTop w:val="0"/>
      <w:marBottom w:val="0"/>
      <w:divBdr>
        <w:top w:val="none" w:sz="0" w:space="0" w:color="auto"/>
        <w:left w:val="none" w:sz="0" w:space="0" w:color="auto"/>
        <w:bottom w:val="none" w:sz="0" w:space="0" w:color="auto"/>
        <w:right w:val="none" w:sz="0" w:space="0" w:color="auto"/>
      </w:divBdr>
    </w:div>
    <w:div w:id="223567840">
      <w:bodyDiv w:val="1"/>
      <w:marLeft w:val="0"/>
      <w:marRight w:val="0"/>
      <w:marTop w:val="0"/>
      <w:marBottom w:val="0"/>
      <w:divBdr>
        <w:top w:val="none" w:sz="0" w:space="0" w:color="auto"/>
        <w:left w:val="none" w:sz="0" w:space="0" w:color="auto"/>
        <w:bottom w:val="none" w:sz="0" w:space="0" w:color="auto"/>
        <w:right w:val="none" w:sz="0" w:space="0" w:color="auto"/>
      </w:divBdr>
    </w:div>
    <w:div w:id="239676737">
      <w:bodyDiv w:val="1"/>
      <w:marLeft w:val="0"/>
      <w:marRight w:val="0"/>
      <w:marTop w:val="0"/>
      <w:marBottom w:val="0"/>
      <w:divBdr>
        <w:top w:val="none" w:sz="0" w:space="0" w:color="auto"/>
        <w:left w:val="none" w:sz="0" w:space="0" w:color="auto"/>
        <w:bottom w:val="none" w:sz="0" w:space="0" w:color="auto"/>
        <w:right w:val="none" w:sz="0" w:space="0" w:color="auto"/>
      </w:divBdr>
    </w:div>
    <w:div w:id="241918570">
      <w:bodyDiv w:val="1"/>
      <w:marLeft w:val="0"/>
      <w:marRight w:val="0"/>
      <w:marTop w:val="0"/>
      <w:marBottom w:val="0"/>
      <w:divBdr>
        <w:top w:val="none" w:sz="0" w:space="0" w:color="auto"/>
        <w:left w:val="none" w:sz="0" w:space="0" w:color="auto"/>
        <w:bottom w:val="none" w:sz="0" w:space="0" w:color="auto"/>
        <w:right w:val="none" w:sz="0" w:space="0" w:color="auto"/>
      </w:divBdr>
    </w:div>
    <w:div w:id="251743055">
      <w:bodyDiv w:val="1"/>
      <w:marLeft w:val="0"/>
      <w:marRight w:val="0"/>
      <w:marTop w:val="0"/>
      <w:marBottom w:val="0"/>
      <w:divBdr>
        <w:top w:val="none" w:sz="0" w:space="0" w:color="auto"/>
        <w:left w:val="none" w:sz="0" w:space="0" w:color="auto"/>
        <w:bottom w:val="none" w:sz="0" w:space="0" w:color="auto"/>
        <w:right w:val="none" w:sz="0" w:space="0" w:color="auto"/>
      </w:divBdr>
    </w:div>
    <w:div w:id="255478589">
      <w:bodyDiv w:val="1"/>
      <w:marLeft w:val="0"/>
      <w:marRight w:val="0"/>
      <w:marTop w:val="0"/>
      <w:marBottom w:val="0"/>
      <w:divBdr>
        <w:top w:val="none" w:sz="0" w:space="0" w:color="auto"/>
        <w:left w:val="none" w:sz="0" w:space="0" w:color="auto"/>
        <w:bottom w:val="none" w:sz="0" w:space="0" w:color="auto"/>
        <w:right w:val="none" w:sz="0" w:space="0" w:color="auto"/>
      </w:divBdr>
      <w:divsChild>
        <w:div w:id="42368239">
          <w:marLeft w:val="0"/>
          <w:marRight w:val="0"/>
          <w:marTop w:val="0"/>
          <w:marBottom w:val="150"/>
          <w:divBdr>
            <w:top w:val="none" w:sz="0" w:space="0" w:color="auto"/>
            <w:left w:val="none" w:sz="0" w:space="0" w:color="auto"/>
            <w:bottom w:val="none" w:sz="0" w:space="0" w:color="auto"/>
            <w:right w:val="none" w:sz="0" w:space="0" w:color="auto"/>
          </w:divBdr>
          <w:divsChild>
            <w:div w:id="243803105">
              <w:marLeft w:val="0"/>
              <w:marRight w:val="0"/>
              <w:marTop w:val="0"/>
              <w:marBottom w:val="0"/>
              <w:divBdr>
                <w:top w:val="none" w:sz="0" w:space="0" w:color="auto"/>
                <w:left w:val="none" w:sz="0" w:space="0" w:color="auto"/>
                <w:bottom w:val="none" w:sz="0" w:space="0" w:color="auto"/>
                <w:right w:val="none" w:sz="0" w:space="0" w:color="auto"/>
              </w:divBdr>
              <w:divsChild>
                <w:div w:id="1504515974">
                  <w:marLeft w:val="0"/>
                  <w:marRight w:val="0"/>
                  <w:marTop w:val="0"/>
                  <w:marBottom w:val="0"/>
                  <w:divBdr>
                    <w:top w:val="none" w:sz="0" w:space="0" w:color="auto"/>
                    <w:left w:val="none" w:sz="0" w:space="0" w:color="auto"/>
                    <w:bottom w:val="none" w:sz="0" w:space="0" w:color="auto"/>
                    <w:right w:val="none" w:sz="0" w:space="0" w:color="auto"/>
                  </w:divBdr>
                  <w:divsChild>
                    <w:div w:id="367800062">
                      <w:marLeft w:val="0"/>
                      <w:marRight w:val="0"/>
                      <w:marTop w:val="0"/>
                      <w:marBottom w:val="0"/>
                      <w:divBdr>
                        <w:top w:val="none" w:sz="0" w:space="0" w:color="auto"/>
                        <w:left w:val="none" w:sz="0" w:space="0" w:color="auto"/>
                        <w:bottom w:val="none" w:sz="0" w:space="0" w:color="auto"/>
                        <w:right w:val="none" w:sz="0" w:space="0" w:color="auto"/>
                      </w:divBdr>
                      <w:divsChild>
                        <w:div w:id="894462710">
                          <w:marLeft w:val="0"/>
                          <w:marRight w:val="0"/>
                          <w:marTop w:val="0"/>
                          <w:marBottom w:val="0"/>
                          <w:divBdr>
                            <w:top w:val="none" w:sz="0" w:space="0" w:color="auto"/>
                            <w:left w:val="none" w:sz="0" w:space="0" w:color="auto"/>
                            <w:bottom w:val="none" w:sz="0" w:space="0" w:color="auto"/>
                            <w:right w:val="none" w:sz="0" w:space="0" w:color="auto"/>
                          </w:divBdr>
                          <w:divsChild>
                            <w:div w:id="670524174">
                              <w:marLeft w:val="0"/>
                              <w:marRight w:val="0"/>
                              <w:marTop w:val="0"/>
                              <w:marBottom w:val="0"/>
                              <w:divBdr>
                                <w:top w:val="none" w:sz="0" w:space="0" w:color="auto"/>
                                <w:left w:val="none" w:sz="0" w:space="0" w:color="auto"/>
                                <w:bottom w:val="none" w:sz="0" w:space="0" w:color="auto"/>
                                <w:right w:val="none" w:sz="0" w:space="0" w:color="auto"/>
                              </w:divBdr>
                              <w:divsChild>
                                <w:div w:id="840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4686">
          <w:marLeft w:val="0"/>
          <w:marRight w:val="0"/>
          <w:marTop w:val="0"/>
          <w:marBottom w:val="150"/>
          <w:divBdr>
            <w:top w:val="none" w:sz="0" w:space="0" w:color="auto"/>
            <w:left w:val="none" w:sz="0" w:space="0" w:color="auto"/>
            <w:bottom w:val="none" w:sz="0" w:space="0" w:color="auto"/>
            <w:right w:val="none" w:sz="0" w:space="0" w:color="auto"/>
          </w:divBdr>
          <w:divsChild>
            <w:div w:id="1404402607">
              <w:marLeft w:val="0"/>
              <w:marRight w:val="0"/>
              <w:marTop w:val="0"/>
              <w:marBottom w:val="0"/>
              <w:divBdr>
                <w:top w:val="none" w:sz="0" w:space="0" w:color="auto"/>
                <w:left w:val="none" w:sz="0" w:space="0" w:color="auto"/>
                <w:bottom w:val="none" w:sz="0" w:space="0" w:color="auto"/>
                <w:right w:val="none" w:sz="0" w:space="0" w:color="auto"/>
              </w:divBdr>
              <w:divsChild>
                <w:div w:id="522670805">
                  <w:marLeft w:val="0"/>
                  <w:marRight w:val="0"/>
                  <w:marTop w:val="0"/>
                  <w:marBottom w:val="0"/>
                  <w:divBdr>
                    <w:top w:val="none" w:sz="0" w:space="0" w:color="auto"/>
                    <w:left w:val="none" w:sz="0" w:space="0" w:color="auto"/>
                    <w:bottom w:val="none" w:sz="0" w:space="0" w:color="auto"/>
                    <w:right w:val="none" w:sz="0" w:space="0" w:color="auto"/>
                  </w:divBdr>
                  <w:divsChild>
                    <w:div w:id="1870222029">
                      <w:marLeft w:val="0"/>
                      <w:marRight w:val="0"/>
                      <w:marTop w:val="0"/>
                      <w:marBottom w:val="0"/>
                      <w:divBdr>
                        <w:top w:val="none" w:sz="0" w:space="0" w:color="auto"/>
                        <w:left w:val="none" w:sz="0" w:space="0" w:color="auto"/>
                        <w:bottom w:val="none" w:sz="0" w:space="0" w:color="auto"/>
                        <w:right w:val="none" w:sz="0" w:space="0" w:color="auto"/>
                      </w:divBdr>
                      <w:divsChild>
                        <w:div w:id="644314303">
                          <w:marLeft w:val="0"/>
                          <w:marRight w:val="0"/>
                          <w:marTop w:val="0"/>
                          <w:marBottom w:val="0"/>
                          <w:divBdr>
                            <w:top w:val="none" w:sz="0" w:space="0" w:color="auto"/>
                            <w:left w:val="none" w:sz="0" w:space="0" w:color="auto"/>
                            <w:bottom w:val="none" w:sz="0" w:space="0" w:color="auto"/>
                            <w:right w:val="none" w:sz="0" w:space="0" w:color="auto"/>
                          </w:divBdr>
                          <w:divsChild>
                            <w:div w:id="362681166">
                              <w:marLeft w:val="0"/>
                              <w:marRight w:val="0"/>
                              <w:marTop w:val="0"/>
                              <w:marBottom w:val="0"/>
                              <w:divBdr>
                                <w:top w:val="none" w:sz="0" w:space="0" w:color="auto"/>
                                <w:left w:val="none" w:sz="0" w:space="0" w:color="auto"/>
                                <w:bottom w:val="none" w:sz="0" w:space="0" w:color="auto"/>
                                <w:right w:val="none" w:sz="0" w:space="0" w:color="auto"/>
                              </w:divBdr>
                              <w:divsChild>
                                <w:div w:id="67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8150">
                          <w:marLeft w:val="0"/>
                          <w:marRight w:val="150"/>
                          <w:marTop w:val="0"/>
                          <w:marBottom w:val="0"/>
                          <w:divBdr>
                            <w:top w:val="none" w:sz="0" w:space="0" w:color="auto"/>
                            <w:left w:val="none" w:sz="0" w:space="0" w:color="auto"/>
                            <w:bottom w:val="none" w:sz="0" w:space="0" w:color="auto"/>
                            <w:right w:val="none" w:sz="0" w:space="0" w:color="auto"/>
                          </w:divBdr>
                          <w:divsChild>
                            <w:div w:id="1231503931">
                              <w:marLeft w:val="0"/>
                              <w:marRight w:val="0"/>
                              <w:marTop w:val="0"/>
                              <w:marBottom w:val="0"/>
                              <w:divBdr>
                                <w:top w:val="none" w:sz="0" w:space="0" w:color="auto"/>
                                <w:left w:val="none" w:sz="0" w:space="0" w:color="auto"/>
                                <w:bottom w:val="none" w:sz="0" w:space="0" w:color="auto"/>
                                <w:right w:val="none" w:sz="0" w:space="0" w:color="auto"/>
                              </w:divBdr>
                              <w:divsChild>
                                <w:div w:id="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3486">
      <w:bodyDiv w:val="1"/>
      <w:marLeft w:val="0"/>
      <w:marRight w:val="0"/>
      <w:marTop w:val="0"/>
      <w:marBottom w:val="0"/>
      <w:divBdr>
        <w:top w:val="none" w:sz="0" w:space="0" w:color="auto"/>
        <w:left w:val="none" w:sz="0" w:space="0" w:color="auto"/>
        <w:bottom w:val="none" w:sz="0" w:space="0" w:color="auto"/>
        <w:right w:val="none" w:sz="0" w:space="0" w:color="auto"/>
      </w:divBdr>
    </w:div>
    <w:div w:id="278069840">
      <w:bodyDiv w:val="1"/>
      <w:marLeft w:val="0"/>
      <w:marRight w:val="0"/>
      <w:marTop w:val="0"/>
      <w:marBottom w:val="0"/>
      <w:divBdr>
        <w:top w:val="none" w:sz="0" w:space="0" w:color="auto"/>
        <w:left w:val="none" w:sz="0" w:space="0" w:color="auto"/>
        <w:bottom w:val="none" w:sz="0" w:space="0" w:color="auto"/>
        <w:right w:val="none" w:sz="0" w:space="0" w:color="auto"/>
      </w:divBdr>
    </w:div>
    <w:div w:id="306131915">
      <w:bodyDiv w:val="1"/>
      <w:marLeft w:val="0"/>
      <w:marRight w:val="0"/>
      <w:marTop w:val="0"/>
      <w:marBottom w:val="0"/>
      <w:divBdr>
        <w:top w:val="none" w:sz="0" w:space="0" w:color="auto"/>
        <w:left w:val="none" w:sz="0" w:space="0" w:color="auto"/>
        <w:bottom w:val="none" w:sz="0" w:space="0" w:color="auto"/>
        <w:right w:val="none" w:sz="0" w:space="0" w:color="auto"/>
      </w:divBdr>
    </w:div>
    <w:div w:id="312218095">
      <w:bodyDiv w:val="1"/>
      <w:marLeft w:val="0"/>
      <w:marRight w:val="0"/>
      <w:marTop w:val="0"/>
      <w:marBottom w:val="0"/>
      <w:divBdr>
        <w:top w:val="none" w:sz="0" w:space="0" w:color="auto"/>
        <w:left w:val="none" w:sz="0" w:space="0" w:color="auto"/>
        <w:bottom w:val="none" w:sz="0" w:space="0" w:color="auto"/>
        <w:right w:val="none" w:sz="0" w:space="0" w:color="auto"/>
      </w:divBdr>
    </w:div>
    <w:div w:id="313341801">
      <w:bodyDiv w:val="1"/>
      <w:marLeft w:val="0"/>
      <w:marRight w:val="0"/>
      <w:marTop w:val="0"/>
      <w:marBottom w:val="0"/>
      <w:divBdr>
        <w:top w:val="none" w:sz="0" w:space="0" w:color="auto"/>
        <w:left w:val="none" w:sz="0" w:space="0" w:color="auto"/>
        <w:bottom w:val="none" w:sz="0" w:space="0" w:color="auto"/>
        <w:right w:val="none" w:sz="0" w:space="0" w:color="auto"/>
      </w:divBdr>
    </w:div>
    <w:div w:id="323164803">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41324570">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56933424">
      <w:bodyDiv w:val="1"/>
      <w:marLeft w:val="0"/>
      <w:marRight w:val="0"/>
      <w:marTop w:val="0"/>
      <w:marBottom w:val="0"/>
      <w:divBdr>
        <w:top w:val="none" w:sz="0" w:space="0" w:color="auto"/>
        <w:left w:val="none" w:sz="0" w:space="0" w:color="auto"/>
        <w:bottom w:val="none" w:sz="0" w:space="0" w:color="auto"/>
        <w:right w:val="none" w:sz="0" w:space="0" w:color="auto"/>
      </w:divBdr>
    </w:div>
    <w:div w:id="357892563">
      <w:bodyDiv w:val="1"/>
      <w:marLeft w:val="0"/>
      <w:marRight w:val="0"/>
      <w:marTop w:val="0"/>
      <w:marBottom w:val="0"/>
      <w:divBdr>
        <w:top w:val="none" w:sz="0" w:space="0" w:color="auto"/>
        <w:left w:val="none" w:sz="0" w:space="0" w:color="auto"/>
        <w:bottom w:val="none" w:sz="0" w:space="0" w:color="auto"/>
        <w:right w:val="none" w:sz="0" w:space="0" w:color="auto"/>
      </w:divBdr>
    </w:div>
    <w:div w:id="368646191">
      <w:bodyDiv w:val="1"/>
      <w:marLeft w:val="0"/>
      <w:marRight w:val="0"/>
      <w:marTop w:val="0"/>
      <w:marBottom w:val="0"/>
      <w:divBdr>
        <w:top w:val="none" w:sz="0" w:space="0" w:color="auto"/>
        <w:left w:val="none" w:sz="0" w:space="0" w:color="auto"/>
        <w:bottom w:val="none" w:sz="0" w:space="0" w:color="auto"/>
        <w:right w:val="none" w:sz="0" w:space="0" w:color="auto"/>
      </w:divBdr>
    </w:div>
    <w:div w:id="383913157">
      <w:bodyDiv w:val="1"/>
      <w:marLeft w:val="0"/>
      <w:marRight w:val="0"/>
      <w:marTop w:val="0"/>
      <w:marBottom w:val="0"/>
      <w:divBdr>
        <w:top w:val="none" w:sz="0" w:space="0" w:color="auto"/>
        <w:left w:val="none" w:sz="0" w:space="0" w:color="auto"/>
        <w:bottom w:val="none" w:sz="0" w:space="0" w:color="auto"/>
        <w:right w:val="none" w:sz="0" w:space="0" w:color="auto"/>
      </w:divBdr>
    </w:div>
    <w:div w:id="391075705">
      <w:bodyDiv w:val="1"/>
      <w:marLeft w:val="0"/>
      <w:marRight w:val="0"/>
      <w:marTop w:val="0"/>
      <w:marBottom w:val="0"/>
      <w:divBdr>
        <w:top w:val="none" w:sz="0" w:space="0" w:color="auto"/>
        <w:left w:val="none" w:sz="0" w:space="0" w:color="auto"/>
        <w:bottom w:val="none" w:sz="0" w:space="0" w:color="auto"/>
        <w:right w:val="none" w:sz="0" w:space="0" w:color="auto"/>
      </w:divBdr>
    </w:div>
    <w:div w:id="397480292">
      <w:bodyDiv w:val="1"/>
      <w:marLeft w:val="0"/>
      <w:marRight w:val="0"/>
      <w:marTop w:val="0"/>
      <w:marBottom w:val="0"/>
      <w:divBdr>
        <w:top w:val="none" w:sz="0" w:space="0" w:color="auto"/>
        <w:left w:val="none" w:sz="0" w:space="0" w:color="auto"/>
        <w:bottom w:val="none" w:sz="0" w:space="0" w:color="auto"/>
        <w:right w:val="none" w:sz="0" w:space="0" w:color="auto"/>
      </w:divBdr>
    </w:div>
    <w:div w:id="412554101">
      <w:bodyDiv w:val="1"/>
      <w:marLeft w:val="0"/>
      <w:marRight w:val="0"/>
      <w:marTop w:val="0"/>
      <w:marBottom w:val="0"/>
      <w:divBdr>
        <w:top w:val="none" w:sz="0" w:space="0" w:color="auto"/>
        <w:left w:val="none" w:sz="0" w:space="0" w:color="auto"/>
        <w:bottom w:val="none" w:sz="0" w:space="0" w:color="auto"/>
        <w:right w:val="none" w:sz="0" w:space="0" w:color="auto"/>
      </w:divBdr>
    </w:div>
    <w:div w:id="417142992">
      <w:bodyDiv w:val="1"/>
      <w:marLeft w:val="0"/>
      <w:marRight w:val="0"/>
      <w:marTop w:val="0"/>
      <w:marBottom w:val="0"/>
      <w:divBdr>
        <w:top w:val="none" w:sz="0" w:space="0" w:color="auto"/>
        <w:left w:val="none" w:sz="0" w:space="0" w:color="auto"/>
        <w:bottom w:val="none" w:sz="0" w:space="0" w:color="auto"/>
        <w:right w:val="none" w:sz="0" w:space="0" w:color="auto"/>
      </w:divBdr>
    </w:div>
    <w:div w:id="422452813">
      <w:bodyDiv w:val="1"/>
      <w:marLeft w:val="0"/>
      <w:marRight w:val="0"/>
      <w:marTop w:val="0"/>
      <w:marBottom w:val="0"/>
      <w:divBdr>
        <w:top w:val="none" w:sz="0" w:space="0" w:color="auto"/>
        <w:left w:val="none" w:sz="0" w:space="0" w:color="auto"/>
        <w:bottom w:val="none" w:sz="0" w:space="0" w:color="auto"/>
        <w:right w:val="none" w:sz="0" w:space="0" w:color="auto"/>
      </w:divBdr>
    </w:div>
    <w:div w:id="424500867">
      <w:bodyDiv w:val="1"/>
      <w:marLeft w:val="0"/>
      <w:marRight w:val="0"/>
      <w:marTop w:val="0"/>
      <w:marBottom w:val="0"/>
      <w:divBdr>
        <w:top w:val="none" w:sz="0" w:space="0" w:color="auto"/>
        <w:left w:val="none" w:sz="0" w:space="0" w:color="auto"/>
        <w:bottom w:val="none" w:sz="0" w:space="0" w:color="auto"/>
        <w:right w:val="none" w:sz="0" w:space="0" w:color="auto"/>
      </w:divBdr>
    </w:div>
    <w:div w:id="432014483">
      <w:bodyDiv w:val="1"/>
      <w:marLeft w:val="0"/>
      <w:marRight w:val="0"/>
      <w:marTop w:val="0"/>
      <w:marBottom w:val="0"/>
      <w:divBdr>
        <w:top w:val="none" w:sz="0" w:space="0" w:color="auto"/>
        <w:left w:val="none" w:sz="0" w:space="0" w:color="auto"/>
        <w:bottom w:val="none" w:sz="0" w:space="0" w:color="auto"/>
        <w:right w:val="none" w:sz="0" w:space="0" w:color="auto"/>
      </w:divBdr>
    </w:div>
    <w:div w:id="444466619">
      <w:bodyDiv w:val="1"/>
      <w:marLeft w:val="0"/>
      <w:marRight w:val="0"/>
      <w:marTop w:val="0"/>
      <w:marBottom w:val="0"/>
      <w:divBdr>
        <w:top w:val="none" w:sz="0" w:space="0" w:color="auto"/>
        <w:left w:val="none" w:sz="0" w:space="0" w:color="auto"/>
        <w:bottom w:val="none" w:sz="0" w:space="0" w:color="auto"/>
        <w:right w:val="none" w:sz="0" w:space="0" w:color="auto"/>
      </w:divBdr>
    </w:div>
    <w:div w:id="485360057">
      <w:bodyDiv w:val="1"/>
      <w:marLeft w:val="0"/>
      <w:marRight w:val="0"/>
      <w:marTop w:val="0"/>
      <w:marBottom w:val="0"/>
      <w:divBdr>
        <w:top w:val="none" w:sz="0" w:space="0" w:color="auto"/>
        <w:left w:val="none" w:sz="0" w:space="0" w:color="auto"/>
        <w:bottom w:val="none" w:sz="0" w:space="0" w:color="auto"/>
        <w:right w:val="none" w:sz="0" w:space="0" w:color="auto"/>
      </w:divBdr>
    </w:div>
    <w:div w:id="497498890">
      <w:bodyDiv w:val="1"/>
      <w:marLeft w:val="0"/>
      <w:marRight w:val="0"/>
      <w:marTop w:val="0"/>
      <w:marBottom w:val="0"/>
      <w:divBdr>
        <w:top w:val="none" w:sz="0" w:space="0" w:color="auto"/>
        <w:left w:val="none" w:sz="0" w:space="0" w:color="auto"/>
        <w:bottom w:val="none" w:sz="0" w:space="0" w:color="auto"/>
        <w:right w:val="none" w:sz="0" w:space="0" w:color="auto"/>
      </w:divBdr>
      <w:divsChild>
        <w:div w:id="955133656">
          <w:marLeft w:val="0"/>
          <w:marRight w:val="0"/>
          <w:marTop w:val="0"/>
          <w:marBottom w:val="150"/>
          <w:divBdr>
            <w:top w:val="none" w:sz="0" w:space="0" w:color="auto"/>
            <w:left w:val="none" w:sz="0" w:space="0" w:color="auto"/>
            <w:bottom w:val="none" w:sz="0" w:space="0" w:color="auto"/>
            <w:right w:val="none" w:sz="0" w:space="0" w:color="auto"/>
          </w:divBdr>
          <w:divsChild>
            <w:div w:id="1973780230">
              <w:marLeft w:val="0"/>
              <w:marRight w:val="0"/>
              <w:marTop w:val="0"/>
              <w:marBottom w:val="0"/>
              <w:divBdr>
                <w:top w:val="none" w:sz="0" w:space="0" w:color="auto"/>
                <w:left w:val="none" w:sz="0" w:space="0" w:color="auto"/>
                <w:bottom w:val="none" w:sz="0" w:space="0" w:color="auto"/>
                <w:right w:val="none" w:sz="0" w:space="0" w:color="auto"/>
              </w:divBdr>
              <w:divsChild>
                <w:div w:id="1903179906">
                  <w:marLeft w:val="0"/>
                  <w:marRight w:val="0"/>
                  <w:marTop w:val="0"/>
                  <w:marBottom w:val="0"/>
                  <w:divBdr>
                    <w:top w:val="none" w:sz="0" w:space="0" w:color="auto"/>
                    <w:left w:val="none" w:sz="0" w:space="0" w:color="auto"/>
                    <w:bottom w:val="none" w:sz="0" w:space="0" w:color="auto"/>
                    <w:right w:val="none" w:sz="0" w:space="0" w:color="auto"/>
                  </w:divBdr>
                  <w:divsChild>
                    <w:div w:id="1417244216">
                      <w:marLeft w:val="0"/>
                      <w:marRight w:val="0"/>
                      <w:marTop w:val="0"/>
                      <w:marBottom w:val="0"/>
                      <w:divBdr>
                        <w:top w:val="none" w:sz="0" w:space="0" w:color="auto"/>
                        <w:left w:val="none" w:sz="0" w:space="0" w:color="auto"/>
                        <w:bottom w:val="none" w:sz="0" w:space="0" w:color="auto"/>
                        <w:right w:val="none" w:sz="0" w:space="0" w:color="auto"/>
                      </w:divBdr>
                      <w:divsChild>
                        <w:div w:id="872957899">
                          <w:marLeft w:val="0"/>
                          <w:marRight w:val="0"/>
                          <w:marTop w:val="0"/>
                          <w:marBottom w:val="0"/>
                          <w:divBdr>
                            <w:top w:val="none" w:sz="0" w:space="0" w:color="auto"/>
                            <w:left w:val="none" w:sz="0" w:space="0" w:color="auto"/>
                            <w:bottom w:val="none" w:sz="0" w:space="0" w:color="auto"/>
                            <w:right w:val="none" w:sz="0" w:space="0" w:color="auto"/>
                          </w:divBdr>
                          <w:divsChild>
                            <w:div w:id="1020425782">
                              <w:marLeft w:val="0"/>
                              <w:marRight w:val="0"/>
                              <w:marTop w:val="0"/>
                              <w:marBottom w:val="0"/>
                              <w:divBdr>
                                <w:top w:val="none" w:sz="0" w:space="0" w:color="auto"/>
                                <w:left w:val="none" w:sz="0" w:space="0" w:color="auto"/>
                                <w:bottom w:val="none" w:sz="0" w:space="0" w:color="auto"/>
                                <w:right w:val="none" w:sz="0" w:space="0" w:color="auto"/>
                              </w:divBdr>
                              <w:divsChild>
                                <w:div w:id="1493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9120">
                          <w:marLeft w:val="0"/>
                          <w:marRight w:val="150"/>
                          <w:marTop w:val="0"/>
                          <w:marBottom w:val="0"/>
                          <w:divBdr>
                            <w:top w:val="none" w:sz="0" w:space="0" w:color="auto"/>
                            <w:left w:val="none" w:sz="0" w:space="0" w:color="auto"/>
                            <w:bottom w:val="none" w:sz="0" w:space="0" w:color="auto"/>
                            <w:right w:val="none" w:sz="0" w:space="0" w:color="auto"/>
                          </w:divBdr>
                          <w:divsChild>
                            <w:div w:id="1172645730">
                              <w:marLeft w:val="0"/>
                              <w:marRight w:val="0"/>
                              <w:marTop w:val="0"/>
                              <w:marBottom w:val="0"/>
                              <w:divBdr>
                                <w:top w:val="none" w:sz="0" w:space="0" w:color="auto"/>
                                <w:left w:val="none" w:sz="0" w:space="0" w:color="auto"/>
                                <w:bottom w:val="none" w:sz="0" w:space="0" w:color="auto"/>
                                <w:right w:val="none" w:sz="0" w:space="0" w:color="auto"/>
                              </w:divBdr>
                              <w:divsChild>
                                <w:div w:id="168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0232">
          <w:marLeft w:val="0"/>
          <w:marRight w:val="0"/>
          <w:marTop w:val="0"/>
          <w:marBottom w:val="150"/>
          <w:divBdr>
            <w:top w:val="none" w:sz="0" w:space="0" w:color="auto"/>
            <w:left w:val="none" w:sz="0" w:space="0" w:color="auto"/>
            <w:bottom w:val="none" w:sz="0" w:space="0" w:color="auto"/>
            <w:right w:val="none" w:sz="0" w:space="0" w:color="auto"/>
          </w:divBdr>
          <w:divsChild>
            <w:div w:id="553001575">
              <w:marLeft w:val="0"/>
              <w:marRight w:val="0"/>
              <w:marTop w:val="0"/>
              <w:marBottom w:val="0"/>
              <w:divBdr>
                <w:top w:val="none" w:sz="0" w:space="0" w:color="auto"/>
                <w:left w:val="none" w:sz="0" w:space="0" w:color="auto"/>
                <w:bottom w:val="none" w:sz="0" w:space="0" w:color="auto"/>
                <w:right w:val="none" w:sz="0" w:space="0" w:color="auto"/>
              </w:divBdr>
              <w:divsChild>
                <w:div w:id="875628605">
                  <w:marLeft w:val="0"/>
                  <w:marRight w:val="0"/>
                  <w:marTop w:val="0"/>
                  <w:marBottom w:val="0"/>
                  <w:divBdr>
                    <w:top w:val="none" w:sz="0" w:space="0" w:color="auto"/>
                    <w:left w:val="none" w:sz="0" w:space="0" w:color="auto"/>
                    <w:bottom w:val="none" w:sz="0" w:space="0" w:color="auto"/>
                    <w:right w:val="none" w:sz="0" w:space="0" w:color="auto"/>
                  </w:divBdr>
                  <w:divsChild>
                    <w:div w:id="1904485800">
                      <w:marLeft w:val="0"/>
                      <w:marRight w:val="0"/>
                      <w:marTop w:val="0"/>
                      <w:marBottom w:val="0"/>
                      <w:divBdr>
                        <w:top w:val="none" w:sz="0" w:space="0" w:color="auto"/>
                        <w:left w:val="none" w:sz="0" w:space="0" w:color="auto"/>
                        <w:bottom w:val="none" w:sz="0" w:space="0" w:color="auto"/>
                        <w:right w:val="none" w:sz="0" w:space="0" w:color="auto"/>
                      </w:divBdr>
                      <w:divsChild>
                        <w:div w:id="354425744">
                          <w:marLeft w:val="0"/>
                          <w:marRight w:val="0"/>
                          <w:marTop w:val="0"/>
                          <w:marBottom w:val="0"/>
                          <w:divBdr>
                            <w:top w:val="none" w:sz="0" w:space="0" w:color="auto"/>
                            <w:left w:val="none" w:sz="0" w:space="0" w:color="auto"/>
                            <w:bottom w:val="none" w:sz="0" w:space="0" w:color="auto"/>
                            <w:right w:val="none" w:sz="0" w:space="0" w:color="auto"/>
                          </w:divBdr>
                          <w:divsChild>
                            <w:div w:id="1762793007">
                              <w:marLeft w:val="0"/>
                              <w:marRight w:val="0"/>
                              <w:marTop w:val="0"/>
                              <w:marBottom w:val="0"/>
                              <w:divBdr>
                                <w:top w:val="none" w:sz="0" w:space="0" w:color="auto"/>
                                <w:left w:val="none" w:sz="0" w:space="0" w:color="auto"/>
                                <w:bottom w:val="none" w:sz="0" w:space="0" w:color="auto"/>
                                <w:right w:val="none" w:sz="0" w:space="0" w:color="auto"/>
                              </w:divBdr>
                              <w:divsChild>
                                <w:div w:id="1783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3662">
      <w:bodyDiv w:val="1"/>
      <w:marLeft w:val="0"/>
      <w:marRight w:val="0"/>
      <w:marTop w:val="0"/>
      <w:marBottom w:val="0"/>
      <w:divBdr>
        <w:top w:val="none" w:sz="0" w:space="0" w:color="auto"/>
        <w:left w:val="none" w:sz="0" w:space="0" w:color="auto"/>
        <w:bottom w:val="none" w:sz="0" w:space="0" w:color="auto"/>
        <w:right w:val="none" w:sz="0" w:space="0" w:color="auto"/>
      </w:divBdr>
    </w:div>
    <w:div w:id="525606859">
      <w:bodyDiv w:val="1"/>
      <w:marLeft w:val="0"/>
      <w:marRight w:val="0"/>
      <w:marTop w:val="0"/>
      <w:marBottom w:val="0"/>
      <w:divBdr>
        <w:top w:val="none" w:sz="0" w:space="0" w:color="auto"/>
        <w:left w:val="none" w:sz="0" w:space="0" w:color="auto"/>
        <w:bottom w:val="none" w:sz="0" w:space="0" w:color="auto"/>
        <w:right w:val="none" w:sz="0" w:space="0" w:color="auto"/>
      </w:divBdr>
    </w:div>
    <w:div w:id="533033425">
      <w:bodyDiv w:val="1"/>
      <w:marLeft w:val="0"/>
      <w:marRight w:val="0"/>
      <w:marTop w:val="0"/>
      <w:marBottom w:val="0"/>
      <w:divBdr>
        <w:top w:val="none" w:sz="0" w:space="0" w:color="auto"/>
        <w:left w:val="none" w:sz="0" w:space="0" w:color="auto"/>
        <w:bottom w:val="none" w:sz="0" w:space="0" w:color="auto"/>
        <w:right w:val="none" w:sz="0" w:space="0" w:color="auto"/>
      </w:divBdr>
    </w:div>
    <w:div w:id="540439848">
      <w:bodyDiv w:val="1"/>
      <w:marLeft w:val="0"/>
      <w:marRight w:val="0"/>
      <w:marTop w:val="0"/>
      <w:marBottom w:val="0"/>
      <w:divBdr>
        <w:top w:val="none" w:sz="0" w:space="0" w:color="auto"/>
        <w:left w:val="none" w:sz="0" w:space="0" w:color="auto"/>
        <w:bottom w:val="none" w:sz="0" w:space="0" w:color="auto"/>
        <w:right w:val="none" w:sz="0" w:space="0" w:color="auto"/>
      </w:divBdr>
      <w:divsChild>
        <w:div w:id="496264830">
          <w:marLeft w:val="0"/>
          <w:marRight w:val="0"/>
          <w:marTop w:val="0"/>
          <w:marBottom w:val="150"/>
          <w:divBdr>
            <w:top w:val="none" w:sz="0" w:space="0" w:color="auto"/>
            <w:left w:val="none" w:sz="0" w:space="0" w:color="auto"/>
            <w:bottom w:val="none" w:sz="0" w:space="0" w:color="auto"/>
            <w:right w:val="none" w:sz="0" w:space="0" w:color="auto"/>
          </w:divBdr>
          <w:divsChild>
            <w:div w:id="1052801584">
              <w:marLeft w:val="0"/>
              <w:marRight w:val="0"/>
              <w:marTop w:val="0"/>
              <w:marBottom w:val="0"/>
              <w:divBdr>
                <w:top w:val="none" w:sz="0" w:space="0" w:color="auto"/>
                <w:left w:val="none" w:sz="0" w:space="0" w:color="auto"/>
                <w:bottom w:val="none" w:sz="0" w:space="0" w:color="auto"/>
                <w:right w:val="none" w:sz="0" w:space="0" w:color="auto"/>
              </w:divBdr>
              <w:divsChild>
                <w:div w:id="1364207710">
                  <w:marLeft w:val="0"/>
                  <w:marRight w:val="0"/>
                  <w:marTop w:val="0"/>
                  <w:marBottom w:val="0"/>
                  <w:divBdr>
                    <w:top w:val="none" w:sz="0" w:space="0" w:color="auto"/>
                    <w:left w:val="none" w:sz="0" w:space="0" w:color="auto"/>
                    <w:bottom w:val="none" w:sz="0" w:space="0" w:color="auto"/>
                    <w:right w:val="none" w:sz="0" w:space="0" w:color="auto"/>
                  </w:divBdr>
                  <w:divsChild>
                    <w:div w:id="130828058">
                      <w:marLeft w:val="0"/>
                      <w:marRight w:val="0"/>
                      <w:marTop w:val="0"/>
                      <w:marBottom w:val="0"/>
                      <w:divBdr>
                        <w:top w:val="none" w:sz="0" w:space="0" w:color="auto"/>
                        <w:left w:val="none" w:sz="0" w:space="0" w:color="auto"/>
                        <w:bottom w:val="none" w:sz="0" w:space="0" w:color="auto"/>
                        <w:right w:val="none" w:sz="0" w:space="0" w:color="auto"/>
                      </w:divBdr>
                      <w:divsChild>
                        <w:div w:id="72121475">
                          <w:marLeft w:val="0"/>
                          <w:marRight w:val="150"/>
                          <w:marTop w:val="0"/>
                          <w:marBottom w:val="0"/>
                          <w:divBdr>
                            <w:top w:val="none" w:sz="0" w:space="0" w:color="auto"/>
                            <w:left w:val="none" w:sz="0" w:space="0" w:color="auto"/>
                            <w:bottom w:val="none" w:sz="0" w:space="0" w:color="auto"/>
                            <w:right w:val="none" w:sz="0" w:space="0" w:color="auto"/>
                          </w:divBdr>
                          <w:divsChild>
                            <w:div w:id="121462534">
                              <w:marLeft w:val="0"/>
                              <w:marRight w:val="0"/>
                              <w:marTop w:val="0"/>
                              <w:marBottom w:val="0"/>
                              <w:divBdr>
                                <w:top w:val="none" w:sz="0" w:space="0" w:color="auto"/>
                                <w:left w:val="none" w:sz="0" w:space="0" w:color="auto"/>
                                <w:bottom w:val="none" w:sz="0" w:space="0" w:color="auto"/>
                                <w:right w:val="none" w:sz="0" w:space="0" w:color="auto"/>
                              </w:divBdr>
                              <w:divsChild>
                                <w:div w:id="99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458">
                          <w:marLeft w:val="0"/>
                          <w:marRight w:val="0"/>
                          <w:marTop w:val="0"/>
                          <w:marBottom w:val="0"/>
                          <w:divBdr>
                            <w:top w:val="none" w:sz="0" w:space="0" w:color="auto"/>
                            <w:left w:val="none" w:sz="0" w:space="0" w:color="auto"/>
                            <w:bottom w:val="none" w:sz="0" w:space="0" w:color="auto"/>
                            <w:right w:val="none" w:sz="0" w:space="0" w:color="auto"/>
                          </w:divBdr>
                          <w:divsChild>
                            <w:div w:id="1374886488">
                              <w:marLeft w:val="0"/>
                              <w:marRight w:val="0"/>
                              <w:marTop w:val="0"/>
                              <w:marBottom w:val="0"/>
                              <w:divBdr>
                                <w:top w:val="none" w:sz="0" w:space="0" w:color="auto"/>
                                <w:left w:val="none" w:sz="0" w:space="0" w:color="auto"/>
                                <w:bottom w:val="none" w:sz="0" w:space="0" w:color="auto"/>
                                <w:right w:val="none" w:sz="0" w:space="0" w:color="auto"/>
                              </w:divBdr>
                              <w:divsChild>
                                <w:div w:id="1349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29993">
          <w:marLeft w:val="0"/>
          <w:marRight w:val="0"/>
          <w:marTop w:val="0"/>
          <w:marBottom w:val="150"/>
          <w:divBdr>
            <w:top w:val="none" w:sz="0" w:space="0" w:color="auto"/>
            <w:left w:val="none" w:sz="0" w:space="0" w:color="auto"/>
            <w:bottom w:val="none" w:sz="0" w:space="0" w:color="auto"/>
            <w:right w:val="none" w:sz="0" w:space="0" w:color="auto"/>
          </w:divBdr>
          <w:divsChild>
            <w:div w:id="1692995886">
              <w:marLeft w:val="0"/>
              <w:marRight w:val="0"/>
              <w:marTop w:val="0"/>
              <w:marBottom w:val="0"/>
              <w:divBdr>
                <w:top w:val="none" w:sz="0" w:space="0" w:color="auto"/>
                <w:left w:val="none" w:sz="0" w:space="0" w:color="auto"/>
                <w:bottom w:val="none" w:sz="0" w:space="0" w:color="auto"/>
                <w:right w:val="none" w:sz="0" w:space="0" w:color="auto"/>
              </w:divBdr>
              <w:divsChild>
                <w:div w:id="2136244179">
                  <w:marLeft w:val="0"/>
                  <w:marRight w:val="0"/>
                  <w:marTop w:val="0"/>
                  <w:marBottom w:val="0"/>
                  <w:divBdr>
                    <w:top w:val="none" w:sz="0" w:space="0" w:color="auto"/>
                    <w:left w:val="none" w:sz="0" w:space="0" w:color="auto"/>
                    <w:bottom w:val="none" w:sz="0" w:space="0" w:color="auto"/>
                    <w:right w:val="none" w:sz="0" w:space="0" w:color="auto"/>
                  </w:divBdr>
                  <w:divsChild>
                    <w:div w:id="1738552724">
                      <w:marLeft w:val="0"/>
                      <w:marRight w:val="0"/>
                      <w:marTop w:val="0"/>
                      <w:marBottom w:val="0"/>
                      <w:divBdr>
                        <w:top w:val="none" w:sz="0" w:space="0" w:color="auto"/>
                        <w:left w:val="none" w:sz="0" w:space="0" w:color="auto"/>
                        <w:bottom w:val="none" w:sz="0" w:space="0" w:color="auto"/>
                        <w:right w:val="none" w:sz="0" w:space="0" w:color="auto"/>
                      </w:divBdr>
                      <w:divsChild>
                        <w:div w:id="1973363620">
                          <w:marLeft w:val="0"/>
                          <w:marRight w:val="0"/>
                          <w:marTop w:val="0"/>
                          <w:marBottom w:val="0"/>
                          <w:divBdr>
                            <w:top w:val="none" w:sz="0" w:space="0" w:color="auto"/>
                            <w:left w:val="none" w:sz="0" w:space="0" w:color="auto"/>
                            <w:bottom w:val="none" w:sz="0" w:space="0" w:color="auto"/>
                            <w:right w:val="none" w:sz="0" w:space="0" w:color="auto"/>
                          </w:divBdr>
                          <w:divsChild>
                            <w:div w:id="1932202085">
                              <w:marLeft w:val="0"/>
                              <w:marRight w:val="0"/>
                              <w:marTop w:val="0"/>
                              <w:marBottom w:val="0"/>
                              <w:divBdr>
                                <w:top w:val="none" w:sz="0" w:space="0" w:color="auto"/>
                                <w:left w:val="none" w:sz="0" w:space="0" w:color="auto"/>
                                <w:bottom w:val="none" w:sz="0" w:space="0" w:color="auto"/>
                                <w:right w:val="none" w:sz="0" w:space="0" w:color="auto"/>
                              </w:divBdr>
                              <w:divsChild>
                                <w:div w:id="178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6009">
          <w:marLeft w:val="0"/>
          <w:marRight w:val="0"/>
          <w:marTop w:val="0"/>
          <w:marBottom w:val="150"/>
          <w:divBdr>
            <w:top w:val="none" w:sz="0" w:space="0" w:color="auto"/>
            <w:left w:val="none" w:sz="0" w:space="0" w:color="auto"/>
            <w:bottom w:val="none" w:sz="0" w:space="0" w:color="auto"/>
            <w:right w:val="none" w:sz="0" w:space="0" w:color="auto"/>
          </w:divBdr>
          <w:divsChild>
            <w:div w:id="445781389">
              <w:marLeft w:val="0"/>
              <w:marRight w:val="0"/>
              <w:marTop w:val="0"/>
              <w:marBottom w:val="0"/>
              <w:divBdr>
                <w:top w:val="none" w:sz="0" w:space="0" w:color="auto"/>
                <w:left w:val="none" w:sz="0" w:space="0" w:color="auto"/>
                <w:bottom w:val="none" w:sz="0" w:space="0" w:color="auto"/>
                <w:right w:val="none" w:sz="0" w:space="0" w:color="auto"/>
              </w:divBdr>
              <w:divsChild>
                <w:div w:id="872231613">
                  <w:marLeft w:val="0"/>
                  <w:marRight w:val="0"/>
                  <w:marTop w:val="0"/>
                  <w:marBottom w:val="0"/>
                  <w:divBdr>
                    <w:top w:val="none" w:sz="0" w:space="0" w:color="auto"/>
                    <w:left w:val="none" w:sz="0" w:space="0" w:color="auto"/>
                    <w:bottom w:val="none" w:sz="0" w:space="0" w:color="auto"/>
                    <w:right w:val="none" w:sz="0" w:space="0" w:color="auto"/>
                  </w:divBdr>
                  <w:divsChild>
                    <w:div w:id="1935048254">
                      <w:marLeft w:val="0"/>
                      <w:marRight w:val="0"/>
                      <w:marTop w:val="0"/>
                      <w:marBottom w:val="0"/>
                      <w:divBdr>
                        <w:top w:val="none" w:sz="0" w:space="0" w:color="auto"/>
                        <w:left w:val="none" w:sz="0" w:space="0" w:color="auto"/>
                        <w:bottom w:val="none" w:sz="0" w:space="0" w:color="auto"/>
                        <w:right w:val="none" w:sz="0" w:space="0" w:color="auto"/>
                      </w:divBdr>
                      <w:divsChild>
                        <w:div w:id="182522164">
                          <w:marLeft w:val="0"/>
                          <w:marRight w:val="0"/>
                          <w:marTop w:val="0"/>
                          <w:marBottom w:val="0"/>
                          <w:divBdr>
                            <w:top w:val="none" w:sz="0" w:space="0" w:color="auto"/>
                            <w:left w:val="none" w:sz="0" w:space="0" w:color="auto"/>
                            <w:bottom w:val="none" w:sz="0" w:space="0" w:color="auto"/>
                            <w:right w:val="none" w:sz="0" w:space="0" w:color="auto"/>
                          </w:divBdr>
                          <w:divsChild>
                            <w:div w:id="889193115">
                              <w:marLeft w:val="0"/>
                              <w:marRight w:val="0"/>
                              <w:marTop w:val="0"/>
                              <w:marBottom w:val="0"/>
                              <w:divBdr>
                                <w:top w:val="none" w:sz="0" w:space="0" w:color="auto"/>
                                <w:left w:val="none" w:sz="0" w:space="0" w:color="auto"/>
                                <w:bottom w:val="none" w:sz="0" w:space="0" w:color="auto"/>
                                <w:right w:val="none" w:sz="0" w:space="0" w:color="auto"/>
                              </w:divBdr>
                              <w:divsChild>
                                <w:div w:id="6365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6336">
                          <w:marLeft w:val="0"/>
                          <w:marRight w:val="150"/>
                          <w:marTop w:val="0"/>
                          <w:marBottom w:val="0"/>
                          <w:divBdr>
                            <w:top w:val="none" w:sz="0" w:space="0" w:color="auto"/>
                            <w:left w:val="none" w:sz="0" w:space="0" w:color="auto"/>
                            <w:bottom w:val="none" w:sz="0" w:space="0" w:color="auto"/>
                            <w:right w:val="none" w:sz="0" w:space="0" w:color="auto"/>
                          </w:divBdr>
                          <w:divsChild>
                            <w:div w:id="145594908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0050">
      <w:bodyDiv w:val="1"/>
      <w:marLeft w:val="0"/>
      <w:marRight w:val="0"/>
      <w:marTop w:val="0"/>
      <w:marBottom w:val="0"/>
      <w:divBdr>
        <w:top w:val="none" w:sz="0" w:space="0" w:color="auto"/>
        <w:left w:val="none" w:sz="0" w:space="0" w:color="auto"/>
        <w:bottom w:val="none" w:sz="0" w:space="0" w:color="auto"/>
        <w:right w:val="none" w:sz="0" w:space="0" w:color="auto"/>
      </w:divBdr>
    </w:div>
    <w:div w:id="587153505">
      <w:bodyDiv w:val="1"/>
      <w:marLeft w:val="0"/>
      <w:marRight w:val="0"/>
      <w:marTop w:val="0"/>
      <w:marBottom w:val="0"/>
      <w:divBdr>
        <w:top w:val="none" w:sz="0" w:space="0" w:color="auto"/>
        <w:left w:val="none" w:sz="0" w:space="0" w:color="auto"/>
        <w:bottom w:val="none" w:sz="0" w:space="0" w:color="auto"/>
        <w:right w:val="none" w:sz="0" w:space="0" w:color="auto"/>
      </w:divBdr>
    </w:div>
    <w:div w:id="590819118">
      <w:bodyDiv w:val="1"/>
      <w:marLeft w:val="0"/>
      <w:marRight w:val="0"/>
      <w:marTop w:val="0"/>
      <w:marBottom w:val="0"/>
      <w:divBdr>
        <w:top w:val="none" w:sz="0" w:space="0" w:color="auto"/>
        <w:left w:val="none" w:sz="0" w:space="0" w:color="auto"/>
        <w:bottom w:val="none" w:sz="0" w:space="0" w:color="auto"/>
        <w:right w:val="none" w:sz="0" w:space="0" w:color="auto"/>
      </w:divBdr>
    </w:div>
    <w:div w:id="590822603">
      <w:bodyDiv w:val="1"/>
      <w:marLeft w:val="0"/>
      <w:marRight w:val="0"/>
      <w:marTop w:val="0"/>
      <w:marBottom w:val="0"/>
      <w:divBdr>
        <w:top w:val="none" w:sz="0" w:space="0" w:color="auto"/>
        <w:left w:val="none" w:sz="0" w:space="0" w:color="auto"/>
        <w:bottom w:val="none" w:sz="0" w:space="0" w:color="auto"/>
        <w:right w:val="none" w:sz="0" w:space="0" w:color="auto"/>
      </w:divBdr>
    </w:div>
    <w:div w:id="600256674">
      <w:bodyDiv w:val="1"/>
      <w:marLeft w:val="0"/>
      <w:marRight w:val="0"/>
      <w:marTop w:val="0"/>
      <w:marBottom w:val="0"/>
      <w:divBdr>
        <w:top w:val="none" w:sz="0" w:space="0" w:color="auto"/>
        <w:left w:val="none" w:sz="0" w:space="0" w:color="auto"/>
        <w:bottom w:val="none" w:sz="0" w:space="0" w:color="auto"/>
        <w:right w:val="none" w:sz="0" w:space="0" w:color="auto"/>
      </w:divBdr>
    </w:div>
    <w:div w:id="609170706">
      <w:bodyDiv w:val="1"/>
      <w:marLeft w:val="0"/>
      <w:marRight w:val="0"/>
      <w:marTop w:val="0"/>
      <w:marBottom w:val="0"/>
      <w:divBdr>
        <w:top w:val="none" w:sz="0" w:space="0" w:color="auto"/>
        <w:left w:val="none" w:sz="0" w:space="0" w:color="auto"/>
        <w:bottom w:val="none" w:sz="0" w:space="0" w:color="auto"/>
        <w:right w:val="none" w:sz="0" w:space="0" w:color="auto"/>
      </w:divBdr>
    </w:div>
    <w:div w:id="611016710">
      <w:bodyDiv w:val="1"/>
      <w:marLeft w:val="0"/>
      <w:marRight w:val="0"/>
      <w:marTop w:val="0"/>
      <w:marBottom w:val="0"/>
      <w:divBdr>
        <w:top w:val="none" w:sz="0" w:space="0" w:color="auto"/>
        <w:left w:val="none" w:sz="0" w:space="0" w:color="auto"/>
        <w:bottom w:val="none" w:sz="0" w:space="0" w:color="auto"/>
        <w:right w:val="none" w:sz="0" w:space="0" w:color="auto"/>
      </w:divBdr>
    </w:div>
    <w:div w:id="622007159">
      <w:bodyDiv w:val="1"/>
      <w:marLeft w:val="0"/>
      <w:marRight w:val="0"/>
      <w:marTop w:val="0"/>
      <w:marBottom w:val="0"/>
      <w:divBdr>
        <w:top w:val="none" w:sz="0" w:space="0" w:color="auto"/>
        <w:left w:val="none" w:sz="0" w:space="0" w:color="auto"/>
        <w:bottom w:val="none" w:sz="0" w:space="0" w:color="auto"/>
        <w:right w:val="none" w:sz="0" w:space="0" w:color="auto"/>
      </w:divBdr>
    </w:div>
    <w:div w:id="622349124">
      <w:bodyDiv w:val="1"/>
      <w:marLeft w:val="0"/>
      <w:marRight w:val="0"/>
      <w:marTop w:val="0"/>
      <w:marBottom w:val="0"/>
      <w:divBdr>
        <w:top w:val="none" w:sz="0" w:space="0" w:color="auto"/>
        <w:left w:val="none" w:sz="0" w:space="0" w:color="auto"/>
        <w:bottom w:val="none" w:sz="0" w:space="0" w:color="auto"/>
        <w:right w:val="none" w:sz="0" w:space="0" w:color="auto"/>
      </w:divBdr>
    </w:div>
    <w:div w:id="623385725">
      <w:bodyDiv w:val="1"/>
      <w:marLeft w:val="0"/>
      <w:marRight w:val="0"/>
      <w:marTop w:val="0"/>
      <w:marBottom w:val="0"/>
      <w:divBdr>
        <w:top w:val="none" w:sz="0" w:space="0" w:color="auto"/>
        <w:left w:val="none" w:sz="0" w:space="0" w:color="auto"/>
        <w:bottom w:val="none" w:sz="0" w:space="0" w:color="auto"/>
        <w:right w:val="none" w:sz="0" w:space="0" w:color="auto"/>
      </w:divBdr>
    </w:div>
    <w:div w:id="640577563">
      <w:bodyDiv w:val="1"/>
      <w:marLeft w:val="0"/>
      <w:marRight w:val="0"/>
      <w:marTop w:val="0"/>
      <w:marBottom w:val="0"/>
      <w:divBdr>
        <w:top w:val="none" w:sz="0" w:space="0" w:color="auto"/>
        <w:left w:val="none" w:sz="0" w:space="0" w:color="auto"/>
        <w:bottom w:val="none" w:sz="0" w:space="0" w:color="auto"/>
        <w:right w:val="none" w:sz="0" w:space="0" w:color="auto"/>
      </w:divBdr>
    </w:div>
    <w:div w:id="647980881">
      <w:bodyDiv w:val="1"/>
      <w:marLeft w:val="0"/>
      <w:marRight w:val="0"/>
      <w:marTop w:val="0"/>
      <w:marBottom w:val="0"/>
      <w:divBdr>
        <w:top w:val="none" w:sz="0" w:space="0" w:color="auto"/>
        <w:left w:val="none" w:sz="0" w:space="0" w:color="auto"/>
        <w:bottom w:val="none" w:sz="0" w:space="0" w:color="auto"/>
        <w:right w:val="none" w:sz="0" w:space="0" w:color="auto"/>
      </w:divBdr>
    </w:div>
    <w:div w:id="685324339">
      <w:bodyDiv w:val="1"/>
      <w:marLeft w:val="0"/>
      <w:marRight w:val="0"/>
      <w:marTop w:val="0"/>
      <w:marBottom w:val="0"/>
      <w:divBdr>
        <w:top w:val="none" w:sz="0" w:space="0" w:color="auto"/>
        <w:left w:val="none" w:sz="0" w:space="0" w:color="auto"/>
        <w:bottom w:val="none" w:sz="0" w:space="0" w:color="auto"/>
        <w:right w:val="none" w:sz="0" w:space="0" w:color="auto"/>
      </w:divBdr>
    </w:div>
    <w:div w:id="699353736">
      <w:bodyDiv w:val="1"/>
      <w:marLeft w:val="0"/>
      <w:marRight w:val="0"/>
      <w:marTop w:val="0"/>
      <w:marBottom w:val="0"/>
      <w:divBdr>
        <w:top w:val="none" w:sz="0" w:space="0" w:color="auto"/>
        <w:left w:val="none" w:sz="0" w:space="0" w:color="auto"/>
        <w:bottom w:val="none" w:sz="0" w:space="0" w:color="auto"/>
        <w:right w:val="none" w:sz="0" w:space="0" w:color="auto"/>
      </w:divBdr>
    </w:div>
    <w:div w:id="719092897">
      <w:bodyDiv w:val="1"/>
      <w:marLeft w:val="0"/>
      <w:marRight w:val="0"/>
      <w:marTop w:val="0"/>
      <w:marBottom w:val="0"/>
      <w:divBdr>
        <w:top w:val="none" w:sz="0" w:space="0" w:color="auto"/>
        <w:left w:val="none" w:sz="0" w:space="0" w:color="auto"/>
        <w:bottom w:val="none" w:sz="0" w:space="0" w:color="auto"/>
        <w:right w:val="none" w:sz="0" w:space="0" w:color="auto"/>
      </w:divBdr>
    </w:div>
    <w:div w:id="723260219">
      <w:bodyDiv w:val="1"/>
      <w:marLeft w:val="0"/>
      <w:marRight w:val="0"/>
      <w:marTop w:val="0"/>
      <w:marBottom w:val="0"/>
      <w:divBdr>
        <w:top w:val="none" w:sz="0" w:space="0" w:color="auto"/>
        <w:left w:val="none" w:sz="0" w:space="0" w:color="auto"/>
        <w:bottom w:val="none" w:sz="0" w:space="0" w:color="auto"/>
        <w:right w:val="none" w:sz="0" w:space="0" w:color="auto"/>
      </w:divBdr>
    </w:div>
    <w:div w:id="735009466">
      <w:bodyDiv w:val="1"/>
      <w:marLeft w:val="0"/>
      <w:marRight w:val="0"/>
      <w:marTop w:val="0"/>
      <w:marBottom w:val="0"/>
      <w:divBdr>
        <w:top w:val="none" w:sz="0" w:space="0" w:color="auto"/>
        <w:left w:val="none" w:sz="0" w:space="0" w:color="auto"/>
        <w:bottom w:val="none" w:sz="0" w:space="0" w:color="auto"/>
        <w:right w:val="none" w:sz="0" w:space="0" w:color="auto"/>
      </w:divBdr>
    </w:div>
    <w:div w:id="736128365">
      <w:bodyDiv w:val="1"/>
      <w:marLeft w:val="0"/>
      <w:marRight w:val="0"/>
      <w:marTop w:val="0"/>
      <w:marBottom w:val="0"/>
      <w:divBdr>
        <w:top w:val="none" w:sz="0" w:space="0" w:color="auto"/>
        <w:left w:val="none" w:sz="0" w:space="0" w:color="auto"/>
        <w:bottom w:val="none" w:sz="0" w:space="0" w:color="auto"/>
        <w:right w:val="none" w:sz="0" w:space="0" w:color="auto"/>
      </w:divBdr>
    </w:div>
    <w:div w:id="748311831">
      <w:bodyDiv w:val="1"/>
      <w:marLeft w:val="0"/>
      <w:marRight w:val="0"/>
      <w:marTop w:val="0"/>
      <w:marBottom w:val="0"/>
      <w:divBdr>
        <w:top w:val="none" w:sz="0" w:space="0" w:color="auto"/>
        <w:left w:val="none" w:sz="0" w:space="0" w:color="auto"/>
        <w:bottom w:val="none" w:sz="0" w:space="0" w:color="auto"/>
        <w:right w:val="none" w:sz="0" w:space="0" w:color="auto"/>
      </w:divBdr>
    </w:div>
    <w:div w:id="754472614">
      <w:bodyDiv w:val="1"/>
      <w:marLeft w:val="0"/>
      <w:marRight w:val="0"/>
      <w:marTop w:val="0"/>
      <w:marBottom w:val="0"/>
      <w:divBdr>
        <w:top w:val="none" w:sz="0" w:space="0" w:color="auto"/>
        <w:left w:val="none" w:sz="0" w:space="0" w:color="auto"/>
        <w:bottom w:val="none" w:sz="0" w:space="0" w:color="auto"/>
        <w:right w:val="none" w:sz="0" w:space="0" w:color="auto"/>
      </w:divBdr>
    </w:div>
    <w:div w:id="761528942">
      <w:bodyDiv w:val="1"/>
      <w:marLeft w:val="0"/>
      <w:marRight w:val="0"/>
      <w:marTop w:val="0"/>
      <w:marBottom w:val="0"/>
      <w:divBdr>
        <w:top w:val="none" w:sz="0" w:space="0" w:color="auto"/>
        <w:left w:val="none" w:sz="0" w:space="0" w:color="auto"/>
        <w:bottom w:val="none" w:sz="0" w:space="0" w:color="auto"/>
        <w:right w:val="none" w:sz="0" w:space="0" w:color="auto"/>
      </w:divBdr>
    </w:div>
    <w:div w:id="765073088">
      <w:bodyDiv w:val="1"/>
      <w:marLeft w:val="0"/>
      <w:marRight w:val="0"/>
      <w:marTop w:val="0"/>
      <w:marBottom w:val="0"/>
      <w:divBdr>
        <w:top w:val="none" w:sz="0" w:space="0" w:color="auto"/>
        <w:left w:val="none" w:sz="0" w:space="0" w:color="auto"/>
        <w:bottom w:val="none" w:sz="0" w:space="0" w:color="auto"/>
        <w:right w:val="none" w:sz="0" w:space="0" w:color="auto"/>
      </w:divBdr>
    </w:div>
    <w:div w:id="766778452">
      <w:bodyDiv w:val="1"/>
      <w:marLeft w:val="0"/>
      <w:marRight w:val="0"/>
      <w:marTop w:val="0"/>
      <w:marBottom w:val="0"/>
      <w:divBdr>
        <w:top w:val="none" w:sz="0" w:space="0" w:color="auto"/>
        <w:left w:val="none" w:sz="0" w:space="0" w:color="auto"/>
        <w:bottom w:val="none" w:sz="0" w:space="0" w:color="auto"/>
        <w:right w:val="none" w:sz="0" w:space="0" w:color="auto"/>
      </w:divBdr>
    </w:div>
    <w:div w:id="789741169">
      <w:bodyDiv w:val="1"/>
      <w:marLeft w:val="0"/>
      <w:marRight w:val="0"/>
      <w:marTop w:val="0"/>
      <w:marBottom w:val="0"/>
      <w:divBdr>
        <w:top w:val="none" w:sz="0" w:space="0" w:color="auto"/>
        <w:left w:val="none" w:sz="0" w:space="0" w:color="auto"/>
        <w:bottom w:val="none" w:sz="0" w:space="0" w:color="auto"/>
        <w:right w:val="none" w:sz="0" w:space="0" w:color="auto"/>
      </w:divBdr>
    </w:div>
    <w:div w:id="792673120">
      <w:bodyDiv w:val="1"/>
      <w:marLeft w:val="0"/>
      <w:marRight w:val="0"/>
      <w:marTop w:val="0"/>
      <w:marBottom w:val="0"/>
      <w:divBdr>
        <w:top w:val="none" w:sz="0" w:space="0" w:color="auto"/>
        <w:left w:val="none" w:sz="0" w:space="0" w:color="auto"/>
        <w:bottom w:val="none" w:sz="0" w:space="0" w:color="auto"/>
        <w:right w:val="none" w:sz="0" w:space="0" w:color="auto"/>
      </w:divBdr>
    </w:div>
    <w:div w:id="797338119">
      <w:bodyDiv w:val="1"/>
      <w:marLeft w:val="0"/>
      <w:marRight w:val="0"/>
      <w:marTop w:val="0"/>
      <w:marBottom w:val="0"/>
      <w:divBdr>
        <w:top w:val="none" w:sz="0" w:space="0" w:color="auto"/>
        <w:left w:val="none" w:sz="0" w:space="0" w:color="auto"/>
        <w:bottom w:val="none" w:sz="0" w:space="0" w:color="auto"/>
        <w:right w:val="none" w:sz="0" w:space="0" w:color="auto"/>
      </w:divBdr>
    </w:div>
    <w:div w:id="808674008">
      <w:bodyDiv w:val="1"/>
      <w:marLeft w:val="0"/>
      <w:marRight w:val="0"/>
      <w:marTop w:val="0"/>
      <w:marBottom w:val="0"/>
      <w:divBdr>
        <w:top w:val="none" w:sz="0" w:space="0" w:color="auto"/>
        <w:left w:val="none" w:sz="0" w:space="0" w:color="auto"/>
        <w:bottom w:val="none" w:sz="0" w:space="0" w:color="auto"/>
        <w:right w:val="none" w:sz="0" w:space="0" w:color="auto"/>
      </w:divBdr>
    </w:div>
    <w:div w:id="810364308">
      <w:bodyDiv w:val="1"/>
      <w:marLeft w:val="0"/>
      <w:marRight w:val="0"/>
      <w:marTop w:val="0"/>
      <w:marBottom w:val="0"/>
      <w:divBdr>
        <w:top w:val="none" w:sz="0" w:space="0" w:color="auto"/>
        <w:left w:val="none" w:sz="0" w:space="0" w:color="auto"/>
        <w:bottom w:val="none" w:sz="0" w:space="0" w:color="auto"/>
        <w:right w:val="none" w:sz="0" w:space="0" w:color="auto"/>
      </w:divBdr>
      <w:divsChild>
        <w:div w:id="1912695139">
          <w:marLeft w:val="0"/>
          <w:marRight w:val="0"/>
          <w:marTop w:val="0"/>
          <w:marBottom w:val="0"/>
          <w:divBdr>
            <w:top w:val="none" w:sz="0" w:space="0" w:color="auto"/>
            <w:left w:val="none" w:sz="0" w:space="0" w:color="auto"/>
            <w:bottom w:val="none" w:sz="0" w:space="0" w:color="auto"/>
            <w:right w:val="none" w:sz="0" w:space="0" w:color="auto"/>
          </w:divBdr>
        </w:div>
      </w:divsChild>
    </w:div>
    <w:div w:id="821627476">
      <w:bodyDiv w:val="1"/>
      <w:marLeft w:val="0"/>
      <w:marRight w:val="0"/>
      <w:marTop w:val="0"/>
      <w:marBottom w:val="0"/>
      <w:divBdr>
        <w:top w:val="none" w:sz="0" w:space="0" w:color="auto"/>
        <w:left w:val="none" w:sz="0" w:space="0" w:color="auto"/>
        <w:bottom w:val="none" w:sz="0" w:space="0" w:color="auto"/>
        <w:right w:val="none" w:sz="0" w:space="0" w:color="auto"/>
      </w:divBdr>
    </w:div>
    <w:div w:id="822627805">
      <w:bodyDiv w:val="1"/>
      <w:marLeft w:val="0"/>
      <w:marRight w:val="0"/>
      <w:marTop w:val="0"/>
      <w:marBottom w:val="0"/>
      <w:divBdr>
        <w:top w:val="none" w:sz="0" w:space="0" w:color="auto"/>
        <w:left w:val="none" w:sz="0" w:space="0" w:color="auto"/>
        <w:bottom w:val="none" w:sz="0" w:space="0" w:color="auto"/>
        <w:right w:val="none" w:sz="0" w:space="0" w:color="auto"/>
      </w:divBdr>
    </w:div>
    <w:div w:id="833450722">
      <w:bodyDiv w:val="1"/>
      <w:marLeft w:val="0"/>
      <w:marRight w:val="0"/>
      <w:marTop w:val="0"/>
      <w:marBottom w:val="0"/>
      <w:divBdr>
        <w:top w:val="none" w:sz="0" w:space="0" w:color="auto"/>
        <w:left w:val="none" w:sz="0" w:space="0" w:color="auto"/>
        <w:bottom w:val="none" w:sz="0" w:space="0" w:color="auto"/>
        <w:right w:val="none" w:sz="0" w:space="0" w:color="auto"/>
      </w:divBdr>
    </w:div>
    <w:div w:id="835462965">
      <w:bodyDiv w:val="1"/>
      <w:marLeft w:val="0"/>
      <w:marRight w:val="0"/>
      <w:marTop w:val="0"/>
      <w:marBottom w:val="0"/>
      <w:divBdr>
        <w:top w:val="none" w:sz="0" w:space="0" w:color="auto"/>
        <w:left w:val="none" w:sz="0" w:space="0" w:color="auto"/>
        <w:bottom w:val="none" w:sz="0" w:space="0" w:color="auto"/>
        <w:right w:val="none" w:sz="0" w:space="0" w:color="auto"/>
      </w:divBdr>
    </w:div>
    <w:div w:id="836579503">
      <w:bodyDiv w:val="1"/>
      <w:marLeft w:val="0"/>
      <w:marRight w:val="0"/>
      <w:marTop w:val="0"/>
      <w:marBottom w:val="0"/>
      <w:divBdr>
        <w:top w:val="none" w:sz="0" w:space="0" w:color="auto"/>
        <w:left w:val="none" w:sz="0" w:space="0" w:color="auto"/>
        <w:bottom w:val="none" w:sz="0" w:space="0" w:color="auto"/>
        <w:right w:val="none" w:sz="0" w:space="0" w:color="auto"/>
      </w:divBdr>
    </w:div>
    <w:div w:id="836657469">
      <w:bodyDiv w:val="1"/>
      <w:marLeft w:val="0"/>
      <w:marRight w:val="0"/>
      <w:marTop w:val="0"/>
      <w:marBottom w:val="0"/>
      <w:divBdr>
        <w:top w:val="none" w:sz="0" w:space="0" w:color="auto"/>
        <w:left w:val="none" w:sz="0" w:space="0" w:color="auto"/>
        <w:bottom w:val="none" w:sz="0" w:space="0" w:color="auto"/>
        <w:right w:val="none" w:sz="0" w:space="0" w:color="auto"/>
      </w:divBdr>
    </w:div>
    <w:div w:id="865219578">
      <w:bodyDiv w:val="1"/>
      <w:marLeft w:val="0"/>
      <w:marRight w:val="0"/>
      <w:marTop w:val="0"/>
      <w:marBottom w:val="0"/>
      <w:divBdr>
        <w:top w:val="none" w:sz="0" w:space="0" w:color="auto"/>
        <w:left w:val="none" w:sz="0" w:space="0" w:color="auto"/>
        <w:bottom w:val="none" w:sz="0" w:space="0" w:color="auto"/>
        <w:right w:val="none" w:sz="0" w:space="0" w:color="auto"/>
      </w:divBdr>
    </w:div>
    <w:div w:id="871765034">
      <w:bodyDiv w:val="1"/>
      <w:marLeft w:val="0"/>
      <w:marRight w:val="0"/>
      <w:marTop w:val="0"/>
      <w:marBottom w:val="0"/>
      <w:divBdr>
        <w:top w:val="none" w:sz="0" w:space="0" w:color="auto"/>
        <w:left w:val="none" w:sz="0" w:space="0" w:color="auto"/>
        <w:bottom w:val="none" w:sz="0" w:space="0" w:color="auto"/>
        <w:right w:val="none" w:sz="0" w:space="0" w:color="auto"/>
      </w:divBdr>
    </w:div>
    <w:div w:id="889414954">
      <w:bodyDiv w:val="1"/>
      <w:marLeft w:val="0"/>
      <w:marRight w:val="0"/>
      <w:marTop w:val="0"/>
      <w:marBottom w:val="0"/>
      <w:divBdr>
        <w:top w:val="none" w:sz="0" w:space="0" w:color="auto"/>
        <w:left w:val="none" w:sz="0" w:space="0" w:color="auto"/>
        <w:bottom w:val="none" w:sz="0" w:space="0" w:color="auto"/>
        <w:right w:val="none" w:sz="0" w:space="0" w:color="auto"/>
      </w:divBdr>
      <w:divsChild>
        <w:div w:id="44180259">
          <w:marLeft w:val="0"/>
          <w:marRight w:val="0"/>
          <w:marTop w:val="0"/>
          <w:marBottom w:val="0"/>
          <w:divBdr>
            <w:top w:val="none" w:sz="0" w:space="0" w:color="auto"/>
            <w:left w:val="none" w:sz="0" w:space="0" w:color="auto"/>
            <w:bottom w:val="none" w:sz="0" w:space="0" w:color="auto"/>
            <w:right w:val="none" w:sz="0" w:space="0" w:color="auto"/>
          </w:divBdr>
          <w:divsChild>
            <w:div w:id="932472779">
              <w:marLeft w:val="0"/>
              <w:marRight w:val="0"/>
              <w:marTop w:val="0"/>
              <w:marBottom w:val="0"/>
              <w:divBdr>
                <w:top w:val="none" w:sz="0" w:space="0" w:color="auto"/>
                <w:left w:val="none" w:sz="0" w:space="0" w:color="auto"/>
                <w:bottom w:val="none" w:sz="0" w:space="0" w:color="auto"/>
                <w:right w:val="none" w:sz="0" w:space="0" w:color="auto"/>
              </w:divBdr>
              <w:divsChild>
                <w:div w:id="449862827">
                  <w:marLeft w:val="0"/>
                  <w:marRight w:val="0"/>
                  <w:marTop w:val="0"/>
                  <w:marBottom w:val="0"/>
                  <w:divBdr>
                    <w:top w:val="none" w:sz="0" w:space="0" w:color="auto"/>
                    <w:left w:val="none" w:sz="0" w:space="0" w:color="auto"/>
                    <w:bottom w:val="none" w:sz="0" w:space="0" w:color="auto"/>
                    <w:right w:val="none" w:sz="0" w:space="0" w:color="auto"/>
                  </w:divBdr>
                  <w:divsChild>
                    <w:div w:id="539518944">
                      <w:marLeft w:val="0"/>
                      <w:marRight w:val="0"/>
                      <w:marTop w:val="0"/>
                      <w:marBottom w:val="0"/>
                      <w:divBdr>
                        <w:top w:val="none" w:sz="0" w:space="0" w:color="auto"/>
                        <w:left w:val="none" w:sz="0" w:space="0" w:color="auto"/>
                        <w:bottom w:val="none" w:sz="0" w:space="0" w:color="auto"/>
                        <w:right w:val="none" w:sz="0" w:space="0" w:color="auto"/>
                      </w:divBdr>
                      <w:divsChild>
                        <w:div w:id="214049605">
                          <w:marLeft w:val="0"/>
                          <w:marRight w:val="0"/>
                          <w:marTop w:val="0"/>
                          <w:marBottom w:val="0"/>
                          <w:divBdr>
                            <w:top w:val="none" w:sz="0" w:space="0" w:color="auto"/>
                            <w:left w:val="none" w:sz="0" w:space="0" w:color="auto"/>
                            <w:bottom w:val="none" w:sz="0" w:space="0" w:color="auto"/>
                            <w:right w:val="none" w:sz="0" w:space="0" w:color="auto"/>
                          </w:divBdr>
                          <w:divsChild>
                            <w:div w:id="805204727">
                              <w:marLeft w:val="0"/>
                              <w:marRight w:val="0"/>
                              <w:marTop w:val="0"/>
                              <w:marBottom w:val="0"/>
                              <w:divBdr>
                                <w:top w:val="none" w:sz="0" w:space="0" w:color="auto"/>
                                <w:left w:val="none" w:sz="0" w:space="0" w:color="auto"/>
                                <w:bottom w:val="none" w:sz="0" w:space="0" w:color="auto"/>
                                <w:right w:val="none" w:sz="0" w:space="0" w:color="auto"/>
                              </w:divBdr>
                              <w:divsChild>
                                <w:div w:id="1674990943">
                                  <w:marLeft w:val="0"/>
                                  <w:marRight w:val="0"/>
                                  <w:marTop w:val="0"/>
                                  <w:marBottom w:val="0"/>
                                  <w:divBdr>
                                    <w:top w:val="none" w:sz="0" w:space="0" w:color="auto"/>
                                    <w:left w:val="none" w:sz="0" w:space="0" w:color="auto"/>
                                    <w:bottom w:val="none" w:sz="0" w:space="0" w:color="auto"/>
                                    <w:right w:val="none" w:sz="0" w:space="0" w:color="auto"/>
                                  </w:divBdr>
                                  <w:divsChild>
                                    <w:div w:id="1184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1690">
                      <w:marLeft w:val="0"/>
                      <w:marRight w:val="0"/>
                      <w:marTop w:val="0"/>
                      <w:marBottom w:val="75"/>
                      <w:divBdr>
                        <w:top w:val="none" w:sz="0" w:space="0" w:color="auto"/>
                        <w:left w:val="none" w:sz="0" w:space="0" w:color="auto"/>
                        <w:bottom w:val="none" w:sz="0" w:space="0" w:color="auto"/>
                        <w:right w:val="none" w:sz="0" w:space="0" w:color="auto"/>
                      </w:divBdr>
                      <w:divsChild>
                        <w:div w:id="1368218712">
                          <w:marLeft w:val="0"/>
                          <w:marRight w:val="0"/>
                          <w:marTop w:val="0"/>
                          <w:marBottom w:val="0"/>
                          <w:divBdr>
                            <w:top w:val="none" w:sz="0" w:space="0" w:color="auto"/>
                            <w:left w:val="none" w:sz="0" w:space="0" w:color="auto"/>
                            <w:bottom w:val="none" w:sz="0" w:space="0" w:color="auto"/>
                            <w:right w:val="none" w:sz="0" w:space="0" w:color="auto"/>
                          </w:divBdr>
                          <w:divsChild>
                            <w:div w:id="1166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06741">
          <w:marLeft w:val="0"/>
          <w:marRight w:val="0"/>
          <w:marTop w:val="0"/>
          <w:marBottom w:val="0"/>
          <w:divBdr>
            <w:top w:val="none" w:sz="0" w:space="0" w:color="auto"/>
            <w:left w:val="none" w:sz="0" w:space="0" w:color="auto"/>
            <w:bottom w:val="none" w:sz="0" w:space="0" w:color="auto"/>
            <w:right w:val="none" w:sz="0" w:space="0" w:color="auto"/>
          </w:divBdr>
          <w:divsChild>
            <w:div w:id="315230225">
              <w:marLeft w:val="0"/>
              <w:marRight w:val="0"/>
              <w:marTop w:val="0"/>
              <w:marBottom w:val="0"/>
              <w:divBdr>
                <w:top w:val="none" w:sz="0" w:space="0" w:color="auto"/>
                <w:left w:val="none" w:sz="0" w:space="0" w:color="auto"/>
                <w:bottom w:val="none" w:sz="0" w:space="0" w:color="auto"/>
                <w:right w:val="none" w:sz="0" w:space="0" w:color="auto"/>
              </w:divBdr>
              <w:divsChild>
                <w:div w:id="707534253">
                  <w:marLeft w:val="0"/>
                  <w:marRight w:val="0"/>
                  <w:marTop w:val="0"/>
                  <w:marBottom w:val="0"/>
                  <w:divBdr>
                    <w:top w:val="none" w:sz="0" w:space="0" w:color="auto"/>
                    <w:left w:val="none" w:sz="0" w:space="0" w:color="auto"/>
                    <w:bottom w:val="none" w:sz="0" w:space="0" w:color="auto"/>
                    <w:right w:val="none" w:sz="0" w:space="0" w:color="auto"/>
                  </w:divBdr>
                  <w:divsChild>
                    <w:div w:id="37515803">
                      <w:marLeft w:val="0"/>
                      <w:marRight w:val="0"/>
                      <w:marTop w:val="0"/>
                      <w:marBottom w:val="0"/>
                      <w:divBdr>
                        <w:top w:val="none" w:sz="0" w:space="0" w:color="auto"/>
                        <w:left w:val="none" w:sz="0" w:space="0" w:color="auto"/>
                        <w:bottom w:val="none" w:sz="0" w:space="0" w:color="auto"/>
                        <w:right w:val="none" w:sz="0" w:space="0" w:color="auto"/>
                      </w:divBdr>
                      <w:divsChild>
                        <w:div w:id="920607370">
                          <w:marLeft w:val="0"/>
                          <w:marRight w:val="0"/>
                          <w:marTop w:val="0"/>
                          <w:marBottom w:val="0"/>
                          <w:divBdr>
                            <w:top w:val="none" w:sz="0" w:space="0" w:color="auto"/>
                            <w:left w:val="none" w:sz="0" w:space="0" w:color="auto"/>
                            <w:bottom w:val="none" w:sz="0" w:space="0" w:color="auto"/>
                            <w:right w:val="none" w:sz="0" w:space="0" w:color="auto"/>
                          </w:divBdr>
                          <w:divsChild>
                            <w:div w:id="1162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6893">
                      <w:marLeft w:val="0"/>
                      <w:marRight w:val="0"/>
                      <w:marTop w:val="0"/>
                      <w:marBottom w:val="75"/>
                      <w:divBdr>
                        <w:top w:val="none" w:sz="0" w:space="0" w:color="auto"/>
                        <w:left w:val="none" w:sz="0" w:space="0" w:color="auto"/>
                        <w:bottom w:val="none" w:sz="0" w:space="0" w:color="auto"/>
                        <w:right w:val="none" w:sz="0" w:space="0" w:color="auto"/>
                      </w:divBdr>
                      <w:divsChild>
                        <w:div w:id="1413695799">
                          <w:marLeft w:val="0"/>
                          <w:marRight w:val="0"/>
                          <w:marTop w:val="0"/>
                          <w:marBottom w:val="0"/>
                          <w:divBdr>
                            <w:top w:val="none" w:sz="0" w:space="0" w:color="auto"/>
                            <w:left w:val="none" w:sz="0" w:space="0" w:color="auto"/>
                            <w:bottom w:val="none" w:sz="0" w:space="0" w:color="auto"/>
                            <w:right w:val="none" w:sz="0" w:space="0" w:color="auto"/>
                          </w:divBdr>
                          <w:divsChild>
                            <w:div w:id="384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72262">
          <w:marLeft w:val="0"/>
          <w:marRight w:val="0"/>
          <w:marTop w:val="0"/>
          <w:marBottom w:val="0"/>
          <w:divBdr>
            <w:top w:val="none" w:sz="0" w:space="0" w:color="auto"/>
            <w:left w:val="none" w:sz="0" w:space="0" w:color="auto"/>
            <w:bottom w:val="none" w:sz="0" w:space="0" w:color="auto"/>
            <w:right w:val="none" w:sz="0" w:space="0" w:color="auto"/>
          </w:divBdr>
          <w:divsChild>
            <w:div w:id="622074897">
              <w:marLeft w:val="0"/>
              <w:marRight w:val="0"/>
              <w:marTop w:val="0"/>
              <w:marBottom w:val="0"/>
              <w:divBdr>
                <w:top w:val="none" w:sz="0" w:space="0" w:color="auto"/>
                <w:left w:val="none" w:sz="0" w:space="0" w:color="auto"/>
                <w:bottom w:val="none" w:sz="0" w:space="0" w:color="auto"/>
                <w:right w:val="none" w:sz="0" w:space="0" w:color="auto"/>
              </w:divBdr>
              <w:divsChild>
                <w:div w:id="1820464330">
                  <w:marLeft w:val="0"/>
                  <w:marRight w:val="0"/>
                  <w:marTop w:val="0"/>
                  <w:marBottom w:val="0"/>
                  <w:divBdr>
                    <w:top w:val="none" w:sz="0" w:space="0" w:color="auto"/>
                    <w:left w:val="none" w:sz="0" w:space="0" w:color="auto"/>
                    <w:bottom w:val="none" w:sz="0" w:space="0" w:color="auto"/>
                    <w:right w:val="none" w:sz="0" w:space="0" w:color="auto"/>
                  </w:divBdr>
                  <w:divsChild>
                    <w:div w:id="200630555">
                      <w:marLeft w:val="0"/>
                      <w:marRight w:val="0"/>
                      <w:marTop w:val="0"/>
                      <w:marBottom w:val="0"/>
                      <w:divBdr>
                        <w:top w:val="none" w:sz="0" w:space="0" w:color="auto"/>
                        <w:left w:val="none" w:sz="0" w:space="0" w:color="auto"/>
                        <w:bottom w:val="none" w:sz="0" w:space="0" w:color="auto"/>
                        <w:right w:val="none" w:sz="0" w:space="0" w:color="auto"/>
                      </w:divBdr>
                      <w:divsChild>
                        <w:div w:id="2105226924">
                          <w:marLeft w:val="0"/>
                          <w:marRight w:val="0"/>
                          <w:marTop w:val="0"/>
                          <w:marBottom w:val="0"/>
                          <w:divBdr>
                            <w:top w:val="none" w:sz="0" w:space="0" w:color="auto"/>
                            <w:left w:val="none" w:sz="0" w:space="0" w:color="auto"/>
                            <w:bottom w:val="none" w:sz="0" w:space="0" w:color="auto"/>
                            <w:right w:val="none" w:sz="0" w:space="0" w:color="auto"/>
                          </w:divBdr>
                          <w:divsChild>
                            <w:div w:id="78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039">
                      <w:marLeft w:val="0"/>
                      <w:marRight w:val="0"/>
                      <w:marTop w:val="0"/>
                      <w:marBottom w:val="75"/>
                      <w:divBdr>
                        <w:top w:val="none" w:sz="0" w:space="0" w:color="auto"/>
                        <w:left w:val="none" w:sz="0" w:space="0" w:color="auto"/>
                        <w:bottom w:val="none" w:sz="0" w:space="0" w:color="auto"/>
                        <w:right w:val="none" w:sz="0" w:space="0" w:color="auto"/>
                      </w:divBdr>
                      <w:divsChild>
                        <w:div w:id="727529876">
                          <w:marLeft w:val="0"/>
                          <w:marRight w:val="0"/>
                          <w:marTop w:val="0"/>
                          <w:marBottom w:val="0"/>
                          <w:divBdr>
                            <w:top w:val="none" w:sz="0" w:space="0" w:color="auto"/>
                            <w:left w:val="none" w:sz="0" w:space="0" w:color="auto"/>
                            <w:bottom w:val="none" w:sz="0" w:space="0" w:color="auto"/>
                            <w:right w:val="none" w:sz="0" w:space="0" w:color="auto"/>
                          </w:divBdr>
                          <w:divsChild>
                            <w:div w:id="20107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600">
      <w:bodyDiv w:val="1"/>
      <w:marLeft w:val="0"/>
      <w:marRight w:val="0"/>
      <w:marTop w:val="0"/>
      <w:marBottom w:val="0"/>
      <w:divBdr>
        <w:top w:val="none" w:sz="0" w:space="0" w:color="auto"/>
        <w:left w:val="none" w:sz="0" w:space="0" w:color="auto"/>
        <w:bottom w:val="none" w:sz="0" w:space="0" w:color="auto"/>
        <w:right w:val="none" w:sz="0" w:space="0" w:color="auto"/>
      </w:divBdr>
    </w:div>
    <w:div w:id="911739211">
      <w:bodyDiv w:val="1"/>
      <w:marLeft w:val="0"/>
      <w:marRight w:val="0"/>
      <w:marTop w:val="0"/>
      <w:marBottom w:val="0"/>
      <w:divBdr>
        <w:top w:val="none" w:sz="0" w:space="0" w:color="auto"/>
        <w:left w:val="none" w:sz="0" w:space="0" w:color="auto"/>
        <w:bottom w:val="none" w:sz="0" w:space="0" w:color="auto"/>
        <w:right w:val="none" w:sz="0" w:space="0" w:color="auto"/>
      </w:divBdr>
    </w:div>
    <w:div w:id="915239429">
      <w:bodyDiv w:val="1"/>
      <w:marLeft w:val="0"/>
      <w:marRight w:val="0"/>
      <w:marTop w:val="0"/>
      <w:marBottom w:val="0"/>
      <w:divBdr>
        <w:top w:val="none" w:sz="0" w:space="0" w:color="auto"/>
        <w:left w:val="none" w:sz="0" w:space="0" w:color="auto"/>
        <w:bottom w:val="none" w:sz="0" w:space="0" w:color="auto"/>
        <w:right w:val="none" w:sz="0" w:space="0" w:color="auto"/>
      </w:divBdr>
    </w:div>
    <w:div w:id="918711155">
      <w:bodyDiv w:val="1"/>
      <w:marLeft w:val="0"/>
      <w:marRight w:val="0"/>
      <w:marTop w:val="0"/>
      <w:marBottom w:val="0"/>
      <w:divBdr>
        <w:top w:val="none" w:sz="0" w:space="0" w:color="auto"/>
        <w:left w:val="none" w:sz="0" w:space="0" w:color="auto"/>
        <w:bottom w:val="none" w:sz="0" w:space="0" w:color="auto"/>
        <w:right w:val="none" w:sz="0" w:space="0" w:color="auto"/>
      </w:divBdr>
    </w:div>
    <w:div w:id="921253414">
      <w:bodyDiv w:val="1"/>
      <w:marLeft w:val="0"/>
      <w:marRight w:val="0"/>
      <w:marTop w:val="0"/>
      <w:marBottom w:val="0"/>
      <w:divBdr>
        <w:top w:val="none" w:sz="0" w:space="0" w:color="auto"/>
        <w:left w:val="none" w:sz="0" w:space="0" w:color="auto"/>
        <w:bottom w:val="none" w:sz="0" w:space="0" w:color="auto"/>
        <w:right w:val="none" w:sz="0" w:space="0" w:color="auto"/>
      </w:divBdr>
    </w:div>
    <w:div w:id="921832822">
      <w:bodyDiv w:val="1"/>
      <w:marLeft w:val="0"/>
      <w:marRight w:val="0"/>
      <w:marTop w:val="0"/>
      <w:marBottom w:val="0"/>
      <w:divBdr>
        <w:top w:val="none" w:sz="0" w:space="0" w:color="auto"/>
        <w:left w:val="none" w:sz="0" w:space="0" w:color="auto"/>
        <w:bottom w:val="none" w:sz="0" w:space="0" w:color="auto"/>
        <w:right w:val="none" w:sz="0" w:space="0" w:color="auto"/>
      </w:divBdr>
    </w:div>
    <w:div w:id="931820704">
      <w:bodyDiv w:val="1"/>
      <w:marLeft w:val="0"/>
      <w:marRight w:val="0"/>
      <w:marTop w:val="0"/>
      <w:marBottom w:val="0"/>
      <w:divBdr>
        <w:top w:val="none" w:sz="0" w:space="0" w:color="auto"/>
        <w:left w:val="none" w:sz="0" w:space="0" w:color="auto"/>
        <w:bottom w:val="none" w:sz="0" w:space="0" w:color="auto"/>
        <w:right w:val="none" w:sz="0" w:space="0" w:color="auto"/>
      </w:divBdr>
    </w:div>
    <w:div w:id="980310217">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986518374">
      <w:bodyDiv w:val="1"/>
      <w:marLeft w:val="0"/>
      <w:marRight w:val="0"/>
      <w:marTop w:val="0"/>
      <w:marBottom w:val="0"/>
      <w:divBdr>
        <w:top w:val="none" w:sz="0" w:space="0" w:color="auto"/>
        <w:left w:val="none" w:sz="0" w:space="0" w:color="auto"/>
        <w:bottom w:val="none" w:sz="0" w:space="0" w:color="auto"/>
        <w:right w:val="none" w:sz="0" w:space="0" w:color="auto"/>
      </w:divBdr>
    </w:div>
    <w:div w:id="998727451">
      <w:bodyDiv w:val="1"/>
      <w:marLeft w:val="0"/>
      <w:marRight w:val="0"/>
      <w:marTop w:val="0"/>
      <w:marBottom w:val="0"/>
      <w:divBdr>
        <w:top w:val="none" w:sz="0" w:space="0" w:color="auto"/>
        <w:left w:val="none" w:sz="0" w:space="0" w:color="auto"/>
        <w:bottom w:val="none" w:sz="0" w:space="0" w:color="auto"/>
        <w:right w:val="none" w:sz="0" w:space="0" w:color="auto"/>
      </w:divBdr>
    </w:div>
    <w:div w:id="1006592331">
      <w:bodyDiv w:val="1"/>
      <w:marLeft w:val="0"/>
      <w:marRight w:val="0"/>
      <w:marTop w:val="0"/>
      <w:marBottom w:val="0"/>
      <w:divBdr>
        <w:top w:val="none" w:sz="0" w:space="0" w:color="auto"/>
        <w:left w:val="none" w:sz="0" w:space="0" w:color="auto"/>
        <w:bottom w:val="none" w:sz="0" w:space="0" w:color="auto"/>
        <w:right w:val="none" w:sz="0" w:space="0" w:color="auto"/>
      </w:divBdr>
    </w:div>
    <w:div w:id="1010835371">
      <w:bodyDiv w:val="1"/>
      <w:marLeft w:val="0"/>
      <w:marRight w:val="0"/>
      <w:marTop w:val="0"/>
      <w:marBottom w:val="0"/>
      <w:divBdr>
        <w:top w:val="none" w:sz="0" w:space="0" w:color="auto"/>
        <w:left w:val="none" w:sz="0" w:space="0" w:color="auto"/>
        <w:bottom w:val="none" w:sz="0" w:space="0" w:color="auto"/>
        <w:right w:val="none" w:sz="0" w:space="0" w:color="auto"/>
      </w:divBdr>
    </w:div>
    <w:div w:id="1012798108">
      <w:bodyDiv w:val="1"/>
      <w:marLeft w:val="0"/>
      <w:marRight w:val="0"/>
      <w:marTop w:val="0"/>
      <w:marBottom w:val="0"/>
      <w:divBdr>
        <w:top w:val="none" w:sz="0" w:space="0" w:color="auto"/>
        <w:left w:val="none" w:sz="0" w:space="0" w:color="auto"/>
        <w:bottom w:val="none" w:sz="0" w:space="0" w:color="auto"/>
        <w:right w:val="none" w:sz="0" w:space="0" w:color="auto"/>
      </w:divBdr>
    </w:div>
    <w:div w:id="1015303477">
      <w:bodyDiv w:val="1"/>
      <w:marLeft w:val="0"/>
      <w:marRight w:val="0"/>
      <w:marTop w:val="0"/>
      <w:marBottom w:val="0"/>
      <w:divBdr>
        <w:top w:val="none" w:sz="0" w:space="0" w:color="auto"/>
        <w:left w:val="none" w:sz="0" w:space="0" w:color="auto"/>
        <w:bottom w:val="none" w:sz="0" w:space="0" w:color="auto"/>
        <w:right w:val="none" w:sz="0" w:space="0" w:color="auto"/>
      </w:divBdr>
    </w:div>
    <w:div w:id="1026056739">
      <w:bodyDiv w:val="1"/>
      <w:marLeft w:val="0"/>
      <w:marRight w:val="0"/>
      <w:marTop w:val="0"/>
      <w:marBottom w:val="0"/>
      <w:divBdr>
        <w:top w:val="none" w:sz="0" w:space="0" w:color="auto"/>
        <w:left w:val="none" w:sz="0" w:space="0" w:color="auto"/>
        <w:bottom w:val="none" w:sz="0" w:space="0" w:color="auto"/>
        <w:right w:val="none" w:sz="0" w:space="0" w:color="auto"/>
      </w:divBdr>
    </w:div>
    <w:div w:id="1046106698">
      <w:bodyDiv w:val="1"/>
      <w:marLeft w:val="0"/>
      <w:marRight w:val="0"/>
      <w:marTop w:val="0"/>
      <w:marBottom w:val="0"/>
      <w:divBdr>
        <w:top w:val="none" w:sz="0" w:space="0" w:color="auto"/>
        <w:left w:val="none" w:sz="0" w:space="0" w:color="auto"/>
        <w:bottom w:val="none" w:sz="0" w:space="0" w:color="auto"/>
        <w:right w:val="none" w:sz="0" w:space="0" w:color="auto"/>
      </w:divBdr>
    </w:div>
    <w:div w:id="1069841362">
      <w:bodyDiv w:val="1"/>
      <w:marLeft w:val="0"/>
      <w:marRight w:val="0"/>
      <w:marTop w:val="0"/>
      <w:marBottom w:val="0"/>
      <w:divBdr>
        <w:top w:val="none" w:sz="0" w:space="0" w:color="auto"/>
        <w:left w:val="none" w:sz="0" w:space="0" w:color="auto"/>
        <w:bottom w:val="none" w:sz="0" w:space="0" w:color="auto"/>
        <w:right w:val="none" w:sz="0" w:space="0" w:color="auto"/>
      </w:divBdr>
    </w:div>
    <w:div w:id="1079329794">
      <w:bodyDiv w:val="1"/>
      <w:marLeft w:val="0"/>
      <w:marRight w:val="0"/>
      <w:marTop w:val="0"/>
      <w:marBottom w:val="0"/>
      <w:divBdr>
        <w:top w:val="none" w:sz="0" w:space="0" w:color="auto"/>
        <w:left w:val="none" w:sz="0" w:space="0" w:color="auto"/>
        <w:bottom w:val="none" w:sz="0" w:space="0" w:color="auto"/>
        <w:right w:val="none" w:sz="0" w:space="0" w:color="auto"/>
      </w:divBdr>
    </w:div>
    <w:div w:id="1086460867">
      <w:bodyDiv w:val="1"/>
      <w:marLeft w:val="0"/>
      <w:marRight w:val="0"/>
      <w:marTop w:val="0"/>
      <w:marBottom w:val="0"/>
      <w:divBdr>
        <w:top w:val="none" w:sz="0" w:space="0" w:color="auto"/>
        <w:left w:val="none" w:sz="0" w:space="0" w:color="auto"/>
        <w:bottom w:val="none" w:sz="0" w:space="0" w:color="auto"/>
        <w:right w:val="none" w:sz="0" w:space="0" w:color="auto"/>
      </w:divBdr>
    </w:div>
    <w:div w:id="1098872849">
      <w:bodyDiv w:val="1"/>
      <w:marLeft w:val="0"/>
      <w:marRight w:val="0"/>
      <w:marTop w:val="0"/>
      <w:marBottom w:val="0"/>
      <w:divBdr>
        <w:top w:val="none" w:sz="0" w:space="0" w:color="auto"/>
        <w:left w:val="none" w:sz="0" w:space="0" w:color="auto"/>
        <w:bottom w:val="none" w:sz="0" w:space="0" w:color="auto"/>
        <w:right w:val="none" w:sz="0" w:space="0" w:color="auto"/>
      </w:divBdr>
    </w:div>
    <w:div w:id="1104498030">
      <w:bodyDiv w:val="1"/>
      <w:marLeft w:val="0"/>
      <w:marRight w:val="0"/>
      <w:marTop w:val="0"/>
      <w:marBottom w:val="0"/>
      <w:divBdr>
        <w:top w:val="none" w:sz="0" w:space="0" w:color="auto"/>
        <w:left w:val="none" w:sz="0" w:space="0" w:color="auto"/>
        <w:bottom w:val="none" w:sz="0" w:space="0" w:color="auto"/>
        <w:right w:val="none" w:sz="0" w:space="0" w:color="auto"/>
      </w:divBdr>
    </w:div>
    <w:div w:id="1106117382">
      <w:bodyDiv w:val="1"/>
      <w:marLeft w:val="0"/>
      <w:marRight w:val="0"/>
      <w:marTop w:val="0"/>
      <w:marBottom w:val="0"/>
      <w:divBdr>
        <w:top w:val="none" w:sz="0" w:space="0" w:color="auto"/>
        <w:left w:val="none" w:sz="0" w:space="0" w:color="auto"/>
        <w:bottom w:val="none" w:sz="0" w:space="0" w:color="auto"/>
        <w:right w:val="none" w:sz="0" w:space="0" w:color="auto"/>
      </w:divBdr>
    </w:div>
    <w:div w:id="1112557823">
      <w:bodyDiv w:val="1"/>
      <w:marLeft w:val="0"/>
      <w:marRight w:val="0"/>
      <w:marTop w:val="0"/>
      <w:marBottom w:val="0"/>
      <w:divBdr>
        <w:top w:val="none" w:sz="0" w:space="0" w:color="auto"/>
        <w:left w:val="none" w:sz="0" w:space="0" w:color="auto"/>
        <w:bottom w:val="none" w:sz="0" w:space="0" w:color="auto"/>
        <w:right w:val="none" w:sz="0" w:space="0" w:color="auto"/>
      </w:divBdr>
    </w:div>
    <w:div w:id="1116489342">
      <w:bodyDiv w:val="1"/>
      <w:marLeft w:val="0"/>
      <w:marRight w:val="0"/>
      <w:marTop w:val="0"/>
      <w:marBottom w:val="0"/>
      <w:divBdr>
        <w:top w:val="none" w:sz="0" w:space="0" w:color="auto"/>
        <w:left w:val="none" w:sz="0" w:space="0" w:color="auto"/>
        <w:bottom w:val="none" w:sz="0" w:space="0" w:color="auto"/>
        <w:right w:val="none" w:sz="0" w:space="0" w:color="auto"/>
      </w:divBdr>
    </w:div>
    <w:div w:id="1116675312">
      <w:bodyDiv w:val="1"/>
      <w:marLeft w:val="0"/>
      <w:marRight w:val="0"/>
      <w:marTop w:val="0"/>
      <w:marBottom w:val="0"/>
      <w:divBdr>
        <w:top w:val="none" w:sz="0" w:space="0" w:color="auto"/>
        <w:left w:val="none" w:sz="0" w:space="0" w:color="auto"/>
        <w:bottom w:val="none" w:sz="0" w:space="0" w:color="auto"/>
        <w:right w:val="none" w:sz="0" w:space="0" w:color="auto"/>
      </w:divBdr>
    </w:div>
    <w:div w:id="1121996983">
      <w:bodyDiv w:val="1"/>
      <w:marLeft w:val="0"/>
      <w:marRight w:val="0"/>
      <w:marTop w:val="0"/>
      <w:marBottom w:val="0"/>
      <w:divBdr>
        <w:top w:val="none" w:sz="0" w:space="0" w:color="auto"/>
        <w:left w:val="none" w:sz="0" w:space="0" w:color="auto"/>
        <w:bottom w:val="none" w:sz="0" w:space="0" w:color="auto"/>
        <w:right w:val="none" w:sz="0" w:space="0" w:color="auto"/>
      </w:divBdr>
    </w:div>
    <w:div w:id="1136872181">
      <w:bodyDiv w:val="1"/>
      <w:marLeft w:val="0"/>
      <w:marRight w:val="0"/>
      <w:marTop w:val="0"/>
      <w:marBottom w:val="0"/>
      <w:divBdr>
        <w:top w:val="none" w:sz="0" w:space="0" w:color="auto"/>
        <w:left w:val="none" w:sz="0" w:space="0" w:color="auto"/>
        <w:bottom w:val="none" w:sz="0" w:space="0" w:color="auto"/>
        <w:right w:val="none" w:sz="0" w:space="0" w:color="auto"/>
      </w:divBdr>
    </w:div>
    <w:div w:id="1146819215">
      <w:bodyDiv w:val="1"/>
      <w:marLeft w:val="0"/>
      <w:marRight w:val="0"/>
      <w:marTop w:val="0"/>
      <w:marBottom w:val="0"/>
      <w:divBdr>
        <w:top w:val="none" w:sz="0" w:space="0" w:color="auto"/>
        <w:left w:val="none" w:sz="0" w:space="0" w:color="auto"/>
        <w:bottom w:val="none" w:sz="0" w:space="0" w:color="auto"/>
        <w:right w:val="none" w:sz="0" w:space="0" w:color="auto"/>
      </w:divBdr>
    </w:div>
    <w:div w:id="1161853714">
      <w:bodyDiv w:val="1"/>
      <w:marLeft w:val="0"/>
      <w:marRight w:val="0"/>
      <w:marTop w:val="0"/>
      <w:marBottom w:val="0"/>
      <w:divBdr>
        <w:top w:val="none" w:sz="0" w:space="0" w:color="auto"/>
        <w:left w:val="none" w:sz="0" w:space="0" w:color="auto"/>
        <w:bottom w:val="none" w:sz="0" w:space="0" w:color="auto"/>
        <w:right w:val="none" w:sz="0" w:space="0" w:color="auto"/>
      </w:divBdr>
    </w:div>
    <w:div w:id="1164205233">
      <w:bodyDiv w:val="1"/>
      <w:marLeft w:val="0"/>
      <w:marRight w:val="0"/>
      <w:marTop w:val="0"/>
      <w:marBottom w:val="0"/>
      <w:divBdr>
        <w:top w:val="none" w:sz="0" w:space="0" w:color="auto"/>
        <w:left w:val="none" w:sz="0" w:space="0" w:color="auto"/>
        <w:bottom w:val="none" w:sz="0" w:space="0" w:color="auto"/>
        <w:right w:val="none" w:sz="0" w:space="0" w:color="auto"/>
      </w:divBdr>
    </w:div>
    <w:div w:id="1168642528">
      <w:bodyDiv w:val="1"/>
      <w:marLeft w:val="0"/>
      <w:marRight w:val="0"/>
      <w:marTop w:val="0"/>
      <w:marBottom w:val="0"/>
      <w:divBdr>
        <w:top w:val="none" w:sz="0" w:space="0" w:color="auto"/>
        <w:left w:val="none" w:sz="0" w:space="0" w:color="auto"/>
        <w:bottom w:val="none" w:sz="0" w:space="0" w:color="auto"/>
        <w:right w:val="none" w:sz="0" w:space="0" w:color="auto"/>
      </w:divBdr>
    </w:div>
    <w:div w:id="1174341544">
      <w:bodyDiv w:val="1"/>
      <w:marLeft w:val="0"/>
      <w:marRight w:val="0"/>
      <w:marTop w:val="0"/>
      <w:marBottom w:val="0"/>
      <w:divBdr>
        <w:top w:val="none" w:sz="0" w:space="0" w:color="auto"/>
        <w:left w:val="none" w:sz="0" w:space="0" w:color="auto"/>
        <w:bottom w:val="none" w:sz="0" w:space="0" w:color="auto"/>
        <w:right w:val="none" w:sz="0" w:space="0" w:color="auto"/>
      </w:divBdr>
      <w:divsChild>
        <w:div w:id="11881186">
          <w:marLeft w:val="0"/>
          <w:marRight w:val="0"/>
          <w:marTop w:val="0"/>
          <w:marBottom w:val="15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sChild>
                <w:div w:id="1202398944">
                  <w:marLeft w:val="0"/>
                  <w:marRight w:val="0"/>
                  <w:marTop w:val="0"/>
                  <w:marBottom w:val="0"/>
                  <w:divBdr>
                    <w:top w:val="none" w:sz="0" w:space="0" w:color="auto"/>
                    <w:left w:val="none" w:sz="0" w:space="0" w:color="auto"/>
                    <w:bottom w:val="none" w:sz="0" w:space="0" w:color="auto"/>
                    <w:right w:val="none" w:sz="0" w:space="0" w:color="auto"/>
                  </w:divBdr>
                  <w:divsChild>
                    <w:div w:id="1116365566">
                      <w:marLeft w:val="0"/>
                      <w:marRight w:val="0"/>
                      <w:marTop w:val="0"/>
                      <w:marBottom w:val="0"/>
                      <w:divBdr>
                        <w:top w:val="none" w:sz="0" w:space="0" w:color="auto"/>
                        <w:left w:val="none" w:sz="0" w:space="0" w:color="auto"/>
                        <w:bottom w:val="none" w:sz="0" w:space="0" w:color="auto"/>
                        <w:right w:val="none" w:sz="0" w:space="0" w:color="auto"/>
                      </w:divBdr>
                      <w:divsChild>
                        <w:div w:id="1379282027">
                          <w:marLeft w:val="0"/>
                          <w:marRight w:val="150"/>
                          <w:marTop w:val="0"/>
                          <w:marBottom w:val="0"/>
                          <w:divBdr>
                            <w:top w:val="none" w:sz="0" w:space="0" w:color="auto"/>
                            <w:left w:val="none" w:sz="0" w:space="0" w:color="auto"/>
                            <w:bottom w:val="none" w:sz="0" w:space="0" w:color="auto"/>
                            <w:right w:val="none" w:sz="0" w:space="0" w:color="auto"/>
                          </w:divBdr>
                          <w:divsChild>
                            <w:div w:id="2018799749">
                              <w:marLeft w:val="0"/>
                              <w:marRight w:val="0"/>
                              <w:marTop w:val="0"/>
                              <w:marBottom w:val="0"/>
                              <w:divBdr>
                                <w:top w:val="none" w:sz="0" w:space="0" w:color="auto"/>
                                <w:left w:val="none" w:sz="0" w:space="0" w:color="auto"/>
                                <w:bottom w:val="none" w:sz="0" w:space="0" w:color="auto"/>
                                <w:right w:val="none" w:sz="0" w:space="0" w:color="auto"/>
                              </w:divBdr>
                              <w:divsChild>
                                <w:div w:id="1431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83">
                          <w:marLeft w:val="0"/>
                          <w:marRight w:val="0"/>
                          <w:marTop w:val="0"/>
                          <w:marBottom w:val="0"/>
                          <w:divBdr>
                            <w:top w:val="none" w:sz="0" w:space="0" w:color="auto"/>
                            <w:left w:val="none" w:sz="0" w:space="0" w:color="auto"/>
                            <w:bottom w:val="none" w:sz="0" w:space="0" w:color="auto"/>
                            <w:right w:val="none" w:sz="0" w:space="0" w:color="auto"/>
                          </w:divBdr>
                          <w:divsChild>
                            <w:div w:id="477653830">
                              <w:marLeft w:val="0"/>
                              <w:marRight w:val="0"/>
                              <w:marTop w:val="0"/>
                              <w:marBottom w:val="0"/>
                              <w:divBdr>
                                <w:top w:val="none" w:sz="0" w:space="0" w:color="auto"/>
                                <w:left w:val="none" w:sz="0" w:space="0" w:color="auto"/>
                                <w:bottom w:val="none" w:sz="0" w:space="0" w:color="auto"/>
                                <w:right w:val="none" w:sz="0" w:space="0" w:color="auto"/>
                              </w:divBdr>
                              <w:divsChild>
                                <w:div w:id="896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552">
          <w:marLeft w:val="0"/>
          <w:marRight w:val="0"/>
          <w:marTop w:val="0"/>
          <w:marBottom w:val="150"/>
          <w:divBdr>
            <w:top w:val="none" w:sz="0" w:space="0" w:color="auto"/>
            <w:left w:val="none" w:sz="0" w:space="0" w:color="auto"/>
            <w:bottom w:val="none" w:sz="0" w:space="0" w:color="auto"/>
            <w:right w:val="none" w:sz="0" w:space="0" w:color="auto"/>
          </w:divBdr>
          <w:divsChild>
            <w:div w:id="787895302">
              <w:marLeft w:val="0"/>
              <w:marRight w:val="0"/>
              <w:marTop w:val="0"/>
              <w:marBottom w:val="0"/>
              <w:divBdr>
                <w:top w:val="none" w:sz="0" w:space="0" w:color="auto"/>
                <w:left w:val="none" w:sz="0" w:space="0" w:color="auto"/>
                <w:bottom w:val="none" w:sz="0" w:space="0" w:color="auto"/>
                <w:right w:val="none" w:sz="0" w:space="0" w:color="auto"/>
              </w:divBdr>
              <w:divsChild>
                <w:div w:id="1969357528">
                  <w:marLeft w:val="0"/>
                  <w:marRight w:val="0"/>
                  <w:marTop w:val="0"/>
                  <w:marBottom w:val="0"/>
                  <w:divBdr>
                    <w:top w:val="none" w:sz="0" w:space="0" w:color="auto"/>
                    <w:left w:val="none" w:sz="0" w:space="0" w:color="auto"/>
                    <w:bottom w:val="none" w:sz="0" w:space="0" w:color="auto"/>
                    <w:right w:val="none" w:sz="0" w:space="0" w:color="auto"/>
                  </w:divBdr>
                  <w:divsChild>
                    <w:div w:id="1744643471">
                      <w:marLeft w:val="0"/>
                      <w:marRight w:val="0"/>
                      <w:marTop w:val="0"/>
                      <w:marBottom w:val="0"/>
                      <w:divBdr>
                        <w:top w:val="none" w:sz="0" w:space="0" w:color="auto"/>
                        <w:left w:val="none" w:sz="0" w:space="0" w:color="auto"/>
                        <w:bottom w:val="none" w:sz="0" w:space="0" w:color="auto"/>
                        <w:right w:val="none" w:sz="0" w:space="0" w:color="auto"/>
                      </w:divBdr>
                      <w:divsChild>
                        <w:div w:id="716511114">
                          <w:marLeft w:val="0"/>
                          <w:marRight w:val="150"/>
                          <w:marTop w:val="0"/>
                          <w:marBottom w:val="0"/>
                          <w:divBdr>
                            <w:top w:val="none" w:sz="0" w:space="0" w:color="auto"/>
                            <w:left w:val="none" w:sz="0" w:space="0" w:color="auto"/>
                            <w:bottom w:val="none" w:sz="0" w:space="0" w:color="auto"/>
                            <w:right w:val="none" w:sz="0" w:space="0" w:color="auto"/>
                          </w:divBdr>
                          <w:divsChild>
                            <w:div w:id="1124467957">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600">
                          <w:marLeft w:val="0"/>
                          <w:marRight w:val="0"/>
                          <w:marTop w:val="0"/>
                          <w:marBottom w:val="0"/>
                          <w:divBdr>
                            <w:top w:val="none" w:sz="0" w:space="0" w:color="auto"/>
                            <w:left w:val="none" w:sz="0" w:space="0" w:color="auto"/>
                            <w:bottom w:val="none" w:sz="0" w:space="0" w:color="auto"/>
                            <w:right w:val="none" w:sz="0" w:space="0" w:color="auto"/>
                          </w:divBdr>
                          <w:divsChild>
                            <w:div w:id="5374497">
                              <w:marLeft w:val="0"/>
                              <w:marRight w:val="0"/>
                              <w:marTop w:val="0"/>
                              <w:marBottom w:val="0"/>
                              <w:divBdr>
                                <w:top w:val="none" w:sz="0" w:space="0" w:color="auto"/>
                                <w:left w:val="none" w:sz="0" w:space="0" w:color="auto"/>
                                <w:bottom w:val="none" w:sz="0" w:space="0" w:color="auto"/>
                                <w:right w:val="none" w:sz="0" w:space="0" w:color="auto"/>
                              </w:divBdr>
                              <w:divsChild>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6144">
          <w:marLeft w:val="0"/>
          <w:marRight w:val="0"/>
          <w:marTop w:val="0"/>
          <w:marBottom w:val="150"/>
          <w:divBdr>
            <w:top w:val="none" w:sz="0" w:space="0" w:color="auto"/>
            <w:left w:val="none" w:sz="0" w:space="0" w:color="auto"/>
            <w:bottom w:val="none" w:sz="0" w:space="0" w:color="auto"/>
            <w:right w:val="none" w:sz="0" w:space="0" w:color="auto"/>
          </w:divBdr>
          <w:divsChild>
            <w:div w:id="506410419">
              <w:marLeft w:val="0"/>
              <w:marRight w:val="0"/>
              <w:marTop w:val="0"/>
              <w:marBottom w:val="0"/>
              <w:divBdr>
                <w:top w:val="none" w:sz="0" w:space="0" w:color="auto"/>
                <w:left w:val="none" w:sz="0" w:space="0" w:color="auto"/>
                <w:bottom w:val="none" w:sz="0" w:space="0" w:color="auto"/>
                <w:right w:val="none" w:sz="0" w:space="0" w:color="auto"/>
              </w:divBdr>
              <w:divsChild>
                <w:div w:id="1788960945">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226573675">
                          <w:marLeft w:val="0"/>
                          <w:marRight w:val="0"/>
                          <w:marTop w:val="0"/>
                          <w:marBottom w:val="0"/>
                          <w:divBdr>
                            <w:top w:val="none" w:sz="0" w:space="0" w:color="auto"/>
                            <w:left w:val="none" w:sz="0" w:space="0" w:color="auto"/>
                            <w:bottom w:val="none" w:sz="0" w:space="0" w:color="auto"/>
                            <w:right w:val="none" w:sz="0" w:space="0" w:color="auto"/>
                          </w:divBdr>
                          <w:divsChild>
                            <w:div w:id="355616653">
                              <w:marLeft w:val="0"/>
                              <w:marRight w:val="0"/>
                              <w:marTop w:val="0"/>
                              <w:marBottom w:val="0"/>
                              <w:divBdr>
                                <w:top w:val="none" w:sz="0" w:space="0" w:color="auto"/>
                                <w:left w:val="none" w:sz="0" w:space="0" w:color="auto"/>
                                <w:bottom w:val="none" w:sz="0" w:space="0" w:color="auto"/>
                                <w:right w:val="none" w:sz="0" w:space="0" w:color="auto"/>
                              </w:divBdr>
                              <w:divsChild>
                                <w:div w:id="533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436">
                          <w:marLeft w:val="0"/>
                          <w:marRight w:val="150"/>
                          <w:marTop w:val="0"/>
                          <w:marBottom w:val="0"/>
                          <w:divBdr>
                            <w:top w:val="none" w:sz="0" w:space="0" w:color="auto"/>
                            <w:left w:val="none" w:sz="0" w:space="0" w:color="auto"/>
                            <w:bottom w:val="none" w:sz="0" w:space="0" w:color="auto"/>
                            <w:right w:val="none" w:sz="0" w:space="0" w:color="auto"/>
                          </w:divBdr>
                          <w:divsChild>
                            <w:div w:id="673385918">
                              <w:marLeft w:val="0"/>
                              <w:marRight w:val="0"/>
                              <w:marTop w:val="0"/>
                              <w:marBottom w:val="0"/>
                              <w:divBdr>
                                <w:top w:val="none" w:sz="0" w:space="0" w:color="auto"/>
                                <w:left w:val="none" w:sz="0" w:space="0" w:color="auto"/>
                                <w:bottom w:val="none" w:sz="0" w:space="0" w:color="auto"/>
                                <w:right w:val="none" w:sz="0" w:space="0" w:color="auto"/>
                              </w:divBdr>
                              <w:divsChild>
                                <w:div w:id="904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0839">
          <w:marLeft w:val="0"/>
          <w:marRight w:val="0"/>
          <w:marTop w:val="0"/>
          <w:marBottom w:val="150"/>
          <w:divBdr>
            <w:top w:val="none" w:sz="0" w:space="0" w:color="auto"/>
            <w:left w:val="none" w:sz="0" w:space="0" w:color="auto"/>
            <w:bottom w:val="none" w:sz="0" w:space="0" w:color="auto"/>
            <w:right w:val="none" w:sz="0" w:space="0" w:color="auto"/>
          </w:divBdr>
          <w:divsChild>
            <w:div w:id="1649556893">
              <w:marLeft w:val="0"/>
              <w:marRight w:val="0"/>
              <w:marTop w:val="0"/>
              <w:marBottom w:val="0"/>
              <w:divBdr>
                <w:top w:val="none" w:sz="0" w:space="0" w:color="auto"/>
                <w:left w:val="none" w:sz="0" w:space="0" w:color="auto"/>
                <w:bottom w:val="none" w:sz="0" w:space="0" w:color="auto"/>
                <w:right w:val="none" w:sz="0" w:space="0" w:color="auto"/>
              </w:divBdr>
              <w:divsChild>
                <w:div w:id="1181624422">
                  <w:marLeft w:val="0"/>
                  <w:marRight w:val="0"/>
                  <w:marTop w:val="0"/>
                  <w:marBottom w:val="0"/>
                  <w:divBdr>
                    <w:top w:val="none" w:sz="0" w:space="0" w:color="auto"/>
                    <w:left w:val="none" w:sz="0" w:space="0" w:color="auto"/>
                    <w:bottom w:val="none" w:sz="0" w:space="0" w:color="auto"/>
                    <w:right w:val="none" w:sz="0" w:space="0" w:color="auto"/>
                  </w:divBdr>
                  <w:divsChild>
                    <w:div w:id="1437755298">
                      <w:marLeft w:val="0"/>
                      <w:marRight w:val="0"/>
                      <w:marTop w:val="0"/>
                      <w:marBottom w:val="0"/>
                      <w:divBdr>
                        <w:top w:val="none" w:sz="0" w:space="0" w:color="auto"/>
                        <w:left w:val="none" w:sz="0" w:space="0" w:color="auto"/>
                        <w:bottom w:val="none" w:sz="0" w:space="0" w:color="auto"/>
                        <w:right w:val="none" w:sz="0" w:space="0" w:color="auto"/>
                      </w:divBdr>
                      <w:divsChild>
                        <w:div w:id="1011950810">
                          <w:marLeft w:val="0"/>
                          <w:marRight w:val="150"/>
                          <w:marTop w:val="0"/>
                          <w:marBottom w:val="0"/>
                          <w:divBdr>
                            <w:top w:val="none" w:sz="0" w:space="0" w:color="auto"/>
                            <w:left w:val="none" w:sz="0" w:space="0" w:color="auto"/>
                            <w:bottom w:val="none" w:sz="0" w:space="0" w:color="auto"/>
                            <w:right w:val="none" w:sz="0" w:space="0" w:color="auto"/>
                          </w:divBdr>
                          <w:divsChild>
                            <w:div w:id="1991669383">
                              <w:marLeft w:val="0"/>
                              <w:marRight w:val="0"/>
                              <w:marTop w:val="0"/>
                              <w:marBottom w:val="0"/>
                              <w:divBdr>
                                <w:top w:val="none" w:sz="0" w:space="0" w:color="auto"/>
                                <w:left w:val="none" w:sz="0" w:space="0" w:color="auto"/>
                                <w:bottom w:val="none" w:sz="0" w:space="0" w:color="auto"/>
                                <w:right w:val="none" w:sz="0" w:space="0" w:color="auto"/>
                              </w:divBdr>
                              <w:divsChild>
                                <w:div w:id="1052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89">
                          <w:marLeft w:val="0"/>
                          <w:marRight w:val="0"/>
                          <w:marTop w:val="0"/>
                          <w:marBottom w:val="0"/>
                          <w:divBdr>
                            <w:top w:val="none" w:sz="0" w:space="0" w:color="auto"/>
                            <w:left w:val="none" w:sz="0" w:space="0" w:color="auto"/>
                            <w:bottom w:val="none" w:sz="0" w:space="0" w:color="auto"/>
                            <w:right w:val="none" w:sz="0" w:space="0" w:color="auto"/>
                          </w:divBdr>
                          <w:divsChild>
                            <w:div w:id="1018967060">
                              <w:marLeft w:val="0"/>
                              <w:marRight w:val="0"/>
                              <w:marTop w:val="0"/>
                              <w:marBottom w:val="0"/>
                              <w:divBdr>
                                <w:top w:val="none" w:sz="0" w:space="0" w:color="auto"/>
                                <w:left w:val="none" w:sz="0" w:space="0" w:color="auto"/>
                                <w:bottom w:val="none" w:sz="0" w:space="0" w:color="auto"/>
                                <w:right w:val="none" w:sz="0" w:space="0" w:color="auto"/>
                              </w:divBdr>
                              <w:divsChild>
                                <w:div w:id="12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00764">
          <w:marLeft w:val="0"/>
          <w:marRight w:val="0"/>
          <w:marTop w:val="0"/>
          <w:marBottom w:val="150"/>
          <w:divBdr>
            <w:top w:val="none" w:sz="0" w:space="0" w:color="auto"/>
            <w:left w:val="none" w:sz="0" w:space="0" w:color="auto"/>
            <w:bottom w:val="none" w:sz="0" w:space="0" w:color="auto"/>
            <w:right w:val="none" w:sz="0" w:space="0" w:color="auto"/>
          </w:divBdr>
          <w:divsChild>
            <w:div w:id="802230478">
              <w:marLeft w:val="0"/>
              <w:marRight w:val="0"/>
              <w:marTop w:val="0"/>
              <w:marBottom w:val="0"/>
              <w:divBdr>
                <w:top w:val="none" w:sz="0" w:space="0" w:color="auto"/>
                <w:left w:val="none" w:sz="0" w:space="0" w:color="auto"/>
                <w:bottom w:val="none" w:sz="0" w:space="0" w:color="auto"/>
                <w:right w:val="none" w:sz="0" w:space="0" w:color="auto"/>
              </w:divBdr>
              <w:divsChild>
                <w:div w:id="1587879879">
                  <w:marLeft w:val="0"/>
                  <w:marRight w:val="0"/>
                  <w:marTop w:val="0"/>
                  <w:marBottom w:val="0"/>
                  <w:divBdr>
                    <w:top w:val="none" w:sz="0" w:space="0" w:color="auto"/>
                    <w:left w:val="none" w:sz="0" w:space="0" w:color="auto"/>
                    <w:bottom w:val="none" w:sz="0" w:space="0" w:color="auto"/>
                    <w:right w:val="none" w:sz="0" w:space="0" w:color="auto"/>
                  </w:divBdr>
                  <w:divsChild>
                    <w:div w:id="682170872">
                      <w:marLeft w:val="0"/>
                      <w:marRight w:val="0"/>
                      <w:marTop w:val="0"/>
                      <w:marBottom w:val="0"/>
                      <w:divBdr>
                        <w:top w:val="none" w:sz="0" w:space="0" w:color="auto"/>
                        <w:left w:val="none" w:sz="0" w:space="0" w:color="auto"/>
                        <w:bottom w:val="none" w:sz="0" w:space="0" w:color="auto"/>
                        <w:right w:val="none" w:sz="0" w:space="0" w:color="auto"/>
                      </w:divBdr>
                      <w:divsChild>
                        <w:div w:id="815492074">
                          <w:marLeft w:val="0"/>
                          <w:marRight w:val="150"/>
                          <w:marTop w:val="0"/>
                          <w:marBottom w:val="0"/>
                          <w:divBdr>
                            <w:top w:val="none" w:sz="0" w:space="0" w:color="auto"/>
                            <w:left w:val="none" w:sz="0" w:space="0" w:color="auto"/>
                            <w:bottom w:val="none" w:sz="0" w:space="0" w:color="auto"/>
                            <w:right w:val="none" w:sz="0" w:space="0" w:color="auto"/>
                          </w:divBdr>
                          <w:divsChild>
                            <w:div w:id="1939755589">
                              <w:marLeft w:val="0"/>
                              <w:marRight w:val="0"/>
                              <w:marTop w:val="0"/>
                              <w:marBottom w:val="0"/>
                              <w:divBdr>
                                <w:top w:val="none" w:sz="0" w:space="0" w:color="auto"/>
                                <w:left w:val="none" w:sz="0" w:space="0" w:color="auto"/>
                                <w:bottom w:val="none" w:sz="0" w:space="0" w:color="auto"/>
                                <w:right w:val="none" w:sz="0" w:space="0" w:color="auto"/>
                              </w:divBdr>
                              <w:divsChild>
                                <w:div w:id="1303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7523">
                          <w:marLeft w:val="0"/>
                          <w:marRight w:val="0"/>
                          <w:marTop w:val="0"/>
                          <w:marBottom w:val="0"/>
                          <w:divBdr>
                            <w:top w:val="none" w:sz="0" w:space="0" w:color="auto"/>
                            <w:left w:val="none" w:sz="0" w:space="0" w:color="auto"/>
                            <w:bottom w:val="none" w:sz="0" w:space="0" w:color="auto"/>
                            <w:right w:val="none" w:sz="0" w:space="0" w:color="auto"/>
                          </w:divBdr>
                          <w:divsChild>
                            <w:div w:id="1608927782">
                              <w:marLeft w:val="0"/>
                              <w:marRight w:val="0"/>
                              <w:marTop w:val="0"/>
                              <w:marBottom w:val="0"/>
                              <w:divBdr>
                                <w:top w:val="none" w:sz="0" w:space="0" w:color="auto"/>
                                <w:left w:val="none" w:sz="0" w:space="0" w:color="auto"/>
                                <w:bottom w:val="none" w:sz="0" w:space="0" w:color="auto"/>
                                <w:right w:val="none" w:sz="0" w:space="0" w:color="auto"/>
                              </w:divBdr>
                              <w:divsChild>
                                <w:div w:id="595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7229">
          <w:marLeft w:val="0"/>
          <w:marRight w:val="0"/>
          <w:marTop w:val="0"/>
          <w:marBottom w:val="150"/>
          <w:divBdr>
            <w:top w:val="none" w:sz="0" w:space="0" w:color="auto"/>
            <w:left w:val="none" w:sz="0" w:space="0" w:color="auto"/>
            <w:bottom w:val="none" w:sz="0" w:space="0" w:color="auto"/>
            <w:right w:val="none" w:sz="0" w:space="0" w:color="auto"/>
          </w:divBdr>
          <w:divsChild>
            <w:div w:id="107709140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sChild>
                    <w:div w:id="1595555376">
                      <w:marLeft w:val="0"/>
                      <w:marRight w:val="0"/>
                      <w:marTop w:val="0"/>
                      <w:marBottom w:val="0"/>
                      <w:divBdr>
                        <w:top w:val="none" w:sz="0" w:space="0" w:color="auto"/>
                        <w:left w:val="none" w:sz="0" w:space="0" w:color="auto"/>
                        <w:bottom w:val="none" w:sz="0" w:space="0" w:color="auto"/>
                        <w:right w:val="none" w:sz="0" w:space="0" w:color="auto"/>
                      </w:divBdr>
                      <w:divsChild>
                        <w:div w:id="482888922">
                          <w:marLeft w:val="0"/>
                          <w:marRight w:val="0"/>
                          <w:marTop w:val="0"/>
                          <w:marBottom w:val="0"/>
                          <w:divBdr>
                            <w:top w:val="none" w:sz="0" w:space="0" w:color="auto"/>
                            <w:left w:val="none" w:sz="0" w:space="0" w:color="auto"/>
                            <w:bottom w:val="none" w:sz="0" w:space="0" w:color="auto"/>
                            <w:right w:val="none" w:sz="0" w:space="0" w:color="auto"/>
                          </w:divBdr>
                          <w:divsChild>
                            <w:div w:id="293566199">
                              <w:marLeft w:val="0"/>
                              <w:marRight w:val="0"/>
                              <w:marTop w:val="0"/>
                              <w:marBottom w:val="0"/>
                              <w:divBdr>
                                <w:top w:val="none" w:sz="0" w:space="0" w:color="auto"/>
                                <w:left w:val="none" w:sz="0" w:space="0" w:color="auto"/>
                                <w:bottom w:val="none" w:sz="0" w:space="0" w:color="auto"/>
                                <w:right w:val="none" w:sz="0" w:space="0" w:color="auto"/>
                              </w:divBdr>
                              <w:divsChild>
                                <w:div w:id="1035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133">
      <w:bodyDiv w:val="1"/>
      <w:marLeft w:val="0"/>
      <w:marRight w:val="0"/>
      <w:marTop w:val="0"/>
      <w:marBottom w:val="0"/>
      <w:divBdr>
        <w:top w:val="none" w:sz="0" w:space="0" w:color="auto"/>
        <w:left w:val="none" w:sz="0" w:space="0" w:color="auto"/>
        <w:bottom w:val="none" w:sz="0" w:space="0" w:color="auto"/>
        <w:right w:val="none" w:sz="0" w:space="0" w:color="auto"/>
      </w:divBdr>
      <w:divsChild>
        <w:div w:id="118958341">
          <w:marLeft w:val="0"/>
          <w:marRight w:val="0"/>
          <w:marTop w:val="0"/>
          <w:marBottom w:val="150"/>
          <w:divBdr>
            <w:top w:val="none" w:sz="0" w:space="0" w:color="auto"/>
            <w:left w:val="none" w:sz="0" w:space="0" w:color="auto"/>
            <w:bottom w:val="none" w:sz="0" w:space="0" w:color="auto"/>
            <w:right w:val="none" w:sz="0" w:space="0" w:color="auto"/>
          </w:divBdr>
          <w:divsChild>
            <w:div w:id="1649047580">
              <w:marLeft w:val="0"/>
              <w:marRight w:val="0"/>
              <w:marTop w:val="0"/>
              <w:marBottom w:val="0"/>
              <w:divBdr>
                <w:top w:val="none" w:sz="0" w:space="0" w:color="auto"/>
                <w:left w:val="none" w:sz="0" w:space="0" w:color="auto"/>
                <w:bottom w:val="none" w:sz="0" w:space="0" w:color="auto"/>
                <w:right w:val="none" w:sz="0" w:space="0" w:color="auto"/>
              </w:divBdr>
              <w:divsChild>
                <w:div w:id="1148328634">
                  <w:marLeft w:val="0"/>
                  <w:marRight w:val="0"/>
                  <w:marTop w:val="0"/>
                  <w:marBottom w:val="0"/>
                  <w:divBdr>
                    <w:top w:val="none" w:sz="0" w:space="0" w:color="auto"/>
                    <w:left w:val="none" w:sz="0" w:space="0" w:color="auto"/>
                    <w:bottom w:val="none" w:sz="0" w:space="0" w:color="auto"/>
                    <w:right w:val="none" w:sz="0" w:space="0" w:color="auto"/>
                  </w:divBdr>
                  <w:divsChild>
                    <w:div w:id="1857496068">
                      <w:marLeft w:val="0"/>
                      <w:marRight w:val="0"/>
                      <w:marTop w:val="0"/>
                      <w:marBottom w:val="0"/>
                      <w:divBdr>
                        <w:top w:val="none" w:sz="0" w:space="0" w:color="auto"/>
                        <w:left w:val="none" w:sz="0" w:space="0" w:color="auto"/>
                        <w:bottom w:val="none" w:sz="0" w:space="0" w:color="auto"/>
                        <w:right w:val="none" w:sz="0" w:space="0" w:color="auto"/>
                      </w:divBdr>
                      <w:divsChild>
                        <w:div w:id="1285967413">
                          <w:marLeft w:val="0"/>
                          <w:marRight w:val="0"/>
                          <w:marTop w:val="0"/>
                          <w:marBottom w:val="0"/>
                          <w:divBdr>
                            <w:top w:val="none" w:sz="0" w:space="0" w:color="auto"/>
                            <w:left w:val="none" w:sz="0" w:space="0" w:color="auto"/>
                            <w:bottom w:val="none" w:sz="0" w:space="0" w:color="auto"/>
                            <w:right w:val="none" w:sz="0" w:space="0" w:color="auto"/>
                          </w:divBdr>
                          <w:divsChild>
                            <w:div w:id="592010222">
                              <w:marLeft w:val="0"/>
                              <w:marRight w:val="0"/>
                              <w:marTop w:val="0"/>
                              <w:marBottom w:val="0"/>
                              <w:divBdr>
                                <w:top w:val="none" w:sz="0" w:space="0" w:color="auto"/>
                                <w:left w:val="none" w:sz="0" w:space="0" w:color="auto"/>
                                <w:bottom w:val="none" w:sz="0" w:space="0" w:color="auto"/>
                                <w:right w:val="none" w:sz="0" w:space="0" w:color="auto"/>
                              </w:divBdr>
                              <w:divsChild>
                                <w:div w:id="20350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8174">
                          <w:marLeft w:val="0"/>
                          <w:marRight w:val="0"/>
                          <w:marTop w:val="0"/>
                          <w:marBottom w:val="75"/>
                          <w:divBdr>
                            <w:top w:val="none" w:sz="0" w:space="0" w:color="auto"/>
                            <w:left w:val="none" w:sz="0" w:space="0" w:color="auto"/>
                            <w:bottom w:val="none" w:sz="0" w:space="0" w:color="auto"/>
                            <w:right w:val="none" w:sz="0" w:space="0" w:color="auto"/>
                          </w:divBdr>
                          <w:divsChild>
                            <w:div w:id="816384224">
                              <w:marLeft w:val="0"/>
                              <w:marRight w:val="0"/>
                              <w:marTop w:val="0"/>
                              <w:marBottom w:val="0"/>
                              <w:divBdr>
                                <w:top w:val="none" w:sz="0" w:space="0" w:color="auto"/>
                                <w:left w:val="none" w:sz="0" w:space="0" w:color="auto"/>
                                <w:bottom w:val="none" w:sz="0" w:space="0" w:color="auto"/>
                                <w:right w:val="none" w:sz="0" w:space="0" w:color="auto"/>
                              </w:divBdr>
                              <w:divsChild>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254">
                          <w:marLeft w:val="0"/>
                          <w:marRight w:val="150"/>
                          <w:marTop w:val="0"/>
                          <w:marBottom w:val="0"/>
                          <w:divBdr>
                            <w:top w:val="none" w:sz="0" w:space="0" w:color="auto"/>
                            <w:left w:val="none" w:sz="0" w:space="0" w:color="auto"/>
                            <w:bottom w:val="none" w:sz="0" w:space="0" w:color="auto"/>
                            <w:right w:val="none" w:sz="0" w:space="0" w:color="auto"/>
                          </w:divBdr>
                          <w:divsChild>
                            <w:div w:id="159661998">
                              <w:marLeft w:val="0"/>
                              <w:marRight w:val="0"/>
                              <w:marTop w:val="0"/>
                              <w:marBottom w:val="0"/>
                              <w:divBdr>
                                <w:top w:val="none" w:sz="0" w:space="0" w:color="auto"/>
                                <w:left w:val="none" w:sz="0" w:space="0" w:color="auto"/>
                                <w:bottom w:val="none" w:sz="0" w:space="0" w:color="auto"/>
                                <w:right w:val="none" w:sz="0" w:space="0" w:color="auto"/>
                              </w:divBdr>
                              <w:divsChild>
                                <w:div w:id="306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6289">
          <w:marLeft w:val="0"/>
          <w:marRight w:val="0"/>
          <w:marTop w:val="0"/>
          <w:marBottom w:val="150"/>
          <w:divBdr>
            <w:top w:val="none" w:sz="0" w:space="0" w:color="auto"/>
            <w:left w:val="none" w:sz="0" w:space="0" w:color="auto"/>
            <w:bottom w:val="none" w:sz="0" w:space="0" w:color="auto"/>
            <w:right w:val="none" w:sz="0" w:space="0" w:color="auto"/>
          </w:divBdr>
          <w:divsChild>
            <w:div w:id="1463310743">
              <w:marLeft w:val="0"/>
              <w:marRight w:val="0"/>
              <w:marTop w:val="0"/>
              <w:marBottom w:val="0"/>
              <w:divBdr>
                <w:top w:val="none" w:sz="0" w:space="0" w:color="auto"/>
                <w:left w:val="none" w:sz="0" w:space="0" w:color="auto"/>
                <w:bottom w:val="none" w:sz="0" w:space="0" w:color="auto"/>
                <w:right w:val="none" w:sz="0" w:space="0" w:color="auto"/>
              </w:divBdr>
              <w:divsChild>
                <w:div w:id="1330523802">
                  <w:marLeft w:val="0"/>
                  <w:marRight w:val="0"/>
                  <w:marTop w:val="0"/>
                  <w:marBottom w:val="0"/>
                  <w:divBdr>
                    <w:top w:val="none" w:sz="0" w:space="0" w:color="auto"/>
                    <w:left w:val="none" w:sz="0" w:space="0" w:color="auto"/>
                    <w:bottom w:val="none" w:sz="0" w:space="0" w:color="auto"/>
                    <w:right w:val="none" w:sz="0" w:space="0" w:color="auto"/>
                  </w:divBdr>
                  <w:divsChild>
                    <w:div w:id="1835411584">
                      <w:marLeft w:val="0"/>
                      <w:marRight w:val="0"/>
                      <w:marTop w:val="0"/>
                      <w:marBottom w:val="0"/>
                      <w:divBdr>
                        <w:top w:val="none" w:sz="0" w:space="0" w:color="auto"/>
                        <w:left w:val="none" w:sz="0" w:space="0" w:color="auto"/>
                        <w:bottom w:val="none" w:sz="0" w:space="0" w:color="auto"/>
                        <w:right w:val="none" w:sz="0" w:space="0" w:color="auto"/>
                      </w:divBdr>
                      <w:divsChild>
                        <w:div w:id="846017419">
                          <w:marLeft w:val="0"/>
                          <w:marRight w:val="0"/>
                          <w:marTop w:val="0"/>
                          <w:marBottom w:val="0"/>
                          <w:divBdr>
                            <w:top w:val="none" w:sz="0" w:space="0" w:color="auto"/>
                            <w:left w:val="none" w:sz="0" w:space="0" w:color="auto"/>
                            <w:bottom w:val="none" w:sz="0" w:space="0" w:color="auto"/>
                            <w:right w:val="none" w:sz="0" w:space="0" w:color="auto"/>
                          </w:divBdr>
                          <w:divsChild>
                            <w:div w:id="1489977603">
                              <w:marLeft w:val="0"/>
                              <w:marRight w:val="0"/>
                              <w:marTop w:val="0"/>
                              <w:marBottom w:val="0"/>
                              <w:divBdr>
                                <w:top w:val="none" w:sz="0" w:space="0" w:color="auto"/>
                                <w:left w:val="none" w:sz="0" w:space="0" w:color="auto"/>
                                <w:bottom w:val="none" w:sz="0" w:space="0" w:color="auto"/>
                                <w:right w:val="none" w:sz="0" w:space="0" w:color="auto"/>
                              </w:divBdr>
                              <w:divsChild>
                                <w:div w:id="517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01">
                          <w:marLeft w:val="0"/>
                          <w:marRight w:val="150"/>
                          <w:marTop w:val="0"/>
                          <w:marBottom w:val="0"/>
                          <w:divBdr>
                            <w:top w:val="none" w:sz="0" w:space="0" w:color="auto"/>
                            <w:left w:val="none" w:sz="0" w:space="0" w:color="auto"/>
                            <w:bottom w:val="none" w:sz="0" w:space="0" w:color="auto"/>
                            <w:right w:val="none" w:sz="0" w:space="0" w:color="auto"/>
                          </w:divBdr>
                          <w:divsChild>
                            <w:div w:id="998113882">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293">
      <w:bodyDiv w:val="1"/>
      <w:marLeft w:val="0"/>
      <w:marRight w:val="0"/>
      <w:marTop w:val="0"/>
      <w:marBottom w:val="0"/>
      <w:divBdr>
        <w:top w:val="none" w:sz="0" w:space="0" w:color="auto"/>
        <w:left w:val="none" w:sz="0" w:space="0" w:color="auto"/>
        <w:bottom w:val="none" w:sz="0" w:space="0" w:color="auto"/>
        <w:right w:val="none" w:sz="0" w:space="0" w:color="auto"/>
      </w:divBdr>
    </w:div>
    <w:div w:id="1235625427">
      <w:bodyDiv w:val="1"/>
      <w:marLeft w:val="0"/>
      <w:marRight w:val="0"/>
      <w:marTop w:val="0"/>
      <w:marBottom w:val="0"/>
      <w:divBdr>
        <w:top w:val="none" w:sz="0" w:space="0" w:color="auto"/>
        <w:left w:val="none" w:sz="0" w:space="0" w:color="auto"/>
        <w:bottom w:val="none" w:sz="0" w:space="0" w:color="auto"/>
        <w:right w:val="none" w:sz="0" w:space="0" w:color="auto"/>
      </w:divBdr>
    </w:div>
    <w:div w:id="1236165266">
      <w:bodyDiv w:val="1"/>
      <w:marLeft w:val="0"/>
      <w:marRight w:val="0"/>
      <w:marTop w:val="0"/>
      <w:marBottom w:val="0"/>
      <w:divBdr>
        <w:top w:val="none" w:sz="0" w:space="0" w:color="auto"/>
        <w:left w:val="none" w:sz="0" w:space="0" w:color="auto"/>
        <w:bottom w:val="none" w:sz="0" w:space="0" w:color="auto"/>
        <w:right w:val="none" w:sz="0" w:space="0" w:color="auto"/>
      </w:divBdr>
    </w:div>
    <w:div w:id="1239680649">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1328939">
      <w:bodyDiv w:val="1"/>
      <w:marLeft w:val="0"/>
      <w:marRight w:val="0"/>
      <w:marTop w:val="0"/>
      <w:marBottom w:val="0"/>
      <w:divBdr>
        <w:top w:val="none" w:sz="0" w:space="0" w:color="auto"/>
        <w:left w:val="none" w:sz="0" w:space="0" w:color="auto"/>
        <w:bottom w:val="none" w:sz="0" w:space="0" w:color="auto"/>
        <w:right w:val="none" w:sz="0" w:space="0" w:color="auto"/>
      </w:divBdr>
    </w:div>
    <w:div w:id="1276402617">
      <w:bodyDiv w:val="1"/>
      <w:marLeft w:val="0"/>
      <w:marRight w:val="0"/>
      <w:marTop w:val="0"/>
      <w:marBottom w:val="0"/>
      <w:divBdr>
        <w:top w:val="none" w:sz="0" w:space="0" w:color="auto"/>
        <w:left w:val="none" w:sz="0" w:space="0" w:color="auto"/>
        <w:bottom w:val="none" w:sz="0" w:space="0" w:color="auto"/>
        <w:right w:val="none" w:sz="0" w:space="0" w:color="auto"/>
      </w:divBdr>
    </w:div>
    <w:div w:id="1286692914">
      <w:bodyDiv w:val="1"/>
      <w:marLeft w:val="0"/>
      <w:marRight w:val="0"/>
      <w:marTop w:val="0"/>
      <w:marBottom w:val="0"/>
      <w:divBdr>
        <w:top w:val="none" w:sz="0" w:space="0" w:color="auto"/>
        <w:left w:val="none" w:sz="0" w:space="0" w:color="auto"/>
        <w:bottom w:val="none" w:sz="0" w:space="0" w:color="auto"/>
        <w:right w:val="none" w:sz="0" w:space="0" w:color="auto"/>
      </w:divBdr>
    </w:div>
    <w:div w:id="1299648200">
      <w:bodyDiv w:val="1"/>
      <w:marLeft w:val="0"/>
      <w:marRight w:val="0"/>
      <w:marTop w:val="0"/>
      <w:marBottom w:val="0"/>
      <w:divBdr>
        <w:top w:val="none" w:sz="0" w:space="0" w:color="auto"/>
        <w:left w:val="none" w:sz="0" w:space="0" w:color="auto"/>
        <w:bottom w:val="none" w:sz="0" w:space="0" w:color="auto"/>
        <w:right w:val="none" w:sz="0" w:space="0" w:color="auto"/>
      </w:divBdr>
      <w:divsChild>
        <w:div w:id="913275715">
          <w:marLeft w:val="0"/>
          <w:marRight w:val="0"/>
          <w:marTop w:val="0"/>
          <w:marBottom w:val="75"/>
          <w:divBdr>
            <w:top w:val="none" w:sz="0" w:space="0" w:color="auto"/>
            <w:left w:val="none" w:sz="0" w:space="0" w:color="auto"/>
            <w:bottom w:val="none" w:sz="0" w:space="0" w:color="auto"/>
            <w:right w:val="none" w:sz="0" w:space="0" w:color="auto"/>
          </w:divBdr>
          <w:divsChild>
            <w:div w:id="359939458">
              <w:marLeft w:val="0"/>
              <w:marRight w:val="0"/>
              <w:marTop w:val="0"/>
              <w:marBottom w:val="0"/>
              <w:divBdr>
                <w:top w:val="none" w:sz="0" w:space="0" w:color="auto"/>
                <w:left w:val="none" w:sz="0" w:space="0" w:color="auto"/>
                <w:bottom w:val="none" w:sz="0" w:space="0" w:color="auto"/>
                <w:right w:val="none" w:sz="0" w:space="0" w:color="auto"/>
              </w:divBdr>
              <w:divsChild>
                <w:div w:id="1808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401">
          <w:marLeft w:val="0"/>
          <w:marRight w:val="0"/>
          <w:marTop w:val="0"/>
          <w:marBottom w:val="0"/>
          <w:divBdr>
            <w:top w:val="none" w:sz="0" w:space="0" w:color="auto"/>
            <w:left w:val="none" w:sz="0" w:space="0" w:color="auto"/>
            <w:bottom w:val="none" w:sz="0" w:space="0" w:color="auto"/>
            <w:right w:val="none" w:sz="0" w:space="0" w:color="auto"/>
          </w:divBdr>
          <w:divsChild>
            <w:div w:id="1877353180">
              <w:marLeft w:val="0"/>
              <w:marRight w:val="0"/>
              <w:marTop w:val="0"/>
              <w:marBottom w:val="0"/>
              <w:divBdr>
                <w:top w:val="none" w:sz="0" w:space="0" w:color="auto"/>
                <w:left w:val="none" w:sz="0" w:space="0" w:color="auto"/>
                <w:bottom w:val="none" w:sz="0" w:space="0" w:color="auto"/>
                <w:right w:val="none" w:sz="0" w:space="0" w:color="auto"/>
              </w:divBdr>
              <w:divsChild>
                <w:div w:id="26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9637">
      <w:bodyDiv w:val="1"/>
      <w:marLeft w:val="0"/>
      <w:marRight w:val="0"/>
      <w:marTop w:val="0"/>
      <w:marBottom w:val="0"/>
      <w:divBdr>
        <w:top w:val="none" w:sz="0" w:space="0" w:color="auto"/>
        <w:left w:val="none" w:sz="0" w:space="0" w:color="auto"/>
        <w:bottom w:val="none" w:sz="0" w:space="0" w:color="auto"/>
        <w:right w:val="none" w:sz="0" w:space="0" w:color="auto"/>
      </w:divBdr>
      <w:divsChild>
        <w:div w:id="280766265">
          <w:marLeft w:val="0"/>
          <w:marRight w:val="0"/>
          <w:marTop w:val="0"/>
          <w:marBottom w:val="150"/>
          <w:divBdr>
            <w:top w:val="none" w:sz="0" w:space="0" w:color="auto"/>
            <w:left w:val="none" w:sz="0" w:space="0" w:color="auto"/>
            <w:bottom w:val="none" w:sz="0" w:space="0" w:color="auto"/>
            <w:right w:val="none" w:sz="0" w:space="0" w:color="auto"/>
          </w:divBdr>
          <w:divsChild>
            <w:div w:id="2001036475">
              <w:marLeft w:val="0"/>
              <w:marRight w:val="0"/>
              <w:marTop w:val="0"/>
              <w:marBottom w:val="0"/>
              <w:divBdr>
                <w:top w:val="none" w:sz="0" w:space="0" w:color="auto"/>
                <w:left w:val="none" w:sz="0" w:space="0" w:color="auto"/>
                <w:bottom w:val="none" w:sz="0" w:space="0" w:color="auto"/>
                <w:right w:val="none" w:sz="0" w:space="0" w:color="auto"/>
              </w:divBdr>
              <w:divsChild>
                <w:div w:id="1142161725">
                  <w:marLeft w:val="0"/>
                  <w:marRight w:val="0"/>
                  <w:marTop w:val="0"/>
                  <w:marBottom w:val="0"/>
                  <w:divBdr>
                    <w:top w:val="none" w:sz="0" w:space="0" w:color="auto"/>
                    <w:left w:val="none" w:sz="0" w:space="0" w:color="auto"/>
                    <w:bottom w:val="none" w:sz="0" w:space="0" w:color="auto"/>
                    <w:right w:val="none" w:sz="0" w:space="0" w:color="auto"/>
                  </w:divBdr>
                  <w:divsChild>
                    <w:div w:id="118113310">
                      <w:marLeft w:val="0"/>
                      <w:marRight w:val="0"/>
                      <w:marTop w:val="0"/>
                      <w:marBottom w:val="0"/>
                      <w:divBdr>
                        <w:top w:val="none" w:sz="0" w:space="0" w:color="auto"/>
                        <w:left w:val="none" w:sz="0" w:space="0" w:color="auto"/>
                        <w:bottom w:val="none" w:sz="0" w:space="0" w:color="auto"/>
                        <w:right w:val="none" w:sz="0" w:space="0" w:color="auto"/>
                      </w:divBdr>
                      <w:divsChild>
                        <w:div w:id="1871216082">
                          <w:marLeft w:val="0"/>
                          <w:marRight w:val="0"/>
                          <w:marTop w:val="0"/>
                          <w:marBottom w:val="0"/>
                          <w:divBdr>
                            <w:top w:val="none" w:sz="0" w:space="0" w:color="auto"/>
                            <w:left w:val="none" w:sz="0" w:space="0" w:color="auto"/>
                            <w:bottom w:val="none" w:sz="0" w:space="0" w:color="auto"/>
                            <w:right w:val="none" w:sz="0" w:space="0" w:color="auto"/>
                          </w:divBdr>
                          <w:divsChild>
                            <w:div w:id="165368407">
                              <w:marLeft w:val="0"/>
                              <w:marRight w:val="0"/>
                              <w:marTop w:val="0"/>
                              <w:marBottom w:val="0"/>
                              <w:divBdr>
                                <w:top w:val="none" w:sz="0" w:space="0" w:color="auto"/>
                                <w:left w:val="none" w:sz="0" w:space="0" w:color="auto"/>
                                <w:bottom w:val="none" w:sz="0" w:space="0" w:color="auto"/>
                                <w:right w:val="none" w:sz="0" w:space="0" w:color="auto"/>
                              </w:divBdr>
                              <w:divsChild>
                                <w:div w:id="65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462">
                          <w:marLeft w:val="0"/>
                          <w:marRight w:val="150"/>
                          <w:marTop w:val="0"/>
                          <w:marBottom w:val="0"/>
                          <w:divBdr>
                            <w:top w:val="none" w:sz="0" w:space="0" w:color="auto"/>
                            <w:left w:val="none" w:sz="0" w:space="0" w:color="auto"/>
                            <w:bottom w:val="none" w:sz="0" w:space="0" w:color="auto"/>
                            <w:right w:val="none" w:sz="0" w:space="0" w:color="auto"/>
                          </w:divBdr>
                          <w:divsChild>
                            <w:div w:id="203179686">
                              <w:marLeft w:val="0"/>
                              <w:marRight w:val="0"/>
                              <w:marTop w:val="0"/>
                              <w:marBottom w:val="0"/>
                              <w:divBdr>
                                <w:top w:val="none" w:sz="0" w:space="0" w:color="auto"/>
                                <w:left w:val="none" w:sz="0" w:space="0" w:color="auto"/>
                                <w:bottom w:val="none" w:sz="0" w:space="0" w:color="auto"/>
                                <w:right w:val="none" w:sz="0" w:space="0" w:color="auto"/>
                              </w:divBdr>
                              <w:divsChild>
                                <w:div w:id="555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859">
          <w:marLeft w:val="0"/>
          <w:marRight w:val="0"/>
          <w:marTop w:val="0"/>
          <w:marBottom w:val="15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27808767">
                  <w:marLeft w:val="0"/>
                  <w:marRight w:val="0"/>
                  <w:marTop w:val="0"/>
                  <w:marBottom w:val="0"/>
                  <w:divBdr>
                    <w:top w:val="none" w:sz="0" w:space="0" w:color="auto"/>
                    <w:left w:val="none" w:sz="0" w:space="0" w:color="auto"/>
                    <w:bottom w:val="none" w:sz="0" w:space="0" w:color="auto"/>
                    <w:right w:val="none" w:sz="0" w:space="0" w:color="auto"/>
                  </w:divBdr>
                  <w:divsChild>
                    <w:div w:id="1324967278">
                      <w:marLeft w:val="0"/>
                      <w:marRight w:val="0"/>
                      <w:marTop w:val="0"/>
                      <w:marBottom w:val="0"/>
                      <w:divBdr>
                        <w:top w:val="none" w:sz="0" w:space="0" w:color="auto"/>
                        <w:left w:val="none" w:sz="0" w:space="0" w:color="auto"/>
                        <w:bottom w:val="none" w:sz="0" w:space="0" w:color="auto"/>
                        <w:right w:val="none" w:sz="0" w:space="0" w:color="auto"/>
                      </w:divBdr>
                      <w:divsChild>
                        <w:div w:id="937446441">
                          <w:marLeft w:val="0"/>
                          <w:marRight w:val="0"/>
                          <w:marTop w:val="0"/>
                          <w:marBottom w:val="0"/>
                          <w:divBdr>
                            <w:top w:val="none" w:sz="0" w:space="0" w:color="auto"/>
                            <w:left w:val="none" w:sz="0" w:space="0" w:color="auto"/>
                            <w:bottom w:val="none" w:sz="0" w:space="0" w:color="auto"/>
                            <w:right w:val="none" w:sz="0" w:space="0" w:color="auto"/>
                          </w:divBdr>
                          <w:divsChild>
                            <w:div w:id="843862046">
                              <w:marLeft w:val="0"/>
                              <w:marRight w:val="0"/>
                              <w:marTop w:val="0"/>
                              <w:marBottom w:val="0"/>
                              <w:divBdr>
                                <w:top w:val="none" w:sz="0" w:space="0" w:color="auto"/>
                                <w:left w:val="none" w:sz="0" w:space="0" w:color="auto"/>
                                <w:bottom w:val="none" w:sz="0" w:space="0" w:color="auto"/>
                                <w:right w:val="none" w:sz="0" w:space="0" w:color="auto"/>
                              </w:divBdr>
                              <w:divsChild>
                                <w:div w:id="34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277">
                          <w:marLeft w:val="0"/>
                          <w:marRight w:val="150"/>
                          <w:marTop w:val="0"/>
                          <w:marBottom w:val="0"/>
                          <w:divBdr>
                            <w:top w:val="none" w:sz="0" w:space="0" w:color="auto"/>
                            <w:left w:val="none" w:sz="0" w:space="0" w:color="auto"/>
                            <w:bottom w:val="none" w:sz="0" w:space="0" w:color="auto"/>
                            <w:right w:val="none" w:sz="0" w:space="0" w:color="auto"/>
                          </w:divBdr>
                          <w:divsChild>
                            <w:div w:id="2071807850">
                              <w:marLeft w:val="0"/>
                              <w:marRight w:val="0"/>
                              <w:marTop w:val="0"/>
                              <w:marBottom w:val="0"/>
                              <w:divBdr>
                                <w:top w:val="none" w:sz="0" w:space="0" w:color="auto"/>
                                <w:left w:val="none" w:sz="0" w:space="0" w:color="auto"/>
                                <w:bottom w:val="none" w:sz="0" w:space="0" w:color="auto"/>
                                <w:right w:val="none" w:sz="0" w:space="0" w:color="auto"/>
                              </w:divBdr>
                              <w:divsChild>
                                <w:div w:id="1522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003">
          <w:marLeft w:val="0"/>
          <w:marRight w:val="0"/>
          <w:marTop w:val="0"/>
          <w:marBottom w:val="150"/>
          <w:divBdr>
            <w:top w:val="none" w:sz="0" w:space="0" w:color="auto"/>
            <w:left w:val="none" w:sz="0" w:space="0" w:color="auto"/>
            <w:bottom w:val="none" w:sz="0" w:space="0" w:color="auto"/>
            <w:right w:val="none" w:sz="0" w:space="0" w:color="auto"/>
          </w:divBdr>
          <w:divsChild>
            <w:div w:id="1651906900">
              <w:marLeft w:val="0"/>
              <w:marRight w:val="0"/>
              <w:marTop w:val="0"/>
              <w:marBottom w:val="0"/>
              <w:divBdr>
                <w:top w:val="none" w:sz="0" w:space="0" w:color="auto"/>
                <w:left w:val="none" w:sz="0" w:space="0" w:color="auto"/>
                <w:bottom w:val="none" w:sz="0" w:space="0" w:color="auto"/>
                <w:right w:val="none" w:sz="0" w:space="0" w:color="auto"/>
              </w:divBdr>
              <w:divsChild>
                <w:div w:id="1273324146">
                  <w:marLeft w:val="0"/>
                  <w:marRight w:val="0"/>
                  <w:marTop w:val="0"/>
                  <w:marBottom w:val="0"/>
                  <w:divBdr>
                    <w:top w:val="none" w:sz="0" w:space="0" w:color="auto"/>
                    <w:left w:val="none" w:sz="0" w:space="0" w:color="auto"/>
                    <w:bottom w:val="none" w:sz="0" w:space="0" w:color="auto"/>
                    <w:right w:val="none" w:sz="0" w:space="0" w:color="auto"/>
                  </w:divBdr>
                  <w:divsChild>
                    <w:div w:id="1456489175">
                      <w:marLeft w:val="0"/>
                      <w:marRight w:val="0"/>
                      <w:marTop w:val="0"/>
                      <w:marBottom w:val="0"/>
                      <w:divBdr>
                        <w:top w:val="none" w:sz="0" w:space="0" w:color="auto"/>
                        <w:left w:val="none" w:sz="0" w:space="0" w:color="auto"/>
                        <w:bottom w:val="none" w:sz="0" w:space="0" w:color="auto"/>
                        <w:right w:val="none" w:sz="0" w:space="0" w:color="auto"/>
                      </w:divBdr>
                      <w:divsChild>
                        <w:div w:id="501549049">
                          <w:marLeft w:val="0"/>
                          <w:marRight w:val="150"/>
                          <w:marTop w:val="0"/>
                          <w:marBottom w:val="0"/>
                          <w:divBdr>
                            <w:top w:val="none" w:sz="0" w:space="0" w:color="auto"/>
                            <w:left w:val="none" w:sz="0" w:space="0" w:color="auto"/>
                            <w:bottom w:val="none" w:sz="0" w:space="0" w:color="auto"/>
                            <w:right w:val="none" w:sz="0" w:space="0" w:color="auto"/>
                          </w:divBdr>
                          <w:divsChild>
                            <w:div w:id="2088577284">
                              <w:marLeft w:val="0"/>
                              <w:marRight w:val="0"/>
                              <w:marTop w:val="0"/>
                              <w:marBottom w:val="0"/>
                              <w:divBdr>
                                <w:top w:val="none" w:sz="0" w:space="0" w:color="auto"/>
                                <w:left w:val="none" w:sz="0" w:space="0" w:color="auto"/>
                                <w:bottom w:val="none" w:sz="0" w:space="0" w:color="auto"/>
                                <w:right w:val="none" w:sz="0" w:space="0" w:color="auto"/>
                              </w:divBdr>
                              <w:divsChild>
                                <w:div w:id="1084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11">
                          <w:marLeft w:val="0"/>
                          <w:marRight w:val="0"/>
                          <w:marTop w:val="0"/>
                          <w:marBottom w:val="0"/>
                          <w:divBdr>
                            <w:top w:val="none" w:sz="0" w:space="0" w:color="auto"/>
                            <w:left w:val="none" w:sz="0" w:space="0" w:color="auto"/>
                            <w:bottom w:val="none" w:sz="0" w:space="0" w:color="auto"/>
                            <w:right w:val="none" w:sz="0" w:space="0" w:color="auto"/>
                          </w:divBdr>
                          <w:divsChild>
                            <w:div w:id="1927566923">
                              <w:marLeft w:val="0"/>
                              <w:marRight w:val="0"/>
                              <w:marTop w:val="0"/>
                              <w:marBottom w:val="0"/>
                              <w:divBdr>
                                <w:top w:val="none" w:sz="0" w:space="0" w:color="auto"/>
                                <w:left w:val="none" w:sz="0" w:space="0" w:color="auto"/>
                                <w:bottom w:val="none" w:sz="0" w:space="0" w:color="auto"/>
                                <w:right w:val="none" w:sz="0" w:space="0" w:color="auto"/>
                              </w:divBdr>
                              <w:divsChild>
                                <w:div w:id="1738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0781">
          <w:marLeft w:val="0"/>
          <w:marRight w:val="0"/>
          <w:marTop w:val="0"/>
          <w:marBottom w:val="150"/>
          <w:divBdr>
            <w:top w:val="none" w:sz="0" w:space="0" w:color="auto"/>
            <w:left w:val="none" w:sz="0" w:space="0" w:color="auto"/>
            <w:bottom w:val="none" w:sz="0" w:space="0" w:color="auto"/>
            <w:right w:val="none" w:sz="0" w:space="0" w:color="auto"/>
          </w:divBdr>
          <w:divsChild>
            <w:div w:id="2138793663">
              <w:marLeft w:val="0"/>
              <w:marRight w:val="0"/>
              <w:marTop w:val="0"/>
              <w:marBottom w:val="0"/>
              <w:divBdr>
                <w:top w:val="none" w:sz="0" w:space="0" w:color="auto"/>
                <w:left w:val="none" w:sz="0" w:space="0" w:color="auto"/>
                <w:bottom w:val="none" w:sz="0" w:space="0" w:color="auto"/>
                <w:right w:val="none" w:sz="0" w:space="0" w:color="auto"/>
              </w:divBdr>
              <w:divsChild>
                <w:div w:id="1107434394">
                  <w:marLeft w:val="0"/>
                  <w:marRight w:val="0"/>
                  <w:marTop w:val="0"/>
                  <w:marBottom w:val="0"/>
                  <w:divBdr>
                    <w:top w:val="none" w:sz="0" w:space="0" w:color="auto"/>
                    <w:left w:val="none" w:sz="0" w:space="0" w:color="auto"/>
                    <w:bottom w:val="none" w:sz="0" w:space="0" w:color="auto"/>
                    <w:right w:val="none" w:sz="0" w:space="0" w:color="auto"/>
                  </w:divBdr>
                  <w:divsChild>
                    <w:div w:id="1730881470">
                      <w:marLeft w:val="0"/>
                      <w:marRight w:val="0"/>
                      <w:marTop w:val="0"/>
                      <w:marBottom w:val="0"/>
                      <w:divBdr>
                        <w:top w:val="none" w:sz="0" w:space="0" w:color="auto"/>
                        <w:left w:val="none" w:sz="0" w:space="0" w:color="auto"/>
                        <w:bottom w:val="none" w:sz="0" w:space="0" w:color="auto"/>
                        <w:right w:val="none" w:sz="0" w:space="0" w:color="auto"/>
                      </w:divBdr>
                      <w:divsChild>
                        <w:div w:id="616303752">
                          <w:marLeft w:val="0"/>
                          <w:marRight w:val="150"/>
                          <w:marTop w:val="0"/>
                          <w:marBottom w:val="0"/>
                          <w:divBdr>
                            <w:top w:val="none" w:sz="0" w:space="0" w:color="auto"/>
                            <w:left w:val="none" w:sz="0" w:space="0" w:color="auto"/>
                            <w:bottom w:val="none" w:sz="0" w:space="0" w:color="auto"/>
                            <w:right w:val="none" w:sz="0" w:space="0" w:color="auto"/>
                          </w:divBdr>
                          <w:divsChild>
                            <w:div w:id="947276282">
                              <w:marLeft w:val="0"/>
                              <w:marRight w:val="0"/>
                              <w:marTop w:val="0"/>
                              <w:marBottom w:val="0"/>
                              <w:divBdr>
                                <w:top w:val="none" w:sz="0" w:space="0" w:color="auto"/>
                                <w:left w:val="none" w:sz="0" w:space="0" w:color="auto"/>
                                <w:bottom w:val="none" w:sz="0" w:space="0" w:color="auto"/>
                                <w:right w:val="none" w:sz="0" w:space="0" w:color="auto"/>
                              </w:divBdr>
                              <w:divsChild>
                                <w:div w:id="1238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046">
                          <w:marLeft w:val="0"/>
                          <w:marRight w:val="0"/>
                          <w:marTop w:val="0"/>
                          <w:marBottom w:val="0"/>
                          <w:divBdr>
                            <w:top w:val="none" w:sz="0" w:space="0" w:color="auto"/>
                            <w:left w:val="none" w:sz="0" w:space="0" w:color="auto"/>
                            <w:bottom w:val="none" w:sz="0" w:space="0" w:color="auto"/>
                            <w:right w:val="none" w:sz="0" w:space="0" w:color="auto"/>
                          </w:divBdr>
                          <w:divsChild>
                            <w:div w:id="311562417">
                              <w:marLeft w:val="0"/>
                              <w:marRight w:val="0"/>
                              <w:marTop w:val="0"/>
                              <w:marBottom w:val="0"/>
                              <w:divBdr>
                                <w:top w:val="none" w:sz="0" w:space="0" w:color="auto"/>
                                <w:left w:val="none" w:sz="0" w:space="0" w:color="auto"/>
                                <w:bottom w:val="none" w:sz="0" w:space="0" w:color="auto"/>
                                <w:right w:val="none" w:sz="0" w:space="0" w:color="auto"/>
                              </w:divBdr>
                              <w:divsChild>
                                <w:div w:id="1061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336">
          <w:marLeft w:val="0"/>
          <w:marRight w:val="0"/>
          <w:marTop w:val="0"/>
          <w:marBottom w:val="150"/>
          <w:divBdr>
            <w:top w:val="none" w:sz="0" w:space="0" w:color="auto"/>
            <w:left w:val="none" w:sz="0" w:space="0" w:color="auto"/>
            <w:bottom w:val="none" w:sz="0" w:space="0" w:color="auto"/>
            <w:right w:val="none" w:sz="0" w:space="0" w:color="auto"/>
          </w:divBdr>
          <w:divsChild>
            <w:div w:id="1687094672">
              <w:marLeft w:val="0"/>
              <w:marRight w:val="0"/>
              <w:marTop w:val="0"/>
              <w:marBottom w:val="0"/>
              <w:divBdr>
                <w:top w:val="none" w:sz="0" w:space="0" w:color="auto"/>
                <w:left w:val="none" w:sz="0" w:space="0" w:color="auto"/>
                <w:bottom w:val="none" w:sz="0" w:space="0" w:color="auto"/>
                <w:right w:val="none" w:sz="0" w:space="0" w:color="auto"/>
              </w:divBdr>
              <w:divsChild>
                <w:div w:id="741297186">
                  <w:marLeft w:val="0"/>
                  <w:marRight w:val="0"/>
                  <w:marTop w:val="0"/>
                  <w:marBottom w:val="0"/>
                  <w:divBdr>
                    <w:top w:val="none" w:sz="0" w:space="0" w:color="auto"/>
                    <w:left w:val="none" w:sz="0" w:space="0" w:color="auto"/>
                    <w:bottom w:val="none" w:sz="0" w:space="0" w:color="auto"/>
                    <w:right w:val="none" w:sz="0" w:space="0" w:color="auto"/>
                  </w:divBdr>
                  <w:divsChild>
                    <w:div w:id="1928036032">
                      <w:marLeft w:val="0"/>
                      <w:marRight w:val="0"/>
                      <w:marTop w:val="0"/>
                      <w:marBottom w:val="0"/>
                      <w:divBdr>
                        <w:top w:val="none" w:sz="0" w:space="0" w:color="auto"/>
                        <w:left w:val="none" w:sz="0" w:space="0" w:color="auto"/>
                        <w:bottom w:val="none" w:sz="0" w:space="0" w:color="auto"/>
                        <w:right w:val="none" w:sz="0" w:space="0" w:color="auto"/>
                      </w:divBdr>
                      <w:divsChild>
                        <w:div w:id="1170607998">
                          <w:marLeft w:val="0"/>
                          <w:marRight w:val="0"/>
                          <w:marTop w:val="0"/>
                          <w:marBottom w:val="0"/>
                          <w:divBdr>
                            <w:top w:val="none" w:sz="0" w:space="0" w:color="auto"/>
                            <w:left w:val="none" w:sz="0" w:space="0" w:color="auto"/>
                            <w:bottom w:val="none" w:sz="0" w:space="0" w:color="auto"/>
                            <w:right w:val="none" w:sz="0" w:space="0" w:color="auto"/>
                          </w:divBdr>
                          <w:divsChild>
                            <w:div w:id="1018701184">
                              <w:marLeft w:val="0"/>
                              <w:marRight w:val="0"/>
                              <w:marTop w:val="0"/>
                              <w:marBottom w:val="0"/>
                              <w:divBdr>
                                <w:top w:val="none" w:sz="0" w:space="0" w:color="auto"/>
                                <w:left w:val="none" w:sz="0" w:space="0" w:color="auto"/>
                                <w:bottom w:val="none" w:sz="0" w:space="0" w:color="auto"/>
                                <w:right w:val="none" w:sz="0" w:space="0" w:color="auto"/>
                              </w:divBdr>
                              <w:divsChild>
                                <w:div w:id="1562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878">
                          <w:marLeft w:val="0"/>
                          <w:marRight w:val="150"/>
                          <w:marTop w:val="0"/>
                          <w:marBottom w:val="0"/>
                          <w:divBdr>
                            <w:top w:val="none" w:sz="0" w:space="0" w:color="auto"/>
                            <w:left w:val="none" w:sz="0" w:space="0" w:color="auto"/>
                            <w:bottom w:val="none" w:sz="0" w:space="0" w:color="auto"/>
                            <w:right w:val="none" w:sz="0" w:space="0" w:color="auto"/>
                          </w:divBdr>
                          <w:divsChild>
                            <w:div w:id="648677532">
                              <w:marLeft w:val="0"/>
                              <w:marRight w:val="0"/>
                              <w:marTop w:val="0"/>
                              <w:marBottom w:val="0"/>
                              <w:divBdr>
                                <w:top w:val="none" w:sz="0" w:space="0" w:color="auto"/>
                                <w:left w:val="none" w:sz="0" w:space="0" w:color="auto"/>
                                <w:bottom w:val="none" w:sz="0" w:space="0" w:color="auto"/>
                                <w:right w:val="none" w:sz="0" w:space="0" w:color="auto"/>
                              </w:divBdr>
                              <w:divsChild>
                                <w:div w:id="444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286">
          <w:marLeft w:val="0"/>
          <w:marRight w:val="0"/>
          <w:marTop w:val="0"/>
          <w:marBottom w:val="150"/>
          <w:divBdr>
            <w:top w:val="none" w:sz="0" w:space="0" w:color="auto"/>
            <w:left w:val="none" w:sz="0" w:space="0" w:color="auto"/>
            <w:bottom w:val="none" w:sz="0" w:space="0" w:color="auto"/>
            <w:right w:val="none" w:sz="0" w:space="0" w:color="auto"/>
          </w:divBdr>
          <w:divsChild>
            <w:div w:id="2004046487">
              <w:marLeft w:val="0"/>
              <w:marRight w:val="0"/>
              <w:marTop w:val="0"/>
              <w:marBottom w:val="0"/>
              <w:divBdr>
                <w:top w:val="none" w:sz="0" w:space="0" w:color="auto"/>
                <w:left w:val="none" w:sz="0" w:space="0" w:color="auto"/>
                <w:bottom w:val="none" w:sz="0" w:space="0" w:color="auto"/>
                <w:right w:val="none" w:sz="0" w:space="0" w:color="auto"/>
              </w:divBdr>
              <w:divsChild>
                <w:div w:id="1312757671">
                  <w:marLeft w:val="0"/>
                  <w:marRight w:val="0"/>
                  <w:marTop w:val="0"/>
                  <w:marBottom w:val="0"/>
                  <w:divBdr>
                    <w:top w:val="none" w:sz="0" w:space="0" w:color="auto"/>
                    <w:left w:val="none" w:sz="0" w:space="0" w:color="auto"/>
                    <w:bottom w:val="none" w:sz="0" w:space="0" w:color="auto"/>
                    <w:right w:val="none" w:sz="0" w:space="0" w:color="auto"/>
                  </w:divBdr>
                  <w:divsChild>
                    <w:div w:id="178812935">
                      <w:marLeft w:val="0"/>
                      <w:marRight w:val="0"/>
                      <w:marTop w:val="0"/>
                      <w:marBottom w:val="0"/>
                      <w:divBdr>
                        <w:top w:val="none" w:sz="0" w:space="0" w:color="auto"/>
                        <w:left w:val="none" w:sz="0" w:space="0" w:color="auto"/>
                        <w:bottom w:val="none" w:sz="0" w:space="0" w:color="auto"/>
                        <w:right w:val="none" w:sz="0" w:space="0" w:color="auto"/>
                      </w:divBdr>
                      <w:divsChild>
                        <w:div w:id="1408454151">
                          <w:marLeft w:val="0"/>
                          <w:marRight w:val="0"/>
                          <w:marTop w:val="0"/>
                          <w:marBottom w:val="0"/>
                          <w:divBdr>
                            <w:top w:val="none" w:sz="0" w:space="0" w:color="auto"/>
                            <w:left w:val="none" w:sz="0" w:space="0" w:color="auto"/>
                            <w:bottom w:val="none" w:sz="0" w:space="0" w:color="auto"/>
                            <w:right w:val="none" w:sz="0" w:space="0" w:color="auto"/>
                          </w:divBdr>
                          <w:divsChild>
                            <w:div w:id="680356817">
                              <w:marLeft w:val="0"/>
                              <w:marRight w:val="0"/>
                              <w:marTop w:val="0"/>
                              <w:marBottom w:val="0"/>
                              <w:divBdr>
                                <w:top w:val="none" w:sz="0" w:space="0" w:color="auto"/>
                                <w:left w:val="none" w:sz="0" w:space="0" w:color="auto"/>
                                <w:bottom w:val="none" w:sz="0" w:space="0" w:color="auto"/>
                                <w:right w:val="none" w:sz="0" w:space="0" w:color="auto"/>
                              </w:divBdr>
                              <w:divsChild>
                                <w:div w:id="2019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856">
      <w:bodyDiv w:val="1"/>
      <w:marLeft w:val="0"/>
      <w:marRight w:val="0"/>
      <w:marTop w:val="0"/>
      <w:marBottom w:val="0"/>
      <w:divBdr>
        <w:top w:val="none" w:sz="0" w:space="0" w:color="auto"/>
        <w:left w:val="none" w:sz="0" w:space="0" w:color="auto"/>
        <w:bottom w:val="none" w:sz="0" w:space="0" w:color="auto"/>
        <w:right w:val="none" w:sz="0" w:space="0" w:color="auto"/>
      </w:divBdr>
    </w:div>
    <w:div w:id="1343556933">
      <w:bodyDiv w:val="1"/>
      <w:marLeft w:val="0"/>
      <w:marRight w:val="0"/>
      <w:marTop w:val="0"/>
      <w:marBottom w:val="0"/>
      <w:divBdr>
        <w:top w:val="none" w:sz="0" w:space="0" w:color="auto"/>
        <w:left w:val="none" w:sz="0" w:space="0" w:color="auto"/>
        <w:bottom w:val="none" w:sz="0" w:space="0" w:color="auto"/>
        <w:right w:val="none" w:sz="0" w:space="0" w:color="auto"/>
      </w:divBdr>
    </w:div>
    <w:div w:id="1367633466">
      <w:bodyDiv w:val="1"/>
      <w:marLeft w:val="0"/>
      <w:marRight w:val="0"/>
      <w:marTop w:val="0"/>
      <w:marBottom w:val="0"/>
      <w:divBdr>
        <w:top w:val="none" w:sz="0" w:space="0" w:color="auto"/>
        <w:left w:val="none" w:sz="0" w:space="0" w:color="auto"/>
        <w:bottom w:val="none" w:sz="0" w:space="0" w:color="auto"/>
        <w:right w:val="none" w:sz="0" w:space="0" w:color="auto"/>
      </w:divBdr>
    </w:div>
    <w:div w:id="1373534626">
      <w:bodyDiv w:val="1"/>
      <w:marLeft w:val="0"/>
      <w:marRight w:val="0"/>
      <w:marTop w:val="0"/>
      <w:marBottom w:val="0"/>
      <w:divBdr>
        <w:top w:val="none" w:sz="0" w:space="0" w:color="auto"/>
        <w:left w:val="none" w:sz="0" w:space="0" w:color="auto"/>
        <w:bottom w:val="none" w:sz="0" w:space="0" w:color="auto"/>
        <w:right w:val="none" w:sz="0" w:space="0" w:color="auto"/>
      </w:divBdr>
    </w:div>
    <w:div w:id="1376083026">
      <w:bodyDiv w:val="1"/>
      <w:marLeft w:val="0"/>
      <w:marRight w:val="0"/>
      <w:marTop w:val="0"/>
      <w:marBottom w:val="0"/>
      <w:divBdr>
        <w:top w:val="none" w:sz="0" w:space="0" w:color="auto"/>
        <w:left w:val="none" w:sz="0" w:space="0" w:color="auto"/>
        <w:bottom w:val="none" w:sz="0" w:space="0" w:color="auto"/>
        <w:right w:val="none" w:sz="0" w:space="0" w:color="auto"/>
      </w:divBdr>
    </w:div>
    <w:div w:id="1385324631">
      <w:bodyDiv w:val="1"/>
      <w:marLeft w:val="0"/>
      <w:marRight w:val="0"/>
      <w:marTop w:val="0"/>
      <w:marBottom w:val="0"/>
      <w:divBdr>
        <w:top w:val="none" w:sz="0" w:space="0" w:color="auto"/>
        <w:left w:val="none" w:sz="0" w:space="0" w:color="auto"/>
        <w:bottom w:val="none" w:sz="0" w:space="0" w:color="auto"/>
        <w:right w:val="none" w:sz="0" w:space="0" w:color="auto"/>
      </w:divBdr>
    </w:div>
    <w:div w:id="1388607251">
      <w:bodyDiv w:val="1"/>
      <w:marLeft w:val="0"/>
      <w:marRight w:val="0"/>
      <w:marTop w:val="0"/>
      <w:marBottom w:val="0"/>
      <w:divBdr>
        <w:top w:val="none" w:sz="0" w:space="0" w:color="auto"/>
        <w:left w:val="none" w:sz="0" w:space="0" w:color="auto"/>
        <w:bottom w:val="none" w:sz="0" w:space="0" w:color="auto"/>
        <w:right w:val="none" w:sz="0" w:space="0" w:color="auto"/>
      </w:divBdr>
    </w:div>
    <w:div w:id="1415980234">
      <w:bodyDiv w:val="1"/>
      <w:marLeft w:val="0"/>
      <w:marRight w:val="0"/>
      <w:marTop w:val="0"/>
      <w:marBottom w:val="0"/>
      <w:divBdr>
        <w:top w:val="none" w:sz="0" w:space="0" w:color="auto"/>
        <w:left w:val="none" w:sz="0" w:space="0" w:color="auto"/>
        <w:bottom w:val="none" w:sz="0" w:space="0" w:color="auto"/>
        <w:right w:val="none" w:sz="0" w:space="0" w:color="auto"/>
      </w:divBdr>
    </w:div>
    <w:div w:id="1417290334">
      <w:bodyDiv w:val="1"/>
      <w:marLeft w:val="0"/>
      <w:marRight w:val="0"/>
      <w:marTop w:val="0"/>
      <w:marBottom w:val="0"/>
      <w:divBdr>
        <w:top w:val="none" w:sz="0" w:space="0" w:color="auto"/>
        <w:left w:val="none" w:sz="0" w:space="0" w:color="auto"/>
        <w:bottom w:val="none" w:sz="0" w:space="0" w:color="auto"/>
        <w:right w:val="none" w:sz="0" w:space="0" w:color="auto"/>
      </w:divBdr>
    </w:div>
    <w:div w:id="1418360458">
      <w:bodyDiv w:val="1"/>
      <w:marLeft w:val="0"/>
      <w:marRight w:val="0"/>
      <w:marTop w:val="0"/>
      <w:marBottom w:val="0"/>
      <w:divBdr>
        <w:top w:val="none" w:sz="0" w:space="0" w:color="auto"/>
        <w:left w:val="none" w:sz="0" w:space="0" w:color="auto"/>
        <w:bottom w:val="none" w:sz="0" w:space="0" w:color="auto"/>
        <w:right w:val="none" w:sz="0" w:space="0" w:color="auto"/>
      </w:divBdr>
    </w:div>
    <w:div w:id="1427653590">
      <w:bodyDiv w:val="1"/>
      <w:marLeft w:val="0"/>
      <w:marRight w:val="0"/>
      <w:marTop w:val="0"/>
      <w:marBottom w:val="0"/>
      <w:divBdr>
        <w:top w:val="none" w:sz="0" w:space="0" w:color="auto"/>
        <w:left w:val="none" w:sz="0" w:space="0" w:color="auto"/>
        <w:bottom w:val="none" w:sz="0" w:space="0" w:color="auto"/>
        <w:right w:val="none" w:sz="0" w:space="0" w:color="auto"/>
      </w:divBdr>
    </w:div>
    <w:div w:id="1427767522">
      <w:bodyDiv w:val="1"/>
      <w:marLeft w:val="0"/>
      <w:marRight w:val="0"/>
      <w:marTop w:val="0"/>
      <w:marBottom w:val="0"/>
      <w:divBdr>
        <w:top w:val="none" w:sz="0" w:space="0" w:color="auto"/>
        <w:left w:val="none" w:sz="0" w:space="0" w:color="auto"/>
        <w:bottom w:val="none" w:sz="0" w:space="0" w:color="auto"/>
        <w:right w:val="none" w:sz="0" w:space="0" w:color="auto"/>
      </w:divBdr>
    </w:div>
    <w:div w:id="1435008892">
      <w:bodyDiv w:val="1"/>
      <w:marLeft w:val="0"/>
      <w:marRight w:val="0"/>
      <w:marTop w:val="0"/>
      <w:marBottom w:val="0"/>
      <w:divBdr>
        <w:top w:val="none" w:sz="0" w:space="0" w:color="auto"/>
        <w:left w:val="none" w:sz="0" w:space="0" w:color="auto"/>
        <w:bottom w:val="none" w:sz="0" w:space="0" w:color="auto"/>
        <w:right w:val="none" w:sz="0" w:space="0" w:color="auto"/>
      </w:divBdr>
    </w:div>
    <w:div w:id="1455369791">
      <w:bodyDiv w:val="1"/>
      <w:marLeft w:val="0"/>
      <w:marRight w:val="0"/>
      <w:marTop w:val="0"/>
      <w:marBottom w:val="0"/>
      <w:divBdr>
        <w:top w:val="none" w:sz="0" w:space="0" w:color="auto"/>
        <w:left w:val="none" w:sz="0" w:space="0" w:color="auto"/>
        <w:bottom w:val="none" w:sz="0" w:space="0" w:color="auto"/>
        <w:right w:val="none" w:sz="0" w:space="0" w:color="auto"/>
      </w:divBdr>
    </w:div>
    <w:div w:id="1455824932">
      <w:bodyDiv w:val="1"/>
      <w:marLeft w:val="0"/>
      <w:marRight w:val="0"/>
      <w:marTop w:val="0"/>
      <w:marBottom w:val="0"/>
      <w:divBdr>
        <w:top w:val="none" w:sz="0" w:space="0" w:color="auto"/>
        <w:left w:val="none" w:sz="0" w:space="0" w:color="auto"/>
        <w:bottom w:val="none" w:sz="0" w:space="0" w:color="auto"/>
        <w:right w:val="none" w:sz="0" w:space="0" w:color="auto"/>
      </w:divBdr>
    </w:div>
    <w:div w:id="1459182963">
      <w:bodyDiv w:val="1"/>
      <w:marLeft w:val="0"/>
      <w:marRight w:val="0"/>
      <w:marTop w:val="0"/>
      <w:marBottom w:val="0"/>
      <w:divBdr>
        <w:top w:val="none" w:sz="0" w:space="0" w:color="auto"/>
        <w:left w:val="none" w:sz="0" w:space="0" w:color="auto"/>
        <w:bottom w:val="none" w:sz="0" w:space="0" w:color="auto"/>
        <w:right w:val="none" w:sz="0" w:space="0" w:color="auto"/>
      </w:divBdr>
    </w:div>
    <w:div w:id="1462073062">
      <w:bodyDiv w:val="1"/>
      <w:marLeft w:val="0"/>
      <w:marRight w:val="0"/>
      <w:marTop w:val="0"/>
      <w:marBottom w:val="0"/>
      <w:divBdr>
        <w:top w:val="none" w:sz="0" w:space="0" w:color="auto"/>
        <w:left w:val="none" w:sz="0" w:space="0" w:color="auto"/>
        <w:bottom w:val="none" w:sz="0" w:space="0" w:color="auto"/>
        <w:right w:val="none" w:sz="0" w:space="0" w:color="auto"/>
      </w:divBdr>
      <w:divsChild>
        <w:div w:id="1338771553">
          <w:marLeft w:val="0"/>
          <w:marRight w:val="0"/>
          <w:marTop w:val="0"/>
          <w:marBottom w:val="75"/>
          <w:divBdr>
            <w:top w:val="none" w:sz="0" w:space="0" w:color="auto"/>
            <w:left w:val="none" w:sz="0" w:space="0" w:color="auto"/>
            <w:bottom w:val="none" w:sz="0" w:space="0" w:color="auto"/>
            <w:right w:val="none" w:sz="0" w:space="0" w:color="auto"/>
          </w:divBdr>
          <w:divsChild>
            <w:div w:id="210582918">
              <w:marLeft w:val="0"/>
              <w:marRight w:val="0"/>
              <w:marTop w:val="0"/>
              <w:marBottom w:val="0"/>
              <w:divBdr>
                <w:top w:val="none" w:sz="0" w:space="0" w:color="auto"/>
                <w:left w:val="none" w:sz="0" w:space="0" w:color="auto"/>
                <w:bottom w:val="none" w:sz="0" w:space="0" w:color="auto"/>
                <w:right w:val="none" w:sz="0" w:space="0" w:color="auto"/>
              </w:divBdr>
              <w:divsChild>
                <w:div w:id="135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502">
          <w:marLeft w:val="0"/>
          <w:marRight w:val="0"/>
          <w:marTop w:val="0"/>
          <w:marBottom w:val="0"/>
          <w:divBdr>
            <w:top w:val="none" w:sz="0" w:space="0" w:color="auto"/>
            <w:left w:val="none" w:sz="0" w:space="0" w:color="auto"/>
            <w:bottom w:val="none" w:sz="0" w:space="0" w:color="auto"/>
            <w:right w:val="none" w:sz="0" w:space="0" w:color="auto"/>
          </w:divBdr>
          <w:divsChild>
            <w:div w:id="891423807">
              <w:marLeft w:val="0"/>
              <w:marRight w:val="0"/>
              <w:marTop w:val="0"/>
              <w:marBottom w:val="0"/>
              <w:divBdr>
                <w:top w:val="none" w:sz="0" w:space="0" w:color="auto"/>
                <w:left w:val="none" w:sz="0" w:space="0" w:color="auto"/>
                <w:bottom w:val="none" w:sz="0" w:space="0" w:color="auto"/>
                <w:right w:val="none" w:sz="0" w:space="0" w:color="auto"/>
              </w:divBdr>
              <w:divsChild>
                <w:div w:id="215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742">
      <w:bodyDiv w:val="1"/>
      <w:marLeft w:val="0"/>
      <w:marRight w:val="0"/>
      <w:marTop w:val="0"/>
      <w:marBottom w:val="0"/>
      <w:divBdr>
        <w:top w:val="none" w:sz="0" w:space="0" w:color="auto"/>
        <w:left w:val="none" w:sz="0" w:space="0" w:color="auto"/>
        <w:bottom w:val="none" w:sz="0" w:space="0" w:color="auto"/>
        <w:right w:val="none" w:sz="0" w:space="0" w:color="auto"/>
      </w:divBdr>
    </w:div>
    <w:div w:id="1476337313">
      <w:bodyDiv w:val="1"/>
      <w:marLeft w:val="0"/>
      <w:marRight w:val="0"/>
      <w:marTop w:val="0"/>
      <w:marBottom w:val="0"/>
      <w:divBdr>
        <w:top w:val="none" w:sz="0" w:space="0" w:color="auto"/>
        <w:left w:val="none" w:sz="0" w:space="0" w:color="auto"/>
        <w:bottom w:val="none" w:sz="0" w:space="0" w:color="auto"/>
        <w:right w:val="none" w:sz="0" w:space="0" w:color="auto"/>
      </w:divBdr>
    </w:div>
    <w:div w:id="1498349910">
      <w:bodyDiv w:val="1"/>
      <w:marLeft w:val="0"/>
      <w:marRight w:val="0"/>
      <w:marTop w:val="0"/>
      <w:marBottom w:val="0"/>
      <w:divBdr>
        <w:top w:val="none" w:sz="0" w:space="0" w:color="auto"/>
        <w:left w:val="none" w:sz="0" w:space="0" w:color="auto"/>
        <w:bottom w:val="none" w:sz="0" w:space="0" w:color="auto"/>
        <w:right w:val="none" w:sz="0" w:space="0" w:color="auto"/>
      </w:divBdr>
    </w:div>
    <w:div w:id="1506478130">
      <w:bodyDiv w:val="1"/>
      <w:marLeft w:val="0"/>
      <w:marRight w:val="0"/>
      <w:marTop w:val="0"/>
      <w:marBottom w:val="0"/>
      <w:divBdr>
        <w:top w:val="none" w:sz="0" w:space="0" w:color="auto"/>
        <w:left w:val="none" w:sz="0" w:space="0" w:color="auto"/>
        <w:bottom w:val="none" w:sz="0" w:space="0" w:color="auto"/>
        <w:right w:val="none" w:sz="0" w:space="0" w:color="auto"/>
      </w:divBdr>
    </w:div>
    <w:div w:id="1510287725">
      <w:bodyDiv w:val="1"/>
      <w:marLeft w:val="0"/>
      <w:marRight w:val="0"/>
      <w:marTop w:val="0"/>
      <w:marBottom w:val="0"/>
      <w:divBdr>
        <w:top w:val="none" w:sz="0" w:space="0" w:color="auto"/>
        <w:left w:val="none" w:sz="0" w:space="0" w:color="auto"/>
        <w:bottom w:val="none" w:sz="0" w:space="0" w:color="auto"/>
        <w:right w:val="none" w:sz="0" w:space="0" w:color="auto"/>
      </w:divBdr>
    </w:div>
    <w:div w:id="1527213436">
      <w:bodyDiv w:val="1"/>
      <w:marLeft w:val="0"/>
      <w:marRight w:val="0"/>
      <w:marTop w:val="0"/>
      <w:marBottom w:val="0"/>
      <w:divBdr>
        <w:top w:val="none" w:sz="0" w:space="0" w:color="auto"/>
        <w:left w:val="none" w:sz="0" w:space="0" w:color="auto"/>
        <w:bottom w:val="none" w:sz="0" w:space="0" w:color="auto"/>
        <w:right w:val="none" w:sz="0" w:space="0" w:color="auto"/>
      </w:divBdr>
    </w:div>
    <w:div w:id="1541480667">
      <w:bodyDiv w:val="1"/>
      <w:marLeft w:val="0"/>
      <w:marRight w:val="0"/>
      <w:marTop w:val="0"/>
      <w:marBottom w:val="0"/>
      <w:divBdr>
        <w:top w:val="none" w:sz="0" w:space="0" w:color="auto"/>
        <w:left w:val="none" w:sz="0" w:space="0" w:color="auto"/>
        <w:bottom w:val="none" w:sz="0" w:space="0" w:color="auto"/>
        <w:right w:val="none" w:sz="0" w:space="0" w:color="auto"/>
      </w:divBdr>
    </w:div>
    <w:div w:id="1541821530">
      <w:bodyDiv w:val="1"/>
      <w:marLeft w:val="0"/>
      <w:marRight w:val="0"/>
      <w:marTop w:val="0"/>
      <w:marBottom w:val="0"/>
      <w:divBdr>
        <w:top w:val="none" w:sz="0" w:space="0" w:color="auto"/>
        <w:left w:val="none" w:sz="0" w:space="0" w:color="auto"/>
        <w:bottom w:val="none" w:sz="0" w:space="0" w:color="auto"/>
        <w:right w:val="none" w:sz="0" w:space="0" w:color="auto"/>
      </w:divBdr>
    </w:div>
    <w:div w:id="1564829832">
      <w:bodyDiv w:val="1"/>
      <w:marLeft w:val="0"/>
      <w:marRight w:val="0"/>
      <w:marTop w:val="0"/>
      <w:marBottom w:val="0"/>
      <w:divBdr>
        <w:top w:val="none" w:sz="0" w:space="0" w:color="auto"/>
        <w:left w:val="none" w:sz="0" w:space="0" w:color="auto"/>
        <w:bottom w:val="none" w:sz="0" w:space="0" w:color="auto"/>
        <w:right w:val="none" w:sz="0" w:space="0" w:color="auto"/>
      </w:divBdr>
    </w:div>
    <w:div w:id="1570917108">
      <w:bodyDiv w:val="1"/>
      <w:marLeft w:val="0"/>
      <w:marRight w:val="0"/>
      <w:marTop w:val="0"/>
      <w:marBottom w:val="0"/>
      <w:divBdr>
        <w:top w:val="none" w:sz="0" w:space="0" w:color="auto"/>
        <w:left w:val="none" w:sz="0" w:space="0" w:color="auto"/>
        <w:bottom w:val="none" w:sz="0" w:space="0" w:color="auto"/>
        <w:right w:val="none" w:sz="0" w:space="0" w:color="auto"/>
      </w:divBdr>
    </w:div>
    <w:div w:id="1578899635">
      <w:bodyDiv w:val="1"/>
      <w:marLeft w:val="0"/>
      <w:marRight w:val="0"/>
      <w:marTop w:val="0"/>
      <w:marBottom w:val="0"/>
      <w:divBdr>
        <w:top w:val="none" w:sz="0" w:space="0" w:color="auto"/>
        <w:left w:val="none" w:sz="0" w:space="0" w:color="auto"/>
        <w:bottom w:val="none" w:sz="0" w:space="0" w:color="auto"/>
        <w:right w:val="none" w:sz="0" w:space="0" w:color="auto"/>
      </w:divBdr>
    </w:div>
    <w:div w:id="1581480339">
      <w:bodyDiv w:val="1"/>
      <w:marLeft w:val="0"/>
      <w:marRight w:val="0"/>
      <w:marTop w:val="0"/>
      <w:marBottom w:val="0"/>
      <w:divBdr>
        <w:top w:val="none" w:sz="0" w:space="0" w:color="auto"/>
        <w:left w:val="none" w:sz="0" w:space="0" w:color="auto"/>
        <w:bottom w:val="none" w:sz="0" w:space="0" w:color="auto"/>
        <w:right w:val="none" w:sz="0" w:space="0" w:color="auto"/>
      </w:divBdr>
    </w:div>
    <w:div w:id="1585455218">
      <w:bodyDiv w:val="1"/>
      <w:marLeft w:val="0"/>
      <w:marRight w:val="0"/>
      <w:marTop w:val="0"/>
      <w:marBottom w:val="0"/>
      <w:divBdr>
        <w:top w:val="none" w:sz="0" w:space="0" w:color="auto"/>
        <w:left w:val="none" w:sz="0" w:space="0" w:color="auto"/>
        <w:bottom w:val="none" w:sz="0" w:space="0" w:color="auto"/>
        <w:right w:val="none" w:sz="0" w:space="0" w:color="auto"/>
      </w:divBdr>
    </w:div>
    <w:div w:id="1603295968">
      <w:bodyDiv w:val="1"/>
      <w:marLeft w:val="0"/>
      <w:marRight w:val="0"/>
      <w:marTop w:val="0"/>
      <w:marBottom w:val="0"/>
      <w:divBdr>
        <w:top w:val="none" w:sz="0" w:space="0" w:color="auto"/>
        <w:left w:val="none" w:sz="0" w:space="0" w:color="auto"/>
        <w:bottom w:val="none" w:sz="0" w:space="0" w:color="auto"/>
        <w:right w:val="none" w:sz="0" w:space="0" w:color="auto"/>
      </w:divBdr>
    </w:div>
    <w:div w:id="1615820476">
      <w:bodyDiv w:val="1"/>
      <w:marLeft w:val="0"/>
      <w:marRight w:val="0"/>
      <w:marTop w:val="0"/>
      <w:marBottom w:val="0"/>
      <w:divBdr>
        <w:top w:val="none" w:sz="0" w:space="0" w:color="auto"/>
        <w:left w:val="none" w:sz="0" w:space="0" w:color="auto"/>
        <w:bottom w:val="none" w:sz="0" w:space="0" w:color="auto"/>
        <w:right w:val="none" w:sz="0" w:space="0" w:color="auto"/>
      </w:divBdr>
    </w:div>
    <w:div w:id="1629817912">
      <w:bodyDiv w:val="1"/>
      <w:marLeft w:val="0"/>
      <w:marRight w:val="0"/>
      <w:marTop w:val="0"/>
      <w:marBottom w:val="0"/>
      <w:divBdr>
        <w:top w:val="none" w:sz="0" w:space="0" w:color="auto"/>
        <w:left w:val="none" w:sz="0" w:space="0" w:color="auto"/>
        <w:bottom w:val="none" w:sz="0" w:space="0" w:color="auto"/>
        <w:right w:val="none" w:sz="0" w:space="0" w:color="auto"/>
      </w:divBdr>
    </w:div>
    <w:div w:id="1638683700">
      <w:bodyDiv w:val="1"/>
      <w:marLeft w:val="0"/>
      <w:marRight w:val="0"/>
      <w:marTop w:val="0"/>
      <w:marBottom w:val="0"/>
      <w:divBdr>
        <w:top w:val="none" w:sz="0" w:space="0" w:color="auto"/>
        <w:left w:val="none" w:sz="0" w:space="0" w:color="auto"/>
        <w:bottom w:val="none" w:sz="0" w:space="0" w:color="auto"/>
        <w:right w:val="none" w:sz="0" w:space="0" w:color="auto"/>
      </w:divBdr>
    </w:div>
    <w:div w:id="1641493408">
      <w:bodyDiv w:val="1"/>
      <w:marLeft w:val="0"/>
      <w:marRight w:val="0"/>
      <w:marTop w:val="0"/>
      <w:marBottom w:val="0"/>
      <w:divBdr>
        <w:top w:val="none" w:sz="0" w:space="0" w:color="auto"/>
        <w:left w:val="none" w:sz="0" w:space="0" w:color="auto"/>
        <w:bottom w:val="none" w:sz="0" w:space="0" w:color="auto"/>
        <w:right w:val="none" w:sz="0" w:space="0" w:color="auto"/>
      </w:divBdr>
    </w:div>
    <w:div w:id="1697804457">
      <w:bodyDiv w:val="1"/>
      <w:marLeft w:val="0"/>
      <w:marRight w:val="0"/>
      <w:marTop w:val="0"/>
      <w:marBottom w:val="0"/>
      <w:divBdr>
        <w:top w:val="none" w:sz="0" w:space="0" w:color="auto"/>
        <w:left w:val="none" w:sz="0" w:space="0" w:color="auto"/>
        <w:bottom w:val="none" w:sz="0" w:space="0" w:color="auto"/>
        <w:right w:val="none" w:sz="0" w:space="0" w:color="auto"/>
      </w:divBdr>
    </w:div>
    <w:div w:id="1714772484">
      <w:bodyDiv w:val="1"/>
      <w:marLeft w:val="0"/>
      <w:marRight w:val="0"/>
      <w:marTop w:val="0"/>
      <w:marBottom w:val="0"/>
      <w:divBdr>
        <w:top w:val="none" w:sz="0" w:space="0" w:color="auto"/>
        <w:left w:val="none" w:sz="0" w:space="0" w:color="auto"/>
        <w:bottom w:val="none" w:sz="0" w:space="0" w:color="auto"/>
        <w:right w:val="none" w:sz="0" w:space="0" w:color="auto"/>
      </w:divBdr>
    </w:div>
    <w:div w:id="1729765002">
      <w:bodyDiv w:val="1"/>
      <w:marLeft w:val="0"/>
      <w:marRight w:val="0"/>
      <w:marTop w:val="0"/>
      <w:marBottom w:val="0"/>
      <w:divBdr>
        <w:top w:val="none" w:sz="0" w:space="0" w:color="auto"/>
        <w:left w:val="none" w:sz="0" w:space="0" w:color="auto"/>
        <w:bottom w:val="none" w:sz="0" w:space="0" w:color="auto"/>
        <w:right w:val="none" w:sz="0" w:space="0" w:color="auto"/>
      </w:divBdr>
    </w:div>
    <w:div w:id="1758673757">
      <w:bodyDiv w:val="1"/>
      <w:marLeft w:val="0"/>
      <w:marRight w:val="0"/>
      <w:marTop w:val="0"/>
      <w:marBottom w:val="0"/>
      <w:divBdr>
        <w:top w:val="none" w:sz="0" w:space="0" w:color="auto"/>
        <w:left w:val="none" w:sz="0" w:space="0" w:color="auto"/>
        <w:bottom w:val="none" w:sz="0" w:space="0" w:color="auto"/>
        <w:right w:val="none" w:sz="0" w:space="0" w:color="auto"/>
      </w:divBdr>
    </w:div>
    <w:div w:id="1783380237">
      <w:bodyDiv w:val="1"/>
      <w:marLeft w:val="0"/>
      <w:marRight w:val="0"/>
      <w:marTop w:val="0"/>
      <w:marBottom w:val="0"/>
      <w:divBdr>
        <w:top w:val="none" w:sz="0" w:space="0" w:color="auto"/>
        <w:left w:val="none" w:sz="0" w:space="0" w:color="auto"/>
        <w:bottom w:val="none" w:sz="0" w:space="0" w:color="auto"/>
        <w:right w:val="none" w:sz="0" w:space="0" w:color="auto"/>
      </w:divBdr>
    </w:div>
    <w:div w:id="1783525595">
      <w:bodyDiv w:val="1"/>
      <w:marLeft w:val="0"/>
      <w:marRight w:val="0"/>
      <w:marTop w:val="0"/>
      <w:marBottom w:val="0"/>
      <w:divBdr>
        <w:top w:val="none" w:sz="0" w:space="0" w:color="auto"/>
        <w:left w:val="none" w:sz="0" w:space="0" w:color="auto"/>
        <w:bottom w:val="none" w:sz="0" w:space="0" w:color="auto"/>
        <w:right w:val="none" w:sz="0" w:space="0" w:color="auto"/>
      </w:divBdr>
    </w:div>
    <w:div w:id="1787968823">
      <w:bodyDiv w:val="1"/>
      <w:marLeft w:val="0"/>
      <w:marRight w:val="0"/>
      <w:marTop w:val="0"/>
      <w:marBottom w:val="0"/>
      <w:divBdr>
        <w:top w:val="none" w:sz="0" w:space="0" w:color="auto"/>
        <w:left w:val="none" w:sz="0" w:space="0" w:color="auto"/>
        <w:bottom w:val="none" w:sz="0" w:space="0" w:color="auto"/>
        <w:right w:val="none" w:sz="0" w:space="0" w:color="auto"/>
      </w:divBdr>
    </w:div>
    <w:div w:id="1789205133">
      <w:bodyDiv w:val="1"/>
      <w:marLeft w:val="0"/>
      <w:marRight w:val="0"/>
      <w:marTop w:val="0"/>
      <w:marBottom w:val="0"/>
      <w:divBdr>
        <w:top w:val="none" w:sz="0" w:space="0" w:color="auto"/>
        <w:left w:val="none" w:sz="0" w:space="0" w:color="auto"/>
        <w:bottom w:val="none" w:sz="0" w:space="0" w:color="auto"/>
        <w:right w:val="none" w:sz="0" w:space="0" w:color="auto"/>
      </w:divBdr>
    </w:div>
    <w:div w:id="1789274280">
      <w:bodyDiv w:val="1"/>
      <w:marLeft w:val="0"/>
      <w:marRight w:val="0"/>
      <w:marTop w:val="0"/>
      <w:marBottom w:val="0"/>
      <w:divBdr>
        <w:top w:val="none" w:sz="0" w:space="0" w:color="auto"/>
        <w:left w:val="none" w:sz="0" w:space="0" w:color="auto"/>
        <w:bottom w:val="none" w:sz="0" w:space="0" w:color="auto"/>
        <w:right w:val="none" w:sz="0" w:space="0" w:color="auto"/>
      </w:divBdr>
    </w:div>
    <w:div w:id="1795899956">
      <w:bodyDiv w:val="1"/>
      <w:marLeft w:val="0"/>
      <w:marRight w:val="0"/>
      <w:marTop w:val="0"/>
      <w:marBottom w:val="0"/>
      <w:divBdr>
        <w:top w:val="none" w:sz="0" w:space="0" w:color="auto"/>
        <w:left w:val="none" w:sz="0" w:space="0" w:color="auto"/>
        <w:bottom w:val="none" w:sz="0" w:space="0" w:color="auto"/>
        <w:right w:val="none" w:sz="0" w:space="0" w:color="auto"/>
      </w:divBdr>
    </w:div>
    <w:div w:id="1796408582">
      <w:bodyDiv w:val="1"/>
      <w:marLeft w:val="0"/>
      <w:marRight w:val="0"/>
      <w:marTop w:val="0"/>
      <w:marBottom w:val="0"/>
      <w:divBdr>
        <w:top w:val="none" w:sz="0" w:space="0" w:color="auto"/>
        <w:left w:val="none" w:sz="0" w:space="0" w:color="auto"/>
        <w:bottom w:val="none" w:sz="0" w:space="0" w:color="auto"/>
        <w:right w:val="none" w:sz="0" w:space="0" w:color="auto"/>
      </w:divBdr>
    </w:div>
    <w:div w:id="1805348970">
      <w:bodyDiv w:val="1"/>
      <w:marLeft w:val="0"/>
      <w:marRight w:val="0"/>
      <w:marTop w:val="0"/>
      <w:marBottom w:val="0"/>
      <w:divBdr>
        <w:top w:val="none" w:sz="0" w:space="0" w:color="auto"/>
        <w:left w:val="none" w:sz="0" w:space="0" w:color="auto"/>
        <w:bottom w:val="none" w:sz="0" w:space="0" w:color="auto"/>
        <w:right w:val="none" w:sz="0" w:space="0" w:color="auto"/>
      </w:divBdr>
    </w:div>
    <w:div w:id="1815104879">
      <w:bodyDiv w:val="1"/>
      <w:marLeft w:val="0"/>
      <w:marRight w:val="0"/>
      <w:marTop w:val="0"/>
      <w:marBottom w:val="0"/>
      <w:divBdr>
        <w:top w:val="none" w:sz="0" w:space="0" w:color="auto"/>
        <w:left w:val="none" w:sz="0" w:space="0" w:color="auto"/>
        <w:bottom w:val="none" w:sz="0" w:space="0" w:color="auto"/>
        <w:right w:val="none" w:sz="0" w:space="0" w:color="auto"/>
      </w:divBdr>
      <w:divsChild>
        <w:div w:id="782917698">
          <w:marLeft w:val="0"/>
          <w:marRight w:val="0"/>
          <w:marTop w:val="0"/>
          <w:marBottom w:val="150"/>
          <w:divBdr>
            <w:top w:val="none" w:sz="0" w:space="0" w:color="auto"/>
            <w:left w:val="none" w:sz="0" w:space="0" w:color="auto"/>
            <w:bottom w:val="none" w:sz="0" w:space="0" w:color="auto"/>
            <w:right w:val="none" w:sz="0" w:space="0" w:color="auto"/>
          </w:divBdr>
          <w:divsChild>
            <w:div w:id="1547060383">
              <w:marLeft w:val="0"/>
              <w:marRight w:val="0"/>
              <w:marTop w:val="0"/>
              <w:marBottom w:val="0"/>
              <w:divBdr>
                <w:top w:val="none" w:sz="0" w:space="0" w:color="auto"/>
                <w:left w:val="none" w:sz="0" w:space="0" w:color="auto"/>
                <w:bottom w:val="none" w:sz="0" w:space="0" w:color="auto"/>
                <w:right w:val="none" w:sz="0" w:space="0" w:color="auto"/>
              </w:divBdr>
              <w:divsChild>
                <w:div w:id="432474822">
                  <w:marLeft w:val="0"/>
                  <w:marRight w:val="0"/>
                  <w:marTop w:val="0"/>
                  <w:marBottom w:val="0"/>
                  <w:divBdr>
                    <w:top w:val="none" w:sz="0" w:space="0" w:color="auto"/>
                    <w:left w:val="none" w:sz="0" w:space="0" w:color="auto"/>
                    <w:bottom w:val="none" w:sz="0" w:space="0" w:color="auto"/>
                    <w:right w:val="none" w:sz="0" w:space="0" w:color="auto"/>
                  </w:divBdr>
                  <w:divsChild>
                    <w:div w:id="580529106">
                      <w:marLeft w:val="0"/>
                      <w:marRight w:val="0"/>
                      <w:marTop w:val="0"/>
                      <w:marBottom w:val="0"/>
                      <w:divBdr>
                        <w:top w:val="none" w:sz="0" w:space="0" w:color="auto"/>
                        <w:left w:val="none" w:sz="0" w:space="0" w:color="auto"/>
                        <w:bottom w:val="none" w:sz="0" w:space="0" w:color="auto"/>
                        <w:right w:val="none" w:sz="0" w:space="0" w:color="auto"/>
                      </w:divBdr>
                      <w:divsChild>
                        <w:div w:id="2050453966">
                          <w:marLeft w:val="0"/>
                          <w:marRight w:val="0"/>
                          <w:marTop w:val="0"/>
                          <w:marBottom w:val="0"/>
                          <w:divBdr>
                            <w:top w:val="none" w:sz="0" w:space="0" w:color="auto"/>
                            <w:left w:val="none" w:sz="0" w:space="0" w:color="auto"/>
                            <w:bottom w:val="none" w:sz="0" w:space="0" w:color="auto"/>
                            <w:right w:val="none" w:sz="0" w:space="0" w:color="auto"/>
                          </w:divBdr>
                          <w:divsChild>
                            <w:div w:id="74715434">
                              <w:marLeft w:val="0"/>
                              <w:marRight w:val="0"/>
                              <w:marTop w:val="0"/>
                              <w:marBottom w:val="0"/>
                              <w:divBdr>
                                <w:top w:val="none" w:sz="0" w:space="0" w:color="auto"/>
                                <w:left w:val="none" w:sz="0" w:space="0" w:color="auto"/>
                                <w:bottom w:val="none" w:sz="0" w:space="0" w:color="auto"/>
                                <w:right w:val="none" w:sz="0" w:space="0" w:color="auto"/>
                              </w:divBdr>
                              <w:divsChild>
                                <w:div w:id="1801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2353">
          <w:marLeft w:val="0"/>
          <w:marRight w:val="0"/>
          <w:marTop w:val="0"/>
          <w:marBottom w:val="150"/>
          <w:divBdr>
            <w:top w:val="none" w:sz="0" w:space="0" w:color="auto"/>
            <w:left w:val="none" w:sz="0" w:space="0" w:color="auto"/>
            <w:bottom w:val="none" w:sz="0" w:space="0" w:color="auto"/>
            <w:right w:val="none" w:sz="0" w:space="0" w:color="auto"/>
          </w:divBdr>
          <w:divsChild>
            <w:div w:id="927813782">
              <w:marLeft w:val="0"/>
              <w:marRight w:val="0"/>
              <w:marTop w:val="0"/>
              <w:marBottom w:val="0"/>
              <w:divBdr>
                <w:top w:val="none" w:sz="0" w:space="0" w:color="auto"/>
                <w:left w:val="none" w:sz="0" w:space="0" w:color="auto"/>
                <w:bottom w:val="none" w:sz="0" w:space="0" w:color="auto"/>
                <w:right w:val="none" w:sz="0" w:space="0" w:color="auto"/>
              </w:divBdr>
              <w:divsChild>
                <w:div w:id="965311468">
                  <w:marLeft w:val="0"/>
                  <w:marRight w:val="0"/>
                  <w:marTop w:val="0"/>
                  <w:marBottom w:val="0"/>
                  <w:divBdr>
                    <w:top w:val="none" w:sz="0" w:space="0" w:color="auto"/>
                    <w:left w:val="none" w:sz="0" w:space="0" w:color="auto"/>
                    <w:bottom w:val="none" w:sz="0" w:space="0" w:color="auto"/>
                    <w:right w:val="none" w:sz="0" w:space="0" w:color="auto"/>
                  </w:divBdr>
                  <w:divsChild>
                    <w:div w:id="443890677">
                      <w:marLeft w:val="0"/>
                      <w:marRight w:val="0"/>
                      <w:marTop w:val="0"/>
                      <w:marBottom w:val="0"/>
                      <w:divBdr>
                        <w:top w:val="none" w:sz="0" w:space="0" w:color="auto"/>
                        <w:left w:val="none" w:sz="0" w:space="0" w:color="auto"/>
                        <w:bottom w:val="none" w:sz="0" w:space="0" w:color="auto"/>
                        <w:right w:val="none" w:sz="0" w:space="0" w:color="auto"/>
                      </w:divBdr>
                      <w:divsChild>
                        <w:div w:id="1411385539">
                          <w:marLeft w:val="0"/>
                          <w:marRight w:val="0"/>
                          <w:marTop w:val="0"/>
                          <w:marBottom w:val="0"/>
                          <w:divBdr>
                            <w:top w:val="none" w:sz="0" w:space="0" w:color="auto"/>
                            <w:left w:val="none" w:sz="0" w:space="0" w:color="auto"/>
                            <w:bottom w:val="none" w:sz="0" w:space="0" w:color="auto"/>
                            <w:right w:val="none" w:sz="0" w:space="0" w:color="auto"/>
                          </w:divBdr>
                          <w:divsChild>
                            <w:div w:id="1234662253">
                              <w:marLeft w:val="0"/>
                              <w:marRight w:val="0"/>
                              <w:marTop w:val="0"/>
                              <w:marBottom w:val="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843">
                          <w:marLeft w:val="0"/>
                          <w:marRight w:val="150"/>
                          <w:marTop w:val="0"/>
                          <w:marBottom w:val="0"/>
                          <w:divBdr>
                            <w:top w:val="none" w:sz="0" w:space="0" w:color="auto"/>
                            <w:left w:val="none" w:sz="0" w:space="0" w:color="auto"/>
                            <w:bottom w:val="none" w:sz="0" w:space="0" w:color="auto"/>
                            <w:right w:val="none" w:sz="0" w:space="0" w:color="auto"/>
                          </w:divBdr>
                          <w:divsChild>
                            <w:div w:id="184178046">
                              <w:marLeft w:val="0"/>
                              <w:marRight w:val="0"/>
                              <w:marTop w:val="0"/>
                              <w:marBottom w:val="0"/>
                              <w:divBdr>
                                <w:top w:val="none" w:sz="0" w:space="0" w:color="auto"/>
                                <w:left w:val="none" w:sz="0" w:space="0" w:color="auto"/>
                                <w:bottom w:val="none" w:sz="0" w:space="0" w:color="auto"/>
                                <w:right w:val="none" w:sz="0" w:space="0" w:color="auto"/>
                              </w:divBdr>
                              <w:divsChild>
                                <w:div w:id="1499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4418">
      <w:bodyDiv w:val="1"/>
      <w:marLeft w:val="0"/>
      <w:marRight w:val="0"/>
      <w:marTop w:val="0"/>
      <w:marBottom w:val="0"/>
      <w:divBdr>
        <w:top w:val="none" w:sz="0" w:space="0" w:color="auto"/>
        <w:left w:val="none" w:sz="0" w:space="0" w:color="auto"/>
        <w:bottom w:val="none" w:sz="0" w:space="0" w:color="auto"/>
        <w:right w:val="none" w:sz="0" w:space="0" w:color="auto"/>
      </w:divBdr>
    </w:div>
    <w:div w:id="1817187784">
      <w:bodyDiv w:val="1"/>
      <w:marLeft w:val="0"/>
      <w:marRight w:val="0"/>
      <w:marTop w:val="0"/>
      <w:marBottom w:val="0"/>
      <w:divBdr>
        <w:top w:val="none" w:sz="0" w:space="0" w:color="auto"/>
        <w:left w:val="none" w:sz="0" w:space="0" w:color="auto"/>
        <w:bottom w:val="none" w:sz="0" w:space="0" w:color="auto"/>
        <w:right w:val="none" w:sz="0" w:space="0" w:color="auto"/>
      </w:divBdr>
    </w:div>
    <w:div w:id="1823232612">
      <w:bodyDiv w:val="1"/>
      <w:marLeft w:val="0"/>
      <w:marRight w:val="0"/>
      <w:marTop w:val="0"/>
      <w:marBottom w:val="0"/>
      <w:divBdr>
        <w:top w:val="none" w:sz="0" w:space="0" w:color="auto"/>
        <w:left w:val="none" w:sz="0" w:space="0" w:color="auto"/>
        <w:bottom w:val="none" w:sz="0" w:space="0" w:color="auto"/>
        <w:right w:val="none" w:sz="0" w:space="0" w:color="auto"/>
      </w:divBdr>
    </w:div>
    <w:div w:id="1833183248">
      <w:bodyDiv w:val="1"/>
      <w:marLeft w:val="0"/>
      <w:marRight w:val="0"/>
      <w:marTop w:val="0"/>
      <w:marBottom w:val="0"/>
      <w:divBdr>
        <w:top w:val="none" w:sz="0" w:space="0" w:color="auto"/>
        <w:left w:val="none" w:sz="0" w:space="0" w:color="auto"/>
        <w:bottom w:val="none" w:sz="0" w:space="0" w:color="auto"/>
        <w:right w:val="none" w:sz="0" w:space="0" w:color="auto"/>
      </w:divBdr>
    </w:div>
    <w:div w:id="1849322377">
      <w:bodyDiv w:val="1"/>
      <w:marLeft w:val="0"/>
      <w:marRight w:val="0"/>
      <w:marTop w:val="0"/>
      <w:marBottom w:val="0"/>
      <w:divBdr>
        <w:top w:val="none" w:sz="0" w:space="0" w:color="auto"/>
        <w:left w:val="none" w:sz="0" w:space="0" w:color="auto"/>
        <w:bottom w:val="none" w:sz="0" w:space="0" w:color="auto"/>
        <w:right w:val="none" w:sz="0" w:space="0" w:color="auto"/>
      </w:divBdr>
    </w:div>
    <w:div w:id="1867862157">
      <w:bodyDiv w:val="1"/>
      <w:marLeft w:val="0"/>
      <w:marRight w:val="0"/>
      <w:marTop w:val="0"/>
      <w:marBottom w:val="0"/>
      <w:divBdr>
        <w:top w:val="none" w:sz="0" w:space="0" w:color="auto"/>
        <w:left w:val="none" w:sz="0" w:space="0" w:color="auto"/>
        <w:bottom w:val="none" w:sz="0" w:space="0" w:color="auto"/>
        <w:right w:val="none" w:sz="0" w:space="0" w:color="auto"/>
      </w:divBdr>
    </w:div>
    <w:div w:id="1868372464">
      <w:bodyDiv w:val="1"/>
      <w:marLeft w:val="0"/>
      <w:marRight w:val="0"/>
      <w:marTop w:val="0"/>
      <w:marBottom w:val="0"/>
      <w:divBdr>
        <w:top w:val="none" w:sz="0" w:space="0" w:color="auto"/>
        <w:left w:val="none" w:sz="0" w:space="0" w:color="auto"/>
        <w:bottom w:val="none" w:sz="0" w:space="0" w:color="auto"/>
        <w:right w:val="none" w:sz="0" w:space="0" w:color="auto"/>
      </w:divBdr>
    </w:div>
    <w:div w:id="1883325185">
      <w:bodyDiv w:val="1"/>
      <w:marLeft w:val="0"/>
      <w:marRight w:val="0"/>
      <w:marTop w:val="0"/>
      <w:marBottom w:val="0"/>
      <w:divBdr>
        <w:top w:val="none" w:sz="0" w:space="0" w:color="auto"/>
        <w:left w:val="none" w:sz="0" w:space="0" w:color="auto"/>
        <w:bottom w:val="none" w:sz="0" w:space="0" w:color="auto"/>
        <w:right w:val="none" w:sz="0" w:space="0" w:color="auto"/>
      </w:divBdr>
    </w:div>
    <w:div w:id="1901284060">
      <w:bodyDiv w:val="1"/>
      <w:marLeft w:val="0"/>
      <w:marRight w:val="0"/>
      <w:marTop w:val="0"/>
      <w:marBottom w:val="0"/>
      <w:divBdr>
        <w:top w:val="none" w:sz="0" w:space="0" w:color="auto"/>
        <w:left w:val="none" w:sz="0" w:space="0" w:color="auto"/>
        <w:bottom w:val="none" w:sz="0" w:space="0" w:color="auto"/>
        <w:right w:val="none" w:sz="0" w:space="0" w:color="auto"/>
      </w:divBdr>
    </w:div>
    <w:div w:id="1907495794">
      <w:bodyDiv w:val="1"/>
      <w:marLeft w:val="0"/>
      <w:marRight w:val="0"/>
      <w:marTop w:val="0"/>
      <w:marBottom w:val="0"/>
      <w:divBdr>
        <w:top w:val="none" w:sz="0" w:space="0" w:color="auto"/>
        <w:left w:val="none" w:sz="0" w:space="0" w:color="auto"/>
        <w:bottom w:val="none" w:sz="0" w:space="0" w:color="auto"/>
        <w:right w:val="none" w:sz="0" w:space="0" w:color="auto"/>
      </w:divBdr>
    </w:div>
    <w:div w:id="1916356911">
      <w:bodyDiv w:val="1"/>
      <w:marLeft w:val="0"/>
      <w:marRight w:val="0"/>
      <w:marTop w:val="0"/>
      <w:marBottom w:val="0"/>
      <w:divBdr>
        <w:top w:val="none" w:sz="0" w:space="0" w:color="auto"/>
        <w:left w:val="none" w:sz="0" w:space="0" w:color="auto"/>
        <w:bottom w:val="none" w:sz="0" w:space="0" w:color="auto"/>
        <w:right w:val="none" w:sz="0" w:space="0" w:color="auto"/>
      </w:divBdr>
    </w:div>
    <w:div w:id="1922789686">
      <w:bodyDiv w:val="1"/>
      <w:marLeft w:val="0"/>
      <w:marRight w:val="0"/>
      <w:marTop w:val="0"/>
      <w:marBottom w:val="0"/>
      <w:divBdr>
        <w:top w:val="none" w:sz="0" w:space="0" w:color="auto"/>
        <w:left w:val="none" w:sz="0" w:space="0" w:color="auto"/>
        <w:bottom w:val="none" w:sz="0" w:space="0" w:color="auto"/>
        <w:right w:val="none" w:sz="0" w:space="0" w:color="auto"/>
      </w:divBdr>
      <w:divsChild>
        <w:div w:id="394551432">
          <w:marLeft w:val="0"/>
          <w:marRight w:val="0"/>
          <w:marTop w:val="0"/>
          <w:marBottom w:val="0"/>
          <w:divBdr>
            <w:top w:val="none" w:sz="0" w:space="0" w:color="auto"/>
            <w:left w:val="none" w:sz="0" w:space="0" w:color="auto"/>
            <w:bottom w:val="none" w:sz="0" w:space="0" w:color="auto"/>
            <w:right w:val="none" w:sz="0" w:space="0" w:color="auto"/>
          </w:divBdr>
          <w:divsChild>
            <w:div w:id="1312976387">
              <w:marLeft w:val="0"/>
              <w:marRight w:val="0"/>
              <w:marTop w:val="0"/>
              <w:marBottom w:val="0"/>
              <w:divBdr>
                <w:top w:val="none" w:sz="0" w:space="0" w:color="auto"/>
                <w:left w:val="none" w:sz="0" w:space="0" w:color="auto"/>
                <w:bottom w:val="none" w:sz="0" w:space="0" w:color="auto"/>
                <w:right w:val="none" w:sz="0" w:space="0" w:color="auto"/>
              </w:divBdr>
              <w:divsChild>
                <w:div w:id="1190991178">
                  <w:marLeft w:val="0"/>
                  <w:marRight w:val="0"/>
                  <w:marTop w:val="0"/>
                  <w:marBottom w:val="0"/>
                  <w:divBdr>
                    <w:top w:val="none" w:sz="0" w:space="0" w:color="auto"/>
                    <w:left w:val="none" w:sz="0" w:space="0" w:color="auto"/>
                    <w:bottom w:val="none" w:sz="0" w:space="0" w:color="auto"/>
                    <w:right w:val="none" w:sz="0" w:space="0" w:color="auto"/>
                  </w:divBdr>
                  <w:divsChild>
                    <w:div w:id="1092818327">
                      <w:marLeft w:val="0"/>
                      <w:marRight w:val="0"/>
                      <w:marTop w:val="0"/>
                      <w:marBottom w:val="0"/>
                      <w:divBdr>
                        <w:top w:val="none" w:sz="0" w:space="0" w:color="auto"/>
                        <w:left w:val="none" w:sz="0" w:space="0" w:color="auto"/>
                        <w:bottom w:val="none" w:sz="0" w:space="0" w:color="auto"/>
                        <w:right w:val="none" w:sz="0" w:space="0" w:color="auto"/>
                      </w:divBdr>
                      <w:divsChild>
                        <w:div w:id="326330410">
                          <w:marLeft w:val="0"/>
                          <w:marRight w:val="0"/>
                          <w:marTop w:val="0"/>
                          <w:marBottom w:val="0"/>
                          <w:divBdr>
                            <w:top w:val="none" w:sz="0" w:space="0" w:color="auto"/>
                            <w:left w:val="none" w:sz="0" w:space="0" w:color="auto"/>
                            <w:bottom w:val="none" w:sz="0" w:space="0" w:color="auto"/>
                            <w:right w:val="none" w:sz="0" w:space="0" w:color="auto"/>
                          </w:divBdr>
                          <w:divsChild>
                            <w:div w:id="19349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2530">
                      <w:marLeft w:val="0"/>
                      <w:marRight w:val="0"/>
                      <w:marTop w:val="0"/>
                      <w:marBottom w:val="75"/>
                      <w:divBdr>
                        <w:top w:val="none" w:sz="0" w:space="0" w:color="auto"/>
                        <w:left w:val="none" w:sz="0" w:space="0" w:color="auto"/>
                        <w:bottom w:val="none" w:sz="0" w:space="0" w:color="auto"/>
                        <w:right w:val="none" w:sz="0" w:space="0" w:color="auto"/>
                      </w:divBdr>
                      <w:divsChild>
                        <w:div w:id="1000811308">
                          <w:marLeft w:val="0"/>
                          <w:marRight w:val="0"/>
                          <w:marTop w:val="0"/>
                          <w:marBottom w:val="0"/>
                          <w:divBdr>
                            <w:top w:val="none" w:sz="0" w:space="0" w:color="auto"/>
                            <w:left w:val="none" w:sz="0" w:space="0" w:color="auto"/>
                            <w:bottom w:val="none" w:sz="0" w:space="0" w:color="auto"/>
                            <w:right w:val="none" w:sz="0" w:space="0" w:color="auto"/>
                          </w:divBdr>
                          <w:divsChild>
                            <w:div w:id="933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2468">
          <w:marLeft w:val="0"/>
          <w:marRight w:val="0"/>
          <w:marTop w:val="0"/>
          <w:marBottom w:val="0"/>
          <w:divBdr>
            <w:top w:val="none" w:sz="0" w:space="0" w:color="auto"/>
            <w:left w:val="none" w:sz="0" w:space="0" w:color="auto"/>
            <w:bottom w:val="none" w:sz="0" w:space="0" w:color="auto"/>
            <w:right w:val="none" w:sz="0" w:space="0" w:color="auto"/>
          </w:divBdr>
          <w:divsChild>
            <w:div w:id="2144536938">
              <w:marLeft w:val="0"/>
              <w:marRight w:val="0"/>
              <w:marTop w:val="0"/>
              <w:marBottom w:val="0"/>
              <w:divBdr>
                <w:top w:val="none" w:sz="0" w:space="0" w:color="auto"/>
                <w:left w:val="none" w:sz="0" w:space="0" w:color="auto"/>
                <w:bottom w:val="none" w:sz="0" w:space="0" w:color="auto"/>
                <w:right w:val="none" w:sz="0" w:space="0" w:color="auto"/>
              </w:divBdr>
              <w:divsChild>
                <w:div w:id="2083604128">
                  <w:marLeft w:val="0"/>
                  <w:marRight w:val="0"/>
                  <w:marTop w:val="0"/>
                  <w:marBottom w:val="0"/>
                  <w:divBdr>
                    <w:top w:val="none" w:sz="0" w:space="0" w:color="auto"/>
                    <w:left w:val="none" w:sz="0" w:space="0" w:color="auto"/>
                    <w:bottom w:val="none" w:sz="0" w:space="0" w:color="auto"/>
                    <w:right w:val="none" w:sz="0" w:space="0" w:color="auto"/>
                  </w:divBdr>
                  <w:divsChild>
                    <w:div w:id="704596017">
                      <w:marLeft w:val="0"/>
                      <w:marRight w:val="0"/>
                      <w:marTop w:val="0"/>
                      <w:marBottom w:val="75"/>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sChild>
                            <w:div w:id="1469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232">
                      <w:marLeft w:val="0"/>
                      <w:marRight w:val="0"/>
                      <w:marTop w:val="0"/>
                      <w:marBottom w:val="0"/>
                      <w:divBdr>
                        <w:top w:val="none" w:sz="0" w:space="0" w:color="auto"/>
                        <w:left w:val="none" w:sz="0" w:space="0" w:color="auto"/>
                        <w:bottom w:val="none" w:sz="0" w:space="0" w:color="auto"/>
                        <w:right w:val="none" w:sz="0" w:space="0" w:color="auto"/>
                      </w:divBdr>
                      <w:divsChild>
                        <w:div w:id="1339506808">
                          <w:marLeft w:val="0"/>
                          <w:marRight w:val="0"/>
                          <w:marTop w:val="0"/>
                          <w:marBottom w:val="0"/>
                          <w:divBdr>
                            <w:top w:val="none" w:sz="0" w:space="0" w:color="auto"/>
                            <w:left w:val="none" w:sz="0" w:space="0" w:color="auto"/>
                            <w:bottom w:val="none" w:sz="0" w:space="0" w:color="auto"/>
                            <w:right w:val="none" w:sz="0" w:space="0" w:color="auto"/>
                          </w:divBdr>
                          <w:divsChild>
                            <w:div w:id="1753969270">
                              <w:marLeft w:val="0"/>
                              <w:marRight w:val="0"/>
                              <w:marTop w:val="0"/>
                              <w:marBottom w:val="0"/>
                              <w:divBdr>
                                <w:top w:val="none" w:sz="0" w:space="0" w:color="auto"/>
                                <w:left w:val="none" w:sz="0" w:space="0" w:color="auto"/>
                                <w:bottom w:val="none" w:sz="0" w:space="0" w:color="auto"/>
                                <w:right w:val="none" w:sz="0" w:space="0" w:color="auto"/>
                              </w:divBdr>
                              <w:divsChild>
                                <w:div w:id="1381126884">
                                  <w:marLeft w:val="0"/>
                                  <w:marRight w:val="0"/>
                                  <w:marTop w:val="0"/>
                                  <w:marBottom w:val="0"/>
                                  <w:divBdr>
                                    <w:top w:val="none" w:sz="0" w:space="0" w:color="auto"/>
                                    <w:left w:val="none" w:sz="0" w:space="0" w:color="auto"/>
                                    <w:bottom w:val="none" w:sz="0" w:space="0" w:color="auto"/>
                                    <w:right w:val="none" w:sz="0" w:space="0" w:color="auto"/>
                                  </w:divBdr>
                                  <w:divsChild>
                                    <w:div w:id="20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6211">
          <w:marLeft w:val="0"/>
          <w:marRight w:val="0"/>
          <w:marTop w:val="0"/>
          <w:marBottom w:val="0"/>
          <w:divBdr>
            <w:top w:val="none" w:sz="0" w:space="0" w:color="auto"/>
            <w:left w:val="none" w:sz="0" w:space="0" w:color="auto"/>
            <w:bottom w:val="none" w:sz="0" w:space="0" w:color="auto"/>
            <w:right w:val="none" w:sz="0" w:space="0" w:color="auto"/>
          </w:divBdr>
          <w:divsChild>
            <w:div w:id="1862939160">
              <w:marLeft w:val="0"/>
              <w:marRight w:val="0"/>
              <w:marTop w:val="0"/>
              <w:marBottom w:val="0"/>
              <w:divBdr>
                <w:top w:val="none" w:sz="0" w:space="0" w:color="auto"/>
                <w:left w:val="none" w:sz="0" w:space="0" w:color="auto"/>
                <w:bottom w:val="none" w:sz="0" w:space="0" w:color="auto"/>
                <w:right w:val="none" w:sz="0" w:space="0" w:color="auto"/>
              </w:divBdr>
              <w:divsChild>
                <w:div w:id="1225486250">
                  <w:marLeft w:val="0"/>
                  <w:marRight w:val="0"/>
                  <w:marTop w:val="0"/>
                  <w:marBottom w:val="0"/>
                  <w:divBdr>
                    <w:top w:val="none" w:sz="0" w:space="0" w:color="auto"/>
                    <w:left w:val="none" w:sz="0" w:space="0" w:color="auto"/>
                    <w:bottom w:val="none" w:sz="0" w:space="0" w:color="auto"/>
                    <w:right w:val="none" w:sz="0" w:space="0" w:color="auto"/>
                  </w:divBdr>
                  <w:divsChild>
                    <w:div w:id="1028021827">
                      <w:marLeft w:val="0"/>
                      <w:marRight w:val="0"/>
                      <w:marTop w:val="0"/>
                      <w:marBottom w:val="0"/>
                      <w:divBdr>
                        <w:top w:val="none" w:sz="0" w:space="0" w:color="auto"/>
                        <w:left w:val="none" w:sz="0" w:space="0" w:color="auto"/>
                        <w:bottom w:val="none" w:sz="0" w:space="0" w:color="auto"/>
                        <w:right w:val="none" w:sz="0" w:space="0" w:color="auto"/>
                      </w:divBdr>
                      <w:divsChild>
                        <w:div w:id="66847666">
                          <w:marLeft w:val="0"/>
                          <w:marRight w:val="0"/>
                          <w:marTop w:val="0"/>
                          <w:marBottom w:val="0"/>
                          <w:divBdr>
                            <w:top w:val="none" w:sz="0" w:space="0" w:color="auto"/>
                            <w:left w:val="none" w:sz="0" w:space="0" w:color="auto"/>
                            <w:bottom w:val="none" w:sz="0" w:space="0" w:color="auto"/>
                            <w:right w:val="none" w:sz="0" w:space="0" w:color="auto"/>
                          </w:divBdr>
                          <w:divsChild>
                            <w:div w:id="1674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742">
                      <w:marLeft w:val="0"/>
                      <w:marRight w:val="0"/>
                      <w:marTop w:val="0"/>
                      <w:marBottom w:val="75"/>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sChild>
                            <w:div w:id="7753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5163">
      <w:bodyDiv w:val="1"/>
      <w:marLeft w:val="0"/>
      <w:marRight w:val="0"/>
      <w:marTop w:val="0"/>
      <w:marBottom w:val="0"/>
      <w:divBdr>
        <w:top w:val="none" w:sz="0" w:space="0" w:color="auto"/>
        <w:left w:val="none" w:sz="0" w:space="0" w:color="auto"/>
        <w:bottom w:val="none" w:sz="0" w:space="0" w:color="auto"/>
        <w:right w:val="none" w:sz="0" w:space="0" w:color="auto"/>
      </w:divBdr>
    </w:div>
    <w:div w:id="1942491504">
      <w:bodyDiv w:val="1"/>
      <w:marLeft w:val="0"/>
      <w:marRight w:val="0"/>
      <w:marTop w:val="0"/>
      <w:marBottom w:val="0"/>
      <w:divBdr>
        <w:top w:val="none" w:sz="0" w:space="0" w:color="auto"/>
        <w:left w:val="none" w:sz="0" w:space="0" w:color="auto"/>
        <w:bottom w:val="none" w:sz="0" w:space="0" w:color="auto"/>
        <w:right w:val="none" w:sz="0" w:space="0" w:color="auto"/>
      </w:divBdr>
    </w:div>
    <w:div w:id="1970284981">
      <w:bodyDiv w:val="1"/>
      <w:marLeft w:val="0"/>
      <w:marRight w:val="0"/>
      <w:marTop w:val="0"/>
      <w:marBottom w:val="0"/>
      <w:divBdr>
        <w:top w:val="none" w:sz="0" w:space="0" w:color="auto"/>
        <w:left w:val="none" w:sz="0" w:space="0" w:color="auto"/>
        <w:bottom w:val="none" w:sz="0" w:space="0" w:color="auto"/>
        <w:right w:val="none" w:sz="0" w:space="0" w:color="auto"/>
      </w:divBdr>
    </w:div>
    <w:div w:id="1972401053">
      <w:bodyDiv w:val="1"/>
      <w:marLeft w:val="0"/>
      <w:marRight w:val="0"/>
      <w:marTop w:val="0"/>
      <w:marBottom w:val="0"/>
      <w:divBdr>
        <w:top w:val="none" w:sz="0" w:space="0" w:color="auto"/>
        <w:left w:val="none" w:sz="0" w:space="0" w:color="auto"/>
        <w:bottom w:val="none" w:sz="0" w:space="0" w:color="auto"/>
        <w:right w:val="none" w:sz="0" w:space="0" w:color="auto"/>
      </w:divBdr>
    </w:div>
    <w:div w:id="19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6">
          <w:marLeft w:val="0"/>
          <w:marRight w:val="0"/>
          <w:marTop w:val="0"/>
          <w:marBottom w:val="75"/>
          <w:divBdr>
            <w:top w:val="none" w:sz="0" w:space="0" w:color="auto"/>
            <w:left w:val="none" w:sz="0" w:space="0" w:color="auto"/>
            <w:bottom w:val="none" w:sz="0" w:space="0" w:color="auto"/>
            <w:right w:val="none" w:sz="0" w:space="0" w:color="auto"/>
          </w:divBdr>
          <w:divsChild>
            <w:div w:id="777598372">
              <w:marLeft w:val="0"/>
              <w:marRight w:val="0"/>
              <w:marTop w:val="0"/>
              <w:marBottom w:val="0"/>
              <w:divBdr>
                <w:top w:val="none" w:sz="0" w:space="0" w:color="auto"/>
                <w:left w:val="none" w:sz="0" w:space="0" w:color="auto"/>
                <w:bottom w:val="none" w:sz="0" w:space="0" w:color="auto"/>
                <w:right w:val="none" w:sz="0" w:space="0" w:color="auto"/>
              </w:divBdr>
              <w:divsChild>
                <w:div w:id="19708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036">
          <w:marLeft w:val="0"/>
          <w:marRight w:val="0"/>
          <w:marTop w:val="0"/>
          <w:marBottom w:val="0"/>
          <w:divBdr>
            <w:top w:val="none" w:sz="0" w:space="0" w:color="auto"/>
            <w:left w:val="none" w:sz="0" w:space="0" w:color="auto"/>
            <w:bottom w:val="none" w:sz="0" w:space="0" w:color="auto"/>
            <w:right w:val="none" w:sz="0" w:space="0" w:color="auto"/>
          </w:divBdr>
          <w:divsChild>
            <w:div w:id="93088818">
              <w:marLeft w:val="0"/>
              <w:marRight w:val="0"/>
              <w:marTop w:val="0"/>
              <w:marBottom w:val="0"/>
              <w:divBdr>
                <w:top w:val="none" w:sz="0" w:space="0" w:color="auto"/>
                <w:left w:val="none" w:sz="0" w:space="0" w:color="auto"/>
                <w:bottom w:val="none" w:sz="0" w:space="0" w:color="auto"/>
                <w:right w:val="none" w:sz="0" w:space="0" w:color="auto"/>
              </w:divBdr>
              <w:divsChild>
                <w:div w:id="2032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655">
      <w:bodyDiv w:val="1"/>
      <w:marLeft w:val="0"/>
      <w:marRight w:val="0"/>
      <w:marTop w:val="0"/>
      <w:marBottom w:val="0"/>
      <w:divBdr>
        <w:top w:val="none" w:sz="0" w:space="0" w:color="auto"/>
        <w:left w:val="none" w:sz="0" w:space="0" w:color="auto"/>
        <w:bottom w:val="none" w:sz="0" w:space="0" w:color="auto"/>
        <w:right w:val="none" w:sz="0" w:space="0" w:color="auto"/>
      </w:divBdr>
    </w:div>
    <w:div w:id="2000884465">
      <w:bodyDiv w:val="1"/>
      <w:marLeft w:val="0"/>
      <w:marRight w:val="0"/>
      <w:marTop w:val="0"/>
      <w:marBottom w:val="0"/>
      <w:divBdr>
        <w:top w:val="none" w:sz="0" w:space="0" w:color="auto"/>
        <w:left w:val="none" w:sz="0" w:space="0" w:color="auto"/>
        <w:bottom w:val="none" w:sz="0" w:space="0" w:color="auto"/>
        <w:right w:val="none" w:sz="0" w:space="0" w:color="auto"/>
      </w:divBdr>
    </w:div>
    <w:div w:id="2016762959">
      <w:bodyDiv w:val="1"/>
      <w:marLeft w:val="0"/>
      <w:marRight w:val="0"/>
      <w:marTop w:val="0"/>
      <w:marBottom w:val="0"/>
      <w:divBdr>
        <w:top w:val="none" w:sz="0" w:space="0" w:color="auto"/>
        <w:left w:val="none" w:sz="0" w:space="0" w:color="auto"/>
        <w:bottom w:val="none" w:sz="0" w:space="0" w:color="auto"/>
        <w:right w:val="none" w:sz="0" w:space="0" w:color="auto"/>
      </w:divBdr>
    </w:div>
    <w:div w:id="2024475465">
      <w:bodyDiv w:val="1"/>
      <w:marLeft w:val="0"/>
      <w:marRight w:val="0"/>
      <w:marTop w:val="0"/>
      <w:marBottom w:val="0"/>
      <w:divBdr>
        <w:top w:val="none" w:sz="0" w:space="0" w:color="auto"/>
        <w:left w:val="none" w:sz="0" w:space="0" w:color="auto"/>
        <w:bottom w:val="none" w:sz="0" w:space="0" w:color="auto"/>
        <w:right w:val="none" w:sz="0" w:space="0" w:color="auto"/>
      </w:divBdr>
    </w:div>
    <w:div w:id="2037807936">
      <w:bodyDiv w:val="1"/>
      <w:marLeft w:val="0"/>
      <w:marRight w:val="0"/>
      <w:marTop w:val="0"/>
      <w:marBottom w:val="0"/>
      <w:divBdr>
        <w:top w:val="none" w:sz="0" w:space="0" w:color="auto"/>
        <w:left w:val="none" w:sz="0" w:space="0" w:color="auto"/>
        <w:bottom w:val="none" w:sz="0" w:space="0" w:color="auto"/>
        <w:right w:val="none" w:sz="0" w:space="0" w:color="auto"/>
      </w:divBdr>
    </w:div>
    <w:div w:id="2044282223">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 w:id="2052144492">
      <w:bodyDiv w:val="1"/>
      <w:marLeft w:val="0"/>
      <w:marRight w:val="0"/>
      <w:marTop w:val="0"/>
      <w:marBottom w:val="0"/>
      <w:divBdr>
        <w:top w:val="none" w:sz="0" w:space="0" w:color="auto"/>
        <w:left w:val="none" w:sz="0" w:space="0" w:color="auto"/>
        <w:bottom w:val="none" w:sz="0" w:space="0" w:color="auto"/>
        <w:right w:val="none" w:sz="0" w:space="0" w:color="auto"/>
      </w:divBdr>
    </w:div>
    <w:div w:id="2064712010">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 w:id="2087720620">
      <w:bodyDiv w:val="1"/>
      <w:marLeft w:val="0"/>
      <w:marRight w:val="0"/>
      <w:marTop w:val="0"/>
      <w:marBottom w:val="0"/>
      <w:divBdr>
        <w:top w:val="none" w:sz="0" w:space="0" w:color="auto"/>
        <w:left w:val="none" w:sz="0" w:space="0" w:color="auto"/>
        <w:bottom w:val="none" w:sz="0" w:space="0" w:color="auto"/>
        <w:right w:val="none" w:sz="0" w:space="0" w:color="auto"/>
      </w:divBdr>
    </w:div>
    <w:div w:id="2093548758">
      <w:bodyDiv w:val="1"/>
      <w:marLeft w:val="0"/>
      <w:marRight w:val="0"/>
      <w:marTop w:val="0"/>
      <w:marBottom w:val="0"/>
      <w:divBdr>
        <w:top w:val="none" w:sz="0" w:space="0" w:color="auto"/>
        <w:left w:val="none" w:sz="0" w:space="0" w:color="auto"/>
        <w:bottom w:val="none" w:sz="0" w:space="0" w:color="auto"/>
        <w:right w:val="none" w:sz="0" w:space="0" w:color="auto"/>
      </w:divBdr>
    </w:div>
    <w:div w:id="2106261715">
      <w:bodyDiv w:val="1"/>
      <w:marLeft w:val="0"/>
      <w:marRight w:val="0"/>
      <w:marTop w:val="0"/>
      <w:marBottom w:val="0"/>
      <w:divBdr>
        <w:top w:val="none" w:sz="0" w:space="0" w:color="auto"/>
        <w:left w:val="none" w:sz="0" w:space="0" w:color="auto"/>
        <w:bottom w:val="none" w:sz="0" w:space="0" w:color="auto"/>
        <w:right w:val="none" w:sz="0" w:space="0" w:color="auto"/>
      </w:divBdr>
    </w:div>
    <w:div w:id="2109736154">
      <w:bodyDiv w:val="1"/>
      <w:marLeft w:val="0"/>
      <w:marRight w:val="0"/>
      <w:marTop w:val="0"/>
      <w:marBottom w:val="0"/>
      <w:divBdr>
        <w:top w:val="none" w:sz="0" w:space="0" w:color="auto"/>
        <w:left w:val="none" w:sz="0" w:space="0" w:color="auto"/>
        <w:bottom w:val="none" w:sz="0" w:space="0" w:color="auto"/>
        <w:right w:val="none" w:sz="0" w:space="0" w:color="auto"/>
      </w:divBdr>
    </w:div>
    <w:div w:id="2111469395">
      <w:bodyDiv w:val="1"/>
      <w:marLeft w:val="0"/>
      <w:marRight w:val="0"/>
      <w:marTop w:val="0"/>
      <w:marBottom w:val="0"/>
      <w:divBdr>
        <w:top w:val="none" w:sz="0" w:space="0" w:color="auto"/>
        <w:left w:val="none" w:sz="0" w:space="0" w:color="auto"/>
        <w:bottom w:val="none" w:sz="0" w:space="0" w:color="auto"/>
        <w:right w:val="none" w:sz="0" w:space="0" w:color="auto"/>
      </w:divBdr>
    </w:div>
    <w:div w:id="2114396190">
      <w:bodyDiv w:val="1"/>
      <w:marLeft w:val="0"/>
      <w:marRight w:val="0"/>
      <w:marTop w:val="0"/>
      <w:marBottom w:val="0"/>
      <w:divBdr>
        <w:top w:val="none" w:sz="0" w:space="0" w:color="auto"/>
        <w:left w:val="none" w:sz="0" w:space="0" w:color="auto"/>
        <w:bottom w:val="none" w:sz="0" w:space="0" w:color="auto"/>
        <w:right w:val="none" w:sz="0" w:space="0" w:color="auto"/>
      </w:divBdr>
    </w:div>
    <w:div w:id="2120448232">
      <w:bodyDiv w:val="1"/>
      <w:marLeft w:val="0"/>
      <w:marRight w:val="0"/>
      <w:marTop w:val="0"/>
      <w:marBottom w:val="0"/>
      <w:divBdr>
        <w:top w:val="none" w:sz="0" w:space="0" w:color="auto"/>
        <w:left w:val="none" w:sz="0" w:space="0" w:color="auto"/>
        <w:bottom w:val="none" w:sz="0" w:space="0" w:color="auto"/>
        <w:right w:val="none" w:sz="0" w:space="0" w:color="auto"/>
      </w:divBdr>
    </w:div>
    <w:div w:id="2125031497">
      <w:bodyDiv w:val="1"/>
      <w:marLeft w:val="0"/>
      <w:marRight w:val="0"/>
      <w:marTop w:val="0"/>
      <w:marBottom w:val="0"/>
      <w:divBdr>
        <w:top w:val="none" w:sz="0" w:space="0" w:color="auto"/>
        <w:left w:val="none" w:sz="0" w:space="0" w:color="auto"/>
        <w:bottom w:val="none" w:sz="0" w:space="0" w:color="auto"/>
        <w:right w:val="none" w:sz="0" w:space="0" w:color="auto"/>
      </w:divBdr>
    </w:div>
    <w:div w:id="21471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416F-D3AE-4632-9A52-FA229BB9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7379</TotalTime>
  <Pages>54</Pages>
  <Words>18002</Words>
  <Characters>102612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stephanie sullivan</cp:lastModifiedBy>
  <cp:revision>657</cp:revision>
  <cp:lastPrinted>2015-03-13T11:57:00Z</cp:lastPrinted>
  <dcterms:created xsi:type="dcterms:W3CDTF">2015-03-24T10:27:00Z</dcterms:created>
  <dcterms:modified xsi:type="dcterms:W3CDTF">2015-04-19T09:07:00Z</dcterms:modified>
</cp:coreProperties>
</file>